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spacing w:before="0"/>
        <w:ind w:left="0"/>
        <w:rPr>
          <w:rFonts w:ascii="Times New Roman"/>
          <w:sz w:val="20"/>
        </w:rPr>
      </w:pPr>
    </w:p>
    <w:p>
      <w:pPr>
        <w:pStyle w:val="6"/>
        <w:spacing w:before="0"/>
        <w:ind w:left="0"/>
        <w:rPr>
          <w:rFonts w:ascii="Times New Roman"/>
          <w:sz w:val="20"/>
        </w:rPr>
      </w:pPr>
    </w:p>
    <w:p>
      <w:pPr>
        <w:pStyle w:val="6"/>
        <w:spacing w:before="0"/>
        <w:ind w:left="0"/>
        <w:rPr>
          <w:rFonts w:ascii="Times New Roman"/>
          <w:sz w:val="20"/>
        </w:rPr>
      </w:pPr>
    </w:p>
    <w:p>
      <w:pPr>
        <w:pStyle w:val="6"/>
        <w:spacing w:before="0"/>
        <w:ind w:left="0"/>
        <w:rPr>
          <w:rFonts w:ascii="Times New Roman"/>
          <w:sz w:val="20"/>
        </w:rPr>
      </w:pPr>
    </w:p>
    <w:p>
      <w:pPr>
        <w:pStyle w:val="6"/>
        <w:spacing w:before="0"/>
        <w:ind w:left="0"/>
        <w:rPr>
          <w:rFonts w:ascii="Times New Roman"/>
          <w:sz w:val="20"/>
        </w:rPr>
      </w:pPr>
    </w:p>
    <w:p>
      <w:pPr>
        <w:pStyle w:val="6"/>
        <w:spacing w:before="0"/>
        <w:ind w:left="0"/>
        <w:rPr>
          <w:rFonts w:ascii="Times New Roman"/>
          <w:sz w:val="20"/>
        </w:rPr>
      </w:pPr>
    </w:p>
    <w:p>
      <w:pPr>
        <w:pStyle w:val="6"/>
        <w:spacing w:before="0"/>
        <w:ind w:left="0"/>
        <w:rPr>
          <w:rFonts w:ascii="Times New Roman"/>
          <w:sz w:val="20"/>
        </w:rPr>
      </w:pPr>
    </w:p>
    <w:p>
      <w:pPr>
        <w:pStyle w:val="6"/>
        <w:spacing w:before="0"/>
        <w:ind w:left="0"/>
        <w:rPr>
          <w:rFonts w:ascii="Times New Roman"/>
          <w:sz w:val="20"/>
        </w:rPr>
      </w:pPr>
    </w:p>
    <w:p>
      <w:pPr>
        <w:pStyle w:val="6"/>
        <w:spacing w:before="0"/>
        <w:ind w:left="0"/>
        <w:rPr>
          <w:rFonts w:ascii="Times New Roman"/>
          <w:sz w:val="20"/>
        </w:rPr>
      </w:pPr>
    </w:p>
    <w:p>
      <w:pPr>
        <w:pStyle w:val="2"/>
        <w:spacing w:before="201" w:line="266" w:lineRule="auto"/>
        <w:ind w:left="2296" w:right="2191" w:hanging="164"/>
      </w:pPr>
      <w:r>
        <w:t>苍溪县人力资源和社会保障局2020 年度部门决算编制说明</w:t>
      </w:r>
    </w:p>
    <w:p>
      <w:pPr>
        <w:pStyle w:val="6"/>
        <w:spacing w:before="0"/>
        <w:ind w:left="0"/>
        <w:rPr>
          <w:rFonts w:ascii="黑体"/>
          <w:sz w:val="20"/>
        </w:rPr>
      </w:pPr>
    </w:p>
    <w:p>
      <w:pPr>
        <w:pStyle w:val="6"/>
        <w:spacing w:before="0"/>
        <w:ind w:left="0"/>
        <w:rPr>
          <w:rFonts w:ascii="黑体"/>
          <w:sz w:val="20"/>
        </w:rPr>
      </w:pPr>
    </w:p>
    <w:p>
      <w:pPr>
        <w:pStyle w:val="6"/>
        <w:spacing w:before="0"/>
        <w:ind w:left="0"/>
        <w:rPr>
          <w:rFonts w:ascii="黑体"/>
          <w:sz w:val="20"/>
        </w:rPr>
      </w:pPr>
    </w:p>
    <w:p>
      <w:pPr>
        <w:pStyle w:val="6"/>
        <w:spacing w:before="0"/>
        <w:ind w:left="0"/>
        <w:rPr>
          <w:rFonts w:ascii="黑体"/>
          <w:sz w:val="20"/>
        </w:rPr>
      </w:pPr>
    </w:p>
    <w:p>
      <w:pPr>
        <w:pStyle w:val="6"/>
        <w:spacing w:before="0"/>
        <w:ind w:left="0"/>
        <w:rPr>
          <w:rFonts w:ascii="黑体"/>
          <w:sz w:val="20"/>
        </w:rPr>
      </w:pPr>
    </w:p>
    <w:p>
      <w:pPr>
        <w:pStyle w:val="6"/>
        <w:spacing w:before="0"/>
        <w:ind w:left="0"/>
        <w:rPr>
          <w:rFonts w:ascii="黑体"/>
          <w:sz w:val="20"/>
        </w:rPr>
      </w:pPr>
    </w:p>
    <w:p>
      <w:pPr>
        <w:pStyle w:val="6"/>
        <w:spacing w:before="0"/>
        <w:ind w:left="0"/>
        <w:rPr>
          <w:rFonts w:ascii="黑体"/>
          <w:sz w:val="20"/>
        </w:rPr>
      </w:pPr>
    </w:p>
    <w:p>
      <w:pPr>
        <w:pStyle w:val="6"/>
        <w:spacing w:before="0"/>
        <w:ind w:left="0"/>
        <w:rPr>
          <w:rFonts w:ascii="黑体"/>
          <w:sz w:val="20"/>
        </w:rPr>
      </w:pPr>
    </w:p>
    <w:p>
      <w:pPr>
        <w:pStyle w:val="6"/>
        <w:spacing w:before="0"/>
        <w:ind w:left="0"/>
        <w:rPr>
          <w:rFonts w:ascii="黑体"/>
          <w:sz w:val="20"/>
        </w:rPr>
      </w:pPr>
    </w:p>
    <w:p>
      <w:pPr>
        <w:pStyle w:val="6"/>
        <w:spacing w:before="0"/>
        <w:ind w:left="0"/>
        <w:rPr>
          <w:rFonts w:ascii="黑体"/>
          <w:sz w:val="20"/>
        </w:rPr>
      </w:pPr>
    </w:p>
    <w:p>
      <w:pPr>
        <w:pStyle w:val="6"/>
        <w:spacing w:before="0"/>
        <w:ind w:left="0"/>
        <w:rPr>
          <w:rFonts w:ascii="黑体"/>
          <w:sz w:val="20"/>
        </w:rPr>
      </w:pPr>
    </w:p>
    <w:p>
      <w:pPr>
        <w:pStyle w:val="6"/>
        <w:spacing w:before="0"/>
        <w:ind w:left="0"/>
        <w:rPr>
          <w:rFonts w:ascii="黑体"/>
          <w:sz w:val="20"/>
        </w:rPr>
      </w:pPr>
    </w:p>
    <w:p>
      <w:pPr>
        <w:pStyle w:val="6"/>
        <w:spacing w:before="0"/>
        <w:ind w:left="0"/>
        <w:rPr>
          <w:rFonts w:ascii="黑体"/>
          <w:sz w:val="20"/>
        </w:rPr>
      </w:pPr>
    </w:p>
    <w:p>
      <w:pPr>
        <w:pStyle w:val="6"/>
        <w:spacing w:before="0"/>
        <w:ind w:left="0"/>
        <w:rPr>
          <w:rFonts w:ascii="黑体"/>
          <w:sz w:val="20"/>
        </w:rPr>
      </w:pPr>
    </w:p>
    <w:p>
      <w:pPr>
        <w:pStyle w:val="6"/>
        <w:spacing w:before="0"/>
        <w:ind w:left="0"/>
        <w:rPr>
          <w:rFonts w:ascii="黑体"/>
          <w:sz w:val="20"/>
        </w:rPr>
      </w:pPr>
    </w:p>
    <w:p>
      <w:pPr>
        <w:pStyle w:val="6"/>
        <w:spacing w:before="0"/>
        <w:ind w:left="0"/>
        <w:rPr>
          <w:rFonts w:ascii="黑体"/>
          <w:sz w:val="20"/>
        </w:rPr>
      </w:pPr>
    </w:p>
    <w:p>
      <w:pPr>
        <w:pStyle w:val="6"/>
        <w:spacing w:before="0"/>
        <w:ind w:left="0"/>
        <w:rPr>
          <w:rFonts w:ascii="黑体"/>
          <w:sz w:val="20"/>
        </w:rPr>
      </w:pPr>
    </w:p>
    <w:p>
      <w:pPr>
        <w:pStyle w:val="6"/>
        <w:spacing w:before="0"/>
        <w:ind w:left="0"/>
        <w:rPr>
          <w:rFonts w:ascii="黑体"/>
          <w:sz w:val="20"/>
        </w:rPr>
      </w:pPr>
    </w:p>
    <w:p>
      <w:pPr>
        <w:pStyle w:val="6"/>
        <w:spacing w:before="0"/>
        <w:ind w:left="0"/>
        <w:rPr>
          <w:rFonts w:ascii="黑体"/>
          <w:sz w:val="20"/>
        </w:rPr>
      </w:pPr>
    </w:p>
    <w:p>
      <w:pPr>
        <w:pStyle w:val="6"/>
        <w:spacing w:before="0"/>
        <w:ind w:left="0"/>
        <w:rPr>
          <w:rFonts w:ascii="黑体"/>
          <w:sz w:val="20"/>
        </w:rPr>
      </w:pPr>
    </w:p>
    <w:p>
      <w:pPr>
        <w:pStyle w:val="6"/>
        <w:spacing w:before="0"/>
        <w:ind w:left="0"/>
        <w:rPr>
          <w:rFonts w:ascii="黑体"/>
          <w:sz w:val="20"/>
        </w:rPr>
      </w:pPr>
    </w:p>
    <w:p>
      <w:pPr>
        <w:pStyle w:val="6"/>
        <w:spacing w:before="0"/>
        <w:ind w:left="0"/>
        <w:rPr>
          <w:rFonts w:ascii="黑体"/>
          <w:sz w:val="20"/>
        </w:rPr>
      </w:pPr>
    </w:p>
    <w:p>
      <w:pPr>
        <w:pStyle w:val="6"/>
        <w:spacing w:before="0"/>
        <w:ind w:left="0"/>
        <w:rPr>
          <w:rFonts w:ascii="黑体"/>
          <w:sz w:val="20"/>
        </w:rPr>
      </w:pPr>
    </w:p>
    <w:p>
      <w:pPr>
        <w:pStyle w:val="6"/>
        <w:spacing w:before="0"/>
        <w:ind w:left="0"/>
        <w:rPr>
          <w:rFonts w:ascii="黑体"/>
          <w:sz w:val="20"/>
        </w:rPr>
      </w:pPr>
    </w:p>
    <w:p>
      <w:pPr>
        <w:pStyle w:val="6"/>
        <w:spacing w:before="0"/>
        <w:ind w:left="0"/>
        <w:rPr>
          <w:rFonts w:ascii="黑体"/>
          <w:sz w:val="20"/>
        </w:rPr>
      </w:pPr>
    </w:p>
    <w:p>
      <w:pPr>
        <w:pStyle w:val="6"/>
        <w:spacing w:before="0"/>
        <w:ind w:left="0"/>
        <w:rPr>
          <w:rFonts w:ascii="黑体"/>
          <w:sz w:val="20"/>
        </w:rPr>
      </w:pPr>
    </w:p>
    <w:p>
      <w:pPr>
        <w:pStyle w:val="6"/>
        <w:spacing w:before="0"/>
        <w:ind w:left="0"/>
        <w:rPr>
          <w:rFonts w:ascii="黑体"/>
          <w:sz w:val="20"/>
        </w:rPr>
      </w:pPr>
    </w:p>
    <w:p>
      <w:pPr>
        <w:pStyle w:val="6"/>
        <w:spacing w:before="0"/>
        <w:ind w:left="0"/>
        <w:rPr>
          <w:rFonts w:ascii="黑体"/>
          <w:sz w:val="20"/>
        </w:rPr>
      </w:pPr>
    </w:p>
    <w:p>
      <w:pPr>
        <w:pStyle w:val="6"/>
        <w:spacing w:before="0"/>
        <w:ind w:left="0"/>
        <w:rPr>
          <w:rFonts w:ascii="黑体"/>
          <w:sz w:val="20"/>
        </w:rPr>
      </w:pPr>
    </w:p>
    <w:p>
      <w:pPr>
        <w:pStyle w:val="6"/>
        <w:spacing w:before="0"/>
        <w:ind w:left="0"/>
        <w:rPr>
          <w:rFonts w:ascii="黑体"/>
          <w:sz w:val="20"/>
        </w:rPr>
      </w:pPr>
    </w:p>
    <w:p>
      <w:pPr>
        <w:pStyle w:val="6"/>
        <w:spacing w:before="0"/>
        <w:ind w:left="0"/>
        <w:rPr>
          <w:rFonts w:ascii="黑体"/>
          <w:sz w:val="20"/>
        </w:rPr>
      </w:pPr>
    </w:p>
    <w:p>
      <w:pPr>
        <w:pStyle w:val="6"/>
        <w:spacing w:before="0"/>
        <w:ind w:left="0"/>
        <w:rPr>
          <w:rFonts w:ascii="黑体"/>
          <w:sz w:val="20"/>
        </w:rPr>
      </w:pPr>
    </w:p>
    <w:p>
      <w:pPr>
        <w:pStyle w:val="6"/>
        <w:spacing w:before="0"/>
        <w:ind w:left="0"/>
        <w:rPr>
          <w:rFonts w:ascii="黑体"/>
          <w:sz w:val="20"/>
        </w:rPr>
      </w:pPr>
    </w:p>
    <w:p>
      <w:pPr>
        <w:pStyle w:val="6"/>
        <w:spacing w:before="0"/>
        <w:ind w:left="0"/>
        <w:rPr>
          <w:rFonts w:ascii="黑体"/>
          <w:sz w:val="20"/>
        </w:rPr>
      </w:pPr>
    </w:p>
    <w:p>
      <w:pPr>
        <w:pStyle w:val="6"/>
        <w:spacing w:before="0"/>
        <w:ind w:left="0"/>
        <w:rPr>
          <w:rFonts w:ascii="黑体"/>
          <w:sz w:val="20"/>
        </w:rPr>
      </w:pPr>
    </w:p>
    <w:p>
      <w:pPr>
        <w:pStyle w:val="6"/>
        <w:spacing w:before="0"/>
        <w:ind w:left="0"/>
        <w:rPr>
          <w:rFonts w:ascii="黑体"/>
          <w:sz w:val="20"/>
        </w:rPr>
      </w:pPr>
    </w:p>
    <w:p>
      <w:pPr>
        <w:pStyle w:val="6"/>
        <w:spacing w:before="0"/>
        <w:ind w:left="0"/>
        <w:rPr>
          <w:rFonts w:ascii="黑体"/>
          <w:sz w:val="20"/>
        </w:rPr>
      </w:pPr>
    </w:p>
    <w:p>
      <w:pPr>
        <w:pStyle w:val="6"/>
        <w:spacing w:before="0"/>
        <w:ind w:left="0"/>
        <w:rPr>
          <w:rFonts w:ascii="黑体"/>
          <w:sz w:val="20"/>
        </w:rPr>
      </w:pPr>
    </w:p>
    <w:p>
      <w:pPr>
        <w:pStyle w:val="6"/>
        <w:spacing w:before="0"/>
        <w:ind w:left="0"/>
        <w:rPr>
          <w:rFonts w:ascii="黑体"/>
          <w:sz w:val="20"/>
        </w:rPr>
      </w:pPr>
    </w:p>
    <w:p>
      <w:pPr>
        <w:pStyle w:val="6"/>
        <w:spacing w:before="0"/>
        <w:ind w:left="0"/>
        <w:rPr>
          <w:rFonts w:ascii="黑体"/>
          <w:sz w:val="20"/>
        </w:rPr>
      </w:pPr>
    </w:p>
    <w:p>
      <w:pPr>
        <w:pStyle w:val="6"/>
        <w:spacing w:before="0"/>
        <w:ind w:left="0"/>
        <w:rPr>
          <w:rFonts w:ascii="黑体"/>
          <w:sz w:val="15"/>
        </w:rPr>
      </w:pPr>
    </w:p>
    <w:p>
      <w:pPr>
        <w:spacing w:before="64"/>
        <w:ind w:left="0" w:right="674" w:firstLine="0"/>
        <w:jc w:val="right"/>
        <w:rPr>
          <w:rFonts w:ascii="Calibri"/>
          <w:sz w:val="18"/>
        </w:rPr>
      </w:pPr>
      <w:r>
        <w:rPr>
          <w:rFonts w:ascii="Calibri"/>
          <w:sz w:val="18"/>
        </w:rPr>
        <w:t>1</w:t>
      </w:r>
    </w:p>
    <w:p>
      <w:pPr>
        <w:spacing w:after="0"/>
        <w:jc w:val="right"/>
        <w:rPr>
          <w:rFonts w:ascii="Calibri"/>
          <w:sz w:val="18"/>
        </w:rPr>
        <w:sectPr>
          <w:type w:val="continuous"/>
          <w:pgSz w:w="11910" w:h="16840"/>
          <w:pgMar w:top="1580" w:right="900" w:bottom="280" w:left="960" w:header="720" w:footer="720" w:gutter="0"/>
          <w:cols w:space="720" w:num="1"/>
        </w:sectPr>
      </w:pPr>
    </w:p>
    <w:p>
      <w:pPr>
        <w:tabs>
          <w:tab w:val="left" w:pos="1199"/>
        </w:tabs>
        <w:spacing w:before="5"/>
        <w:ind w:left="0" w:right="61" w:firstLine="0"/>
        <w:jc w:val="center"/>
        <w:rPr>
          <w:rFonts w:hint="eastAsia" w:ascii="黑体" w:eastAsia="黑体"/>
          <w:sz w:val="48"/>
        </w:rPr>
      </w:pPr>
      <w:r>
        <w:rPr>
          <w:rFonts w:hint="eastAsia" w:ascii="黑体" w:eastAsia="黑体"/>
          <w:sz w:val="48"/>
        </w:rPr>
        <w:t>目</w:t>
      </w:r>
      <w:r>
        <w:rPr>
          <w:rFonts w:hint="eastAsia" w:ascii="黑体" w:eastAsia="黑体"/>
          <w:sz w:val="48"/>
        </w:rPr>
        <w:tab/>
      </w:r>
      <w:r>
        <w:rPr>
          <w:rFonts w:hint="eastAsia" w:ascii="黑体" w:eastAsia="黑体"/>
          <w:sz w:val="48"/>
        </w:rPr>
        <w:t>录</w:t>
      </w:r>
    </w:p>
    <w:p>
      <w:pPr>
        <w:spacing w:after="0"/>
        <w:jc w:val="center"/>
        <w:rPr>
          <w:rFonts w:hint="eastAsia" w:ascii="黑体" w:eastAsia="黑体"/>
          <w:sz w:val="48"/>
        </w:rPr>
        <w:sectPr>
          <w:footerReference r:id="rId5" w:type="default"/>
          <w:pgSz w:w="11910" w:h="16840"/>
          <w:pgMar w:top="1420" w:right="900" w:bottom="1799" w:left="960" w:header="0" w:footer="1196" w:gutter="0"/>
          <w:pgNumType w:start="2"/>
          <w:cols w:space="720" w:num="1"/>
        </w:sectPr>
      </w:pPr>
    </w:p>
    <w:sdt>
      <w:sdtPr>
        <w:id w:val="1"/>
        <w:docPartObj>
          <w:docPartGallery w:val="Table of Contents"/>
          <w:docPartUnique/>
        </w:docPartObj>
      </w:sdtPr>
      <w:sdtContent>
        <w:p>
          <w:pPr>
            <w:pStyle w:val="7"/>
            <w:tabs>
              <w:tab w:val="right" w:leader="dot" w:pos="7965"/>
            </w:tabs>
            <w:spacing w:before="652"/>
            <w:ind w:left="1096"/>
            <w:rPr>
              <w:rFonts w:hint="eastAsia" w:ascii="黑体" w:eastAsia="黑体"/>
            </w:rPr>
          </w:pPr>
          <w:r>
            <w:fldChar w:fldCharType="begin"/>
          </w:r>
          <w:r>
            <w:instrText xml:space="preserve"> HYPERLINK \l "_TOC_250004" </w:instrText>
          </w:r>
          <w:r>
            <w:fldChar w:fldCharType="separate"/>
          </w:r>
          <w:r>
            <w:rPr>
              <w:rFonts w:hint="eastAsia" w:ascii="黑体" w:eastAsia="黑体"/>
            </w:rPr>
            <w:t>第一部分 部门概况</w:t>
          </w:r>
          <w:r>
            <w:rPr>
              <w:rFonts w:hint="eastAsia" w:ascii="黑体" w:eastAsia="黑体"/>
            </w:rPr>
            <w:tab/>
          </w:r>
          <w:r>
            <w:rPr>
              <w:rFonts w:hint="eastAsia" w:ascii="黑体" w:eastAsia="黑体"/>
            </w:rPr>
            <w:t>1</w:t>
          </w:r>
          <w:r>
            <w:rPr>
              <w:rFonts w:hint="eastAsia" w:ascii="黑体" w:eastAsia="黑体"/>
            </w:rPr>
            <w:fldChar w:fldCharType="end"/>
          </w:r>
        </w:p>
        <w:p>
          <w:pPr>
            <w:pStyle w:val="7"/>
            <w:tabs>
              <w:tab w:val="right" w:leader="dot" w:pos="7965"/>
            </w:tabs>
            <w:spacing w:before="293"/>
            <w:rPr>
              <w:rFonts w:ascii="Times New Roman" w:eastAsia="Times New Roman"/>
            </w:rPr>
          </w:pPr>
          <w:r>
            <w:t>一、基本职能及主要工作</w:t>
          </w:r>
          <w:r>
            <w:tab/>
          </w:r>
          <w:r>
            <w:rPr>
              <w:rFonts w:ascii="Times New Roman" w:eastAsia="Times New Roman"/>
            </w:rPr>
            <w:t>1</w:t>
          </w:r>
        </w:p>
        <w:p>
          <w:pPr>
            <w:pStyle w:val="7"/>
            <w:tabs>
              <w:tab w:val="right" w:leader="dot" w:pos="7965"/>
            </w:tabs>
            <w:rPr>
              <w:rFonts w:ascii="Times New Roman" w:eastAsia="Times New Roman"/>
            </w:rPr>
          </w:pPr>
          <w:r>
            <w:t>二、机构设置</w:t>
          </w:r>
          <w:r>
            <w:tab/>
          </w:r>
          <w:r>
            <w:rPr>
              <w:rFonts w:ascii="Times New Roman" w:eastAsia="Times New Roman"/>
            </w:rPr>
            <w:t>12</w:t>
          </w:r>
        </w:p>
        <w:p>
          <w:pPr>
            <w:pStyle w:val="7"/>
            <w:tabs>
              <w:tab w:val="right" w:leader="dot" w:pos="7965"/>
            </w:tabs>
            <w:spacing w:before="293"/>
            <w:ind w:left="1096"/>
            <w:rPr>
              <w:rFonts w:hint="eastAsia" w:ascii="黑体" w:eastAsia="黑体"/>
            </w:rPr>
          </w:pPr>
          <w:r>
            <w:fldChar w:fldCharType="begin"/>
          </w:r>
          <w:r>
            <w:instrText xml:space="preserve"> HYPERLINK \l "_TOC_250003" </w:instrText>
          </w:r>
          <w:r>
            <w:fldChar w:fldCharType="separate"/>
          </w:r>
          <w:r>
            <w:rPr>
              <w:rFonts w:hint="eastAsia" w:ascii="黑体" w:eastAsia="黑体"/>
            </w:rPr>
            <w:t>第二部分 2020</w:t>
          </w:r>
          <w:r>
            <w:rPr>
              <w:rFonts w:hint="eastAsia" w:ascii="黑体" w:eastAsia="黑体"/>
              <w:spacing w:val="-60"/>
            </w:rPr>
            <w:t xml:space="preserve"> </w:t>
          </w:r>
          <w:r>
            <w:rPr>
              <w:rFonts w:hint="eastAsia" w:ascii="黑体" w:eastAsia="黑体"/>
            </w:rPr>
            <w:t>年度部门决算情况说明</w:t>
          </w:r>
          <w:r>
            <w:rPr>
              <w:rFonts w:hint="eastAsia" w:ascii="黑体" w:eastAsia="黑体"/>
            </w:rPr>
            <w:tab/>
          </w:r>
          <w:r>
            <w:rPr>
              <w:rFonts w:hint="eastAsia" w:ascii="黑体" w:eastAsia="黑体"/>
            </w:rPr>
            <w:t>14</w:t>
          </w:r>
          <w:r>
            <w:rPr>
              <w:rFonts w:hint="eastAsia" w:ascii="黑体" w:eastAsia="黑体"/>
            </w:rPr>
            <w:fldChar w:fldCharType="end"/>
          </w:r>
        </w:p>
        <w:p>
          <w:pPr>
            <w:pStyle w:val="7"/>
            <w:tabs>
              <w:tab w:val="right" w:leader="dot" w:pos="7965"/>
            </w:tabs>
            <w:rPr>
              <w:rFonts w:ascii="Times New Roman" w:eastAsia="Times New Roman"/>
            </w:rPr>
          </w:pPr>
          <w:r>
            <w:t>一、收入支出决算总体情况说明</w:t>
          </w:r>
          <w:r>
            <w:tab/>
          </w:r>
          <w:r>
            <w:rPr>
              <w:rFonts w:ascii="Times New Roman" w:eastAsia="Times New Roman"/>
            </w:rPr>
            <w:t>14</w:t>
          </w:r>
        </w:p>
        <w:p>
          <w:pPr>
            <w:pStyle w:val="7"/>
            <w:tabs>
              <w:tab w:val="right" w:leader="dot" w:pos="7965"/>
            </w:tabs>
            <w:spacing w:before="293"/>
            <w:rPr>
              <w:rFonts w:ascii="Times New Roman" w:eastAsia="Times New Roman"/>
            </w:rPr>
          </w:pPr>
          <w:r>
            <w:t>二、收入决算情况说明</w:t>
          </w:r>
          <w:r>
            <w:tab/>
          </w:r>
          <w:r>
            <w:rPr>
              <w:rFonts w:ascii="Times New Roman" w:eastAsia="Times New Roman"/>
            </w:rPr>
            <w:t>14</w:t>
          </w:r>
        </w:p>
        <w:p>
          <w:pPr>
            <w:pStyle w:val="7"/>
            <w:tabs>
              <w:tab w:val="right" w:leader="dot" w:pos="7965"/>
            </w:tabs>
            <w:rPr>
              <w:rFonts w:ascii="Times New Roman" w:eastAsia="Times New Roman"/>
            </w:rPr>
          </w:pPr>
          <w:r>
            <w:t>三、支出决算情况说明</w:t>
          </w:r>
          <w:r>
            <w:tab/>
          </w:r>
          <w:r>
            <w:rPr>
              <w:rFonts w:ascii="Times New Roman" w:eastAsia="Times New Roman"/>
            </w:rPr>
            <w:t>15</w:t>
          </w:r>
        </w:p>
        <w:p>
          <w:pPr>
            <w:pStyle w:val="7"/>
            <w:tabs>
              <w:tab w:val="right" w:leader="dot" w:pos="7965"/>
            </w:tabs>
            <w:spacing w:before="293"/>
            <w:rPr>
              <w:rFonts w:ascii="Times New Roman" w:eastAsia="Times New Roman"/>
            </w:rPr>
          </w:pPr>
          <w:r>
            <w:t>四、财政拨款收入支出决算总体情况说明</w:t>
          </w:r>
          <w:r>
            <w:tab/>
          </w:r>
          <w:r>
            <w:rPr>
              <w:rFonts w:ascii="Times New Roman" w:eastAsia="Times New Roman"/>
            </w:rPr>
            <w:t>15</w:t>
          </w:r>
        </w:p>
        <w:p>
          <w:pPr>
            <w:pStyle w:val="7"/>
            <w:tabs>
              <w:tab w:val="right" w:leader="dot" w:pos="7965"/>
            </w:tabs>
            <w:rPr>
              <w:rFonts w:ascii="Times New Roman" w:eastAsia="Times New Roman"/>
            </w:rPr>
          </w:pPr>
          <w:r>
            <w:t>五、一般公共预算财政拨款支出决算情况说明</w:t>
          </w:r>
          <w:r>
            <w:tab/>
          </w:r>
          <w:r>
            <w:rPr>
              <w:rFonts w:ascii="Times New Roman" w:eastAsia="Times New Roman"/>
            </w:rPr>
            <w:t>16</w:t>
          </w:r>
        </w:p>
        <w:p>
          <w:pPr>
            <w:pStyle w:val="7"/>
            <w:tabs>
              <w:tab w:val="right" w:leader="dot" w:pos="7965"/>
            </w:tabs>
            <w:spacing w:before="293"/>
            <w:rPr>
              <w:rFonts w:ascii="Times New Roman" w:eastAsia="Times New Roman"/>
            </w:rPr>
          </w:pPr>
          <w:r>
            <w:t>六、一般公共预算财政拨款基本支出决算情况说明</w:t>
          </w:r>
          <w:r>
            <w:tab/>
          </w:r>
          <w:r>
            <w:rPr>
              <w:rFonts w:ascii="Times New Roman" w:eastAsia="Times New Roman"/>
            </w:rPr>
            <w:t>19</w:t>
          </w:r>
        </w:p>
        <w:p>
          <w:pPr>
            <w:pStyle w:val="7"/>
            <w:tabs>
              <w:tab w:val="right" w:leader="dot" w:pos="7965"/>
            </w:tabs>
            <w:rPr>
              <w:rFonts w:ascii="Times New Roman" w:hAnsi="Times New Roman" w:eastAsia="Times New Roman"/>
            </w:rPr>
          </w:pPr>
          <w:r>
            <w:t>七、</w:t>
          </w:r>
          <w:r>
            <w:rPr>
              <w:rFonts w:ascii="Times New Roman" w:hAnsi="Times New Roman" w:eastAsia="Times New Roman"/>
            </w:rPr>
            <w:t>“</w:t>
          </w:r>
          <w:r>
            <w:t>三公”经费财政拨款支出决算情况说明</w:t>
          </w:r>
          <w:r>
            <w:tab/>
          </w:r>
          <w:r>
            <w:rPr>
              <w:rFonts w:ascii="Times New Roman" w:hAnsi="Times New Roman" w:eastAsia="Times New Roman"/>
            </w:rPr>
            <w:t>20</w:t>
          </w:r>
        </w:p>
        <w:p>
          <w:pPr>
            <w:pStyle w:val="7"/>
            <w:tabs>
              <w:tab w:val="right" w:leader="dot" w:pos="7965"/>
            </w:tabs>
            <w:spacing w:before="293"/>
            <w:rPr>
              <w:rFonts w:ascii="Times New Roman" w:eastAsia="Times New Roman"/>
            </w:rPr>
          </w:pPr>
          <w:r>
            <w:t>八、政府性基金预算支出决算情况说明</w:t>
          </w:r>
          <w:r>
            <w:tab/>
          </w:r>
          <w:r>
            <w:rPr>
              <w:rFonts w:ascii="Times New Roman" w:eastAsia="Times New Roman"/>
            </w:rPr>
            <w:t>22</w:t>
          </w:r>
        </w:p>
        <w:p>
          <w:pPr>
            <w:pStyle w:val="7"/>
            <w:tabs>
              <w:tab w:val="right" w:leader="dot" w:pos="7965"/>
            </w:tabs>
            <w:rPr>
              <w:rFonts w:ascii="Times New Roman" w:eastAsia="Times New Roman"/>
            </w:rPr>
          </w:pPr>
          <w:r>
            <w:t>九、 国有资本经营预算支出决算情况说明</w:t>
          </w:r>
          <w:r>
            <w:tab/>
          </w:r>
          <w:r>
            <w:rPr>
              <w:rFonts w:ascii="Times New Roman" w:eastAsia="Times New Roman"/>
            </w:rPr>
            <w:t>23</w:t>
          </w:r>
        </w:p>
        <w:p>
          <w:pPr>
            <w:pStyle w:val="7"/>
            <w:tabs>
              <w:tab w:val="right" w:leader="dot" w:pos="7965"/>
            </w:tabs>
            <w:spacing w:before="293"/>
            <w:rPr>
              <w:rFonts w:ascii="Times New Roman" w:eastAsia="Times New Roman"/>
            </w:rPr>
          </w:pPr>
          <w:r>
            <w:t>十、其他重要事项的情况说明</w:t>
          </w:r>
          <w:r>
            <w:tab/>
          </w:r>
          <w:r>
            <w:rPr>
              <w:rFonts w:ascii="Times New Roman" w:eastAsia="Times New Roman"/>
            </w:rPr>
            <w:t>23</w:t>
          </w:r>
        </w:p>
        <w:p>
          <w:pPr>
            <w:pStyle w:val="7"/>
            <w:tabs>
              <w:tab w:val="right" w:leader="dot" w:pos="7965"/>
            </w:tabs>
            <w:ind w:left="1096"/>
            <w:rPr>
              <w:rFonts w:hint="eastAsia" w:ascii="黑体" w:eastAsia="黑体"/>
            </w:rPr>
          </w:pPr>
          <w:r>
            <w:fldChar w:fldCharType="begin"/>
          </w:r>
          <w:r>
            <w:instrText xml:space="preserve"> HYPERLINK \l "_TOC_250002" </w:instrText>
          </w:r>
          <w:r>
            <w:fldChar w:fldCharType="separate"/>
          </w:r>
          <w:r>
            <w:rPr>
              <w:rFonts w:hint="eastAsia" w:ascii="黑体" w:eastAsia="黑体"/>
            </w:rPr>
            <w:t>第三部分 名词解释</w:t>
          </w:r>
          <w:r>
            <w:rPr>
              <w:rFonts w:hint="eastAsia" w:ascii="黑体" w:eastAsia="黑体"/>
            </w:rPr>
            <w:tab/>
          </w:r>
          <w:r>
            <w:rPr>
              <w:rFonts w:hint="eastAsia" w:ascii="黑体" w:eastAsia="黑体"/>
            </w:rPr>
            <w:t>33</w:t>
          </w:r>
          <w:r>
            <w:rPr>
              <w:rFonts w:hint="eastAsia" w:ascii="黑体" w:eastAsia="黑体"/>
            </w:rPr>
            <w:fldChar w:fldCharType="end"/>
          </w:r>
        </w:p>
        <w:p>
          <w:pPr>
            <w:pStyle w:val="7"/>
            <w:tabs>
              <w:tab w:val="right" w:leader="dot" w:pos="7965"/>
            </w:tabs>
            <w:spacing w:before="293"/>
            <w:ind w:left="1096"/>
            <w:rPr>
              <w:rFonts w:hint="eastAsia" w:ascii="黑体" w:eastAsia="黑体"/>
            </w:rPr>
          </w:pPr>
          <w:r>
            <w:fldChar w:fldCharType="begin"/>
          </w:r>
          <w:r>
            <w:instrText xml:space="preserve"> HYPERLINK \l "_TOC_250001" </w:instrText>
          </w:r>
          <w:r>
            <w:fldChar w:fldCharType="separate"/>
          </w:r>
          <w:r>
            <w:rPr>
              <w:rFonts w:hint="eastAsia" w:ascii="黑体" w:eastAsia="黑体"/>
            </w:rPr>
            <w:t>第四部分 附件</w:t>
          </w:r>
          <w:r>
            <w:rPr>
              <w:rFonts w:hint="eastAsia" w:ascii="黑体" w:eastAsia="黑体"/>
            </w:rPr>
            <w:tab/>
          </w:r>
          <w:r>
            <w:rPr>
              <w:rFonts w:hint="eastAsia" w:ascii="黑体" w:eastAsia="黑体"/>
            </w:rPr>
            <w:t>35</w:t>
          </w:r>
          <w:r>
            <w:rPr>
              <w:rFonts w:hint="eastAsia" w:ascii="黑体" w:eastAsia="黑体"/>
            </w:rPr>
            <w:fldChar w:fldCharType="end"/>
          </w:r>
        </w:p>
        <w:p>
          <w:pPr>
            <w:pStyle w:val="7"/>
            <w:tabs>
              <w:tab w:val="right" w:leader="dot" w:pos="7965"/>
            </w:tabs>
            <w:rPr>
              <w:rFonts w:ascii="Times New Roman" w:eastAsia="Times New Roman"/>
            </w:rPr>
          </w:pPr>
          <w:r>
            <w:t>附件</w:t>
          </w:r>
          <w:r>
            <w:rPr>
              <w:spacing w:val="-60"/>
            </w:rPr>
            <w:t xml:space="preserve"> </w:t>
          </w:r>
          <w:r>
            <w:rPr>
              <w:rFonts w:ascii="Times New Roman" w:eastAsia="Times New Roman"/>
            </w:rPr>
            <w:t>1</w:t>
          </w:r>
          <w:r>
            <w:rPr>
              <w:rFonts w:ascii="Times New Roman" w:eastAsia="Times New Roman"/>
            </w:rPr>
            <w:tab/>
          </w:r>
          <w:r>
            <w:rPr>
              <w:rFonts w:ascii="Times New Roman" w:eastAsia="Times New Roman"/>
            </w:rPr>
            <w:t>35</w:t>
          </w:r>
        </w:p>
        <w:p>
          <w:pPr>
            <w:pStyle w:val="7"/>
            <w:tabs>
              <w:tab w:val="right" w:leader="dot" w:pos="7965"/>
            </w:tabs>
            <w:spacing w:before="293"/>
            <w:rPr>
              <w:rFonts w:ascii="Times New Roman" w:eastAsia="Times New Roman"/>
            </w:rPr>
          </w:pPr>
          <w:r>
            <w:t>附件</w:t>
          </w:r>
          <w:r>
            <w:rPr>
              <w:spacing w:val="-60"/>
            </w:rPr>
            <w:t xml:space="preserve"> </w:t>
          </w:r>
          <w:r>
            <w:rPr>
              <w:rFonts w:ascii="Times New Roman" w:eastAsia="Times New Roman"/>
            </w:rPr>
            <w:t>2</w:t>
          </w:r>
          <w:r>
            <w:rPr>
              <w:rFonts w:ascii="Times New Roman" w:eastAsia="Times New Roman"/>
            </w:rPr>
            <w:tab/>
          </w:r>
          <w:r>
            <w:rPr>
              <w:rFonts w:ascii="Times New Roman" w:eastAsia="Times New Roman"/>
            </w:rPr>
            <w:t>41</w:t>
          </w:r>
        </w:p>
        <w:p>
          <w:pPr>
            <w:pStyle w:val="7"/>
            <w:tabs>
              <w:tab w:val="right" w:leader="dot" w:pos="7965"/>
            </w:tabs>
            <w:ind w:left="1096"/>
            <w:rPr>
              <w:rFonts w:hint="eastAsia" w:ascii="黑体" w:eastAsia="黑体"/>
            </w:rPr>
          </w:pPr>
          <w:r>
            <w:fldChar w:fldCharType="begin"/>
          </w:r>
          <w:r>
            <w:instrText xml:space="preserve"> HYPERLINK \l "_TOC_250000" </w:instrText>
          </w:r>
          <w:r>
            <w:fldChar w:fldCharType="separate"/>
          </w:r>
          <w:r>
            <w:rPr>
              <w:rFonts w:hint="eastAsia" w:ascii="黑体" w:eastAsia="黑体"/>
            </w:rPr>
            <w:t>第五部分 附表</w:t>
          </w:r>
          <w:r>
            <w:rPr>
              <w:rFonts w:hint="eastAsia" w:ascii="黑体" w:eastAsia="黑体"/>
            </w:rPr>
            <w:tab/>
          </w:r>
          <w:r>
            <w:rPr>
              <w:rFonts w:hint="eastAsia" w:ascii="黑体" w:eastAsia="黑体"/>
            </w:rPr>
            <w:t>64</w:t>
          </w:r>
          <w:r>
            <w:rPr>
              <w:rFonts w:hint="eastAsia" w:ascii="黑体" w:eastAsia="黑体"/>
            </w:rPr>
            <w:fldChar w:fldCharType="end"/>
          </w:r>
        </w:p>
        <w:p>
          <w:pPr>
            <w:pStyle w:val="7"/>
            <w:tabs>
              <w:tab w:val="right" w:leader="dot" w:pos="7965"/>
            </w:tabs>
            <w:spacing w:before="293"/>
            <w:rPr>
              <w:rFonts w:ascii="Times New Roman" w:eastAsia="Times New Roman"/>
            </w:rPr>
          </w:pPr>
          <w:r>
            <w:t>一、收入支出决算总表</w:t>
          </w:r>
          <w:r>
            <w:tab/>
          </w:r>
          <w:r>
            <w:rPr>
              <w:rFonts w:ascii="Times New Roman" w:eastAsia="Times New Roman"/>
            </w:rPr>
            <w:t>64</w:t>
          </w:r>
        </w:p>
        <w:p>
          <w:pPr>
            <w:pStyle w:val="7"/>
            <w:tabs>
              <w:tab w:val="right" w:leader="dot" w:pos="7965"/>
            </w:tabs>
            <w:spacing w:after="20"/>
            <w:rPr>
              <w:rFonts w:ascii="Times New Roman" w:eastAsia="Times New Roman"/>
            </w:rPr>
          </w:pPr>
          <w:r>
            <w:t>二、收入决算表</w:t>
          </w:r>
          <w:r>
            <w:tab/>
          </w:r>
          <w:r>
            <w:rPr>
              <w:rFonts w:ascii="Times New Roman" w:eastAsia="Times New Roman"/>
            </w:rPr>
            <w:t>64</w:t>
          </w:r>
        </w:p>
        <w:p>
          <w:pPr>
            <w:pStyle w:val="7"/>
            <w:tabs>
              <w:tab w:val="right" w:leader="dot" w:pos="7965"/>
            </w:tabs>
            <w:spacing w:before="83"/>
            <w:rPr>
              <w:rFonts w:ascii="Times New Roman" w:eastAsia="Times New Roman"/>
            </w:rPr>
          </w:pPr>
          <w:r>
            <w:t>三、支出决算表</w:t>
          </w:r>
          <w:r>
            <w:tab/>
          </w:r>
          <w:r>
            <w:rPr>
              <w:rFonts w:ascii="Times New Roman" w:eastAsia="Times New Roman"/>
            </w:rPr>
            <w:t>64</w:t>
          </w:r>
        </w:p>
        <w:p>
          <w:pPr>
            <w:pStyle w:val="7"/>
            <w:tabs>
              <w:tab w:val="right" w:leader="dot" w:pos="7965"/>
            </w:tabs>
            <w:rPr>
              <w:rFonts w:ascii="Times New Roman" w:eastAsia="Times New Roman"/>
            </w:rPr>
          </w:pPr>
          <w:r>
            <w:t>四、财政拨款收入支出决算总表</w:t>
          </w:r>
          <w:r>
            <w:tab/>
          </w:r>
          <w:r>
            <w:rPr>
              <w:rFonts w:ascii="Times New Roman" w:eastAsia="Times New Roman"/>
            </w:rPr>
            <w:t>64</w:t>
          </w:r>
        </w:p>
        <w:p>
          <w:pPr>
            <w:pStyle w:val="7"/>
            <w:tabs>
              <w:tab w:val="right" w:leader="dot" w:pos="7965"/>
            </w:tabs>
            <w:spacing w:before="293"/>
            <w:rPr>
              <w:rFonts w:ascii="Times New Roman" w:eastAsia="Times New Roman"/>
            </w:rPr>
          </w:pPr>
          <w:r>
            <w:t>五、财政拨款支出决算明细表</w:t>
          </w:r>
          <w:r>
            <w:tab/>
          </w:r>
          <w:r>
            <w:rPr>
              <w:rFonts w:ascii="Times New Roman" w:eastAsia="Times New Roman"/>
            </w:rPr>
            <w:t>64</w:t>
          </w:r>
        </w:p>
        <w:p>
          <w:pPr>
            <w:pStyle w:val="7"/>
            <w:tabs>
              <w:tab w:val="right" w:leader="dot" w:pos="7965"/>
            </w:tabs>
            <w:rPr>
              <w:rFonts w:ascii="Times New Roman" w:eastAsia="Times New Roman"/>
            </w:rPr>
          </w:pPr>
          <w:r>
            <w:t>六、一般公共预算财政拨款支出决算表</w:t>
          </w:r>
          <w:r>
            <w:tab/>
          </w:r>
          <w:r>
            <w:rPr>
              <w:rFonts w:ascii="Times New Roman" w:eastAsia="Times New Roman"/>
            </w:rPr>
            <w:t>64</w:t>
          </w:r>
        </w:p>
        <w:p>
          <w:pPr>
            <w:pStyle w:val="7"/>
            <w:tabs>
              <w:tab w:val="right" w:leader="dot" w:pos="7965"/>
            </w:tabs>
            <w:spacing w:before="293"/>
            <w:rPr>
              <w:rFonts w:ascii="Times New Roman" w:eastAsia="Times New Roman"/>
            </w:rPr>
          </w:pPr>
          <w:r>
            <w:t>七、一般公共预算财政拨款支出决算明细表</w:t>
          </w:r>
          <w:r>
            <w:tab/>
          </w:r>
          <w:r>
            <w:rPr>
              <w:rFonts w:ascii="Times New Roman" w:eastAsia="Times New Roman"/>
            </w:rPr>
            <w:t>64</w:t>
          </w:r>
        </w:p>
        <w:p>
          <w:pPr>
            <w:pStyle w:val="7"/>
            <w:tabs>
              <w:tab w:val="right" w:leader="dot" w:pos="7965"/>
            </w:tabs>
            <w:rPr>
              <w:rFonts w:ascii="Times New Roman" w:eastAsia="Times New Roman"/>
            </w:rPr>
          </w:pPr>
          <w:r>
            <w:t>八、一般公共预算财政拨款基本支出决算表</w:t>
          </w:r>
          <w:r>
            <w:tab/>
          </w:r>
          <w:r>
            <w:rPr>
              <w:rFonts w:ascii="Times New Roman" w:eastAsia="Times New Roman"/>
            </w:rPr>
            <w:t>64</w:t>
          </w:r>
        </w:p>
        <w:p>
          <w:pPr>
            <w:pStyle w:val="7"/>
            <w:tabs>
              <w:tab w:val="right" w:leader="dot" w:pos="7965"/>
            </w:tabs>
            <w:spacing w:before="343"/>
            <w:rPr>
              <w:rFonts w:ascii="Times New Roman" w:eastAsia="Times New Roman"/>
            </w:rPr>
          </w:pPr>
          <w:r>
            <w:t>九、一般公共预算财政拨款项目支出决算表</w:t>
          </w:r>
          <w:r>
            <w:tab/>
          </w:r>
          <w:r>
            <w:rPr>
              <w:rFonts w:ascii="Times New Roman" w:eastAsia="Times New Roman"/>
            </w:rPr>
            <w:t>64</w:t>
          </w:r>
        </w:p>
        <w:p>
          <w:pPr>
            <w:pStyle w:val="7"/>
            <w:tabs>
              <w:tab w:val="right" w:pos="7975"/>
            </w:tabs>
            <w:spacing w:before="293"/>
            <w:ind w:left="1096"/>
            <w:rPr>
              <w:rFonts w:ascii="Times New Roman" w:hAnsi="Times New Roman" w:eastAsia="Times New Roman"/>
            </w:rPr>
          </w:pPr>
          <w:r>
            <w:t>十、一般公共预算财政拨款“三公”经费支出决算表</w:t>
          </w:r>
          <w:r>
            <w:tab/>
          </w:r>
          <w:r>
            <w:rPr>
              <w:rFonts w:ascii="Times New Roman" w:hAnsi="Times New Roman" w:eastAsia="Times New Roman"/>
            </w:rPr>
            <w:t>64</w:t>
          </w:r>
        </w:p>
        <w:p>
          <w:pPr>
            <w:pStyle w:val="7"/>
            <w:tabs>
              <w:tab w:val="right" w:leader="dot" w:pos="7965"/>
            </w:tabs>
            <w:rPr>
              <w:rFonts w:ascii="Times New Roman" w:eastAsia="Times New Roman"/>
            </w:rPr>
          </w:pPr>
          <w:r>
            <w:t>十一、政府性基金预算财政拨款收入支出决算表</w:t>
          </w:r>
          <w:r>
            <w:tab/>
          </w:r>
          <w:r>
            <w:rPr>
              <w:rFonts w:ascii="Times New Roman" w:eastAsia="Times New Roman"/>
            </w:rPr>
            <w:t>64</w:t>
          </w:r>
        </w:p>
        <w:p>
          <w:pPr>
            <w:pStyle w:val="7"/>
            <w:tabs>
              <w:tab w:val="right" w:leader="dot" w:pos="7965"/>
            </w:tabs>
            <w:spacing w:before="293"/>
            <w:rPr>
              <w:rFonts w:ascii="Times New Roman" w:hAnsi="Times New Roman" w:eastAsia="Times New Roman"/>
            </w:rPr>
          </w:pPr>
          <w:r>
            <w:t>十二、政府性基金预算财政拨款“三公”经费支出决算表</w:t>
          </w:r>
          <w:r>
            <w:tab/>
          </w:r>
          <w:r>
            <w:rPr>
              <w:rFonts w:ascii="Times New Roman" w:hAnsi="Times New Roman" w:eastAsia="Times New Roman"/>
            </w:rPr>
            <w:t>64</w:t>
          </w:r>
        </w:p>
        <w:p>
          <w:pPr>
            <w:pStyle w:val="7"/>
            <w:tabs>
              <w:tab w:val="right" w:leader="dot" w:pos="7965"/>
            </w:tabs>
            <w:spacing w:before="242"/>
            <w:rPr>
              <w:rFonts w:ascii="Times New Roman" w:eastAsia="Times New Roman"/>
            </w:rPr>
          </w:pPr>
          <w:r>
            <w:t>十三、国有资本经营预算财政拨款收入支出决算表</w:t>
          </w:r>
          <w:r>
            <w:tab/>
          </w:r>
          <w:r>
            <w:rPr>
              <w:rFonts w:ascii="Times New Roman" w:eastAsia="Times New Roman"/>
            </w:rPr>
            <w:t>64</w:t>
          </w:r>
        </w:p>
        <w:p>
          <w:pPr>
            <w:pStyle w:val="7"/>
            <w:tabs>
              <w:tab w:val="right" w:leader="dot" w:pos="7965"/>
            </w:tabs>
            <w:rPr>
              <w:rFonts w:ascii="Times New Roman" w:eastAsia="Times New Roman"/>
            </w:rPr>
          </w:pPr>
          <w:r>
            <w:t>十四、国有资本经营预算财政拨款支出决算表</w:t>
          </w:r>
          <w:r>
            <w:tab/>
          </w:r>
          <w:r>
            <w:rPr>
              <w:rFonts w:ascii="Times New Roman" w:eastAsia="Times New Roman"/>
            </w:rPr>
            <w:t>64</w:t>
          </w:r>
        </w:p>
      </w:sdtContent>
    </w:sdt>
    <w:p>
      <w:pPr>
        <w:spacing w:after="0"/>
        <w:rPr>
          <w:rFonts w:ascii="Times New Roman" w:eastAsia="Times New Roman"/>
        </w:rPr>
        <w:sectPr>
          <w:type w:val="continuous"/>
          <w:pgSz w:w="11910" w:h="16840"/>
          <w:pgMar w:top="1600" w:right="900" w:bottom="1799" w:left="960" w:header="720" w:footer="720" w:gutter="0"/>
          <w:cols w:space="720" w:num="1"/>
        </w:sectPr>
      </w:pPr>
    </w:p>
    <w:p>
      <w:pPr>
        <w:pStyle w:val="2"/>
        <w:spacing w:before="15"/>
        <w:ind w:right="60"/>
        <w:jc w:val="center"/>
      </w:pPr>
      <w:bookmarkStart w:id="0" w:name="_TOC_250004"/>
      <w:bookmarkEnd w:id="0"/>
      <w:r>
        <w:t>第一部分 部门概况</w:t>
      </w:r>
    </w:p>
    <w:p>
      <w:pPr>
        <w:pStyle w:val="6"/>
        <w:spacing w:before="1"/>
        <w:ind w:left="0"/>
        <w:rPr>
          <w:rFonts w:ascii="黑体"/>
          <w:sz w:val="44"/>
        </w:rPr>
      </w:pPr>
    </w:p>
    <w:p>
      <w:pPr>
        <w:pStyle w:val="6"/>
        <w:spacing w:before="0"/>
        <w:ind w:left="1255"/>
        <w:rPr>
          <w:rFonts w:hint="eastAsia" w:ascii="黑体" w:eastAsia="黑体"/>
        </w:rPr>
      </w:pPr>
      <w:bookmarkStart w:id="1" w:name="一、基本职能及主要工作"/>
      <w:bookmarkEnd w:id="1"/>
      <w:r>
        <w:rPr>
          <w:rFonts w:hint="eastAsia" w:ascii="黑体" w:eastAsia="黑体"/>
        </w:rPr>
        <w:t>一、基本职能及主要工作</w:t>
      </w:r>
    </w:p>
    <w:p>
      <w:pPr>
        <w:pStyle w:val="5"/>
        <w:spacing w:before="166"/>
        <w:ind w:left="1036"/>
      </w:pPr>
      <w:r>
        <w:t>（一）主要职能</w:t>
      </w:r>
    </w:p>
    <w:p>
      <w:pPr>
        <w:pStyle w:val="11"/>
        <w:numPr>
          <w:ilvl w:val="0"/>
          <w:numId w:val="1"/>
        </w:numPr>
        <w:tabs>
          <w:tab w:val="left" w:pos="1768"/>
        </w:tabs>
        <w:spacing w:before="166" w:after="0" w:line="336" w:lineRule="auto"/>
        <w:ind w:left="616" w:right="516" w:firstLine="672"/>
        <w:jc w:val="left"/>
        <w:rPr>
          <w:sz w:val="32"/>
        </w:rPr>
      </w:pPr>
      <w:bookmarkStart w:id="2" w:name="1．贯彻执行国家人力资源和社会保障工作的相关法律、法规、规章和政策，拟订全县人力"/>
      <w:bookmarkEnd w:id="2"/>
      <w:bookmarkStart w:id="3" w:name="1．贯彻执行国家人力资源和社会保障工作的相关法律、法规、规章和政策，拟订全县人力"/>
      <w:bookmarkEnd w:id="3"/>
      <w:r>
        <w:rPr>
          <w:spacing w:val="-2"/>
          <w:sz w:val="32"/>
        </w:rPr>
        <w:t>贯彻执行国家人力资源和社会保障工作的相关法律、法</w:t>
      </w:r>
      <w:r>
        <w:rPr>
          <w:spacing w:val="-8"/>
          <w:w w:val="95"/>
          <w:sz w:val="32"/>
        </w:rPr>
        <w:t xml:space="preserve">规、规章和政策，拟订全县人力资源和社会保障事业发展规划、 </w:t>
      </w:r>
      <w:r>
        <w:rPr>
          <w:spacing w:val="-8"/>
          <w:sz w:val="32"/>
        </w:rPr>
        <w:t>政策规定并组织实施和监督检查。</w:t>
      </w:r>
    </w:p>
    <w:p>
      <w:pPr>
        <w:pStyle w:val="11"/>
        <w:numPr>
          <w:ilvl w:val="0"/>
          <w:numId w:val="1"/>
        </w:numPr>
        <w:tabs>
          <w:tab w:val="left" w:pos="1768"/>
        </w:tabs>
        <w:spacing w:before="6" w:after="0" w:line="336" w:lineRule="auto"/>
        <w:ind w:left="616" w:right="674" w:firstLine="672"/>
        <w:jc w:val="both"/>
        <w:rPr>
          <w:sz w:val="32"/>
        </w:rPr>
      </w:pPr>
      <w:bookmarkStart w:id="4" w:name="2．拟订全县人力资源市场发展规划和人力资源流动政策并组织实施，建立全县统一规范的"/>
      <w:bookmarkEnd w:id="4"/>
      <w:bookmarkStart w:id="5" w:name="2．拟订全县人力资源市场发展规划和人力资源流动政策并组织实施，建立全县统一规范的"/>
      <w:bookmarkEnd w:id="5"/>
      <w:r>
        <w:rPr>
          <w:sz w:val="32"/>
        </w:rPr>
        <w:t>拟订全县人力资源市场发展规划和人力资源流动政策</w:t>
      </w:r>
      <w:r>
        <w:rPr>
          <w:spacing w:val="3"/>
          <w:w w:val="95"/>
          <w:sz w:val="32"/>
        </w:rPr>
        <w:t xml:space="preserve">并组织实施，建立全县统一规范的人力资源市场，促进人力资 </w:t>
      </w:r>
      <w:r>
        <w:rPr>
          <w:spacing w:val="-4"/>
          <w:sz w:val="32"/>
        </w:rPr>
        <w:t>源合理流动、有效配置。</w:t>
      </w:r>
    </w:p>
    <w:p>
      <w:pPr>
        <w:pStyle w:val="11"/>
        <w:numPr>
          <w:ilvl w:val="0"/>
          <w:numId w:val="1"/>
        </w:numPr>
        <w:tabs>
          <w:tab w:val="left" w:pos="1768"/>
        </w:tabs>
        <w:spacing w:before="6" w:after="0" w:line="336" w:lineRule="auto"/>
        <w:ind w:left="616" w:right="674" w:firstLine="672"/>
        <w:jc w:val="both"/>
        <w:rPr>
          <w:sz w:val="32"/>
        </w:rPr>
      </w:pPr>
      <w:bookmarkStart w:id="6" w:name="3．负责促进就业工作。拟订统筹城乡的就业发展规划和政策，完善公共就业服务体系，拟"/>
      <w:bookmarkEnd w:id="6"/>
      <w:bookmarkStart w:id="7" w:name="3．负责促进就业工作。拟订统筹城乡的就业发展规划和政策，完善公共就业服务体系，拟"/>
      <w:bookmarkEnd w:id="7"/>
      <w:r>
        <w:rPr>
          <w:spacing w:val="-5"/>
          <w:sz w:val="32"/>
        </w:rPr>
        <w:t>负责促进就业工作。拟订统筹城乡的就业发展规划和</w:t>
      </w:r>
      <w:r>
        <w:rPr>
          <w:spacing w:val="3"/>
          <w:w w:val="95"/>
          <w:sz w:val="32"/>
        </w:rPr>
        <w:t xml:space="preserve">政策，完善公共就业服务体系，拟订并组织落实创业、就业援 </w:t>
      </w:r>
      <w:r>
        <w:rPr>
          <w:w w:val="95"/>
          <w:sz w:val="32"/>
        </w:rPr>
        <w:t xml:space="preserve">助制度，完善职业资格制度，统筹建立面向城乡劳动者的职业 培训制度，牵头拟定并实施高校毕业生就业创业政策，会同有 </w:t>
      </w:r>
      <w:r>
        <w:rPr>
          <w:spacing w:val="-4"/>
          <w:sz w:val="32"/>
        </w:rPr>
        <w:t>关部门实施高技能人才、农村实用人才培养和激励政策。</w:t>
      </w:r>
    </w:p>
    <w:p>
      <w:pPr>
        <w:pStyle w:val="11"/>
        <w:numPr>
          <w:ilvl w:val="0"/>
          <w:numId w:val="1"/>
        </w:numPr>
        <w:tabs>
          <w:tab w:val="left" w:pos="1768"/>
        </w:tabs>
        <w:spacing w:before="10" w:after="0" w:line="336" w:lineRule="auto"/>
        <w:ind w:left="616" w:right="513" w:firstLine="672"/>
        <w:jc w:val="left"/>
        <w:rPr>
          <w:sz w:val="32"/>
        </w:rPr>
      </w:pPr>
      <w:bookmarkStart w:id="8" w:name="4．统筹建立覆盖城乡的多层次社会保障体系。贯彻执行社会保险政策和标准。贯彻落实养"/>
      <w:bookmarkEnd w:id="8"/>
      <w:bookmarkStart w:id="9" w:name="4．统筹建立覆盖城乡的多层次社会保障体系。贯彻执行社会保险政策和标准。贯彻落实养"/>
      <w:bookmarkEnd w:id="9"/>
      <w:r>
        <w:rPr>
          <w:spacing w:val="-3"/>
          <w:sz w:val="32"/>
        </w:rPr>
        <w:t>统筹建立覆盖城乡的多层次社会保障体系。贯彻执行社</w:t>
      </w:r>
      <w:r>
        <w:rPr>
          <w:spacing w:val="3"/>
          <w:sz w:val="32"/>
        </w:rPr>
        <w:t>会保险政策和标准。贯彻落实养老保险全国统筹办法和全国统</w:t>
      </w:r>
      <w:r>
        <w:rPr>
          <w:spacing w:val="-4"/>
          <w:sz w:val="32"/>
        </w:rPr>
        <w:t>一的养老、失业、工伤保险关系转续办法。组织拟定基本养老、</w:t>
      </w:r>
      <w:r>
        <w:rPr>
          <w:spacing w:val="4"/>
          <w:sz w:val="32"/>
        </w:rPr>
        <w:t xml:space="preserve">企业年金、职业年金、失业、工伤保险基金管理和监督制度， </w:t>
      </w:r>
      <w:r>
        <w:rPr>
          <w:spacing w:val="5"/>
          <w:sz w:val="32"/>
        </w:rPr>
        <w:t>编制全县社会保险基金预（决）</w:t>
      </w:r>
      <w:r>
        <w:rPr>
          <w:spacing w:val="4"/>
          <w:sz w:val="32"/>
        </w:rPr>
        <w:t>算草案，参与制定全县社会保障基金投放政策。会同有关部门实施全民参保计划。拟订人力资源和社会保障信息化建设总体规划、年度计划，制定相关制度、标准和规范并组织实施。指导、督促企业参加工伤保险。</w:t>
      </w:r>
    </w:p>
    <w:p>
      <w:pPr>
        <w:pStyle w:val="11"/>
        <w:numPr>
          <w:ilvl w:val="0"/>
          <w:numId w:val="1"/>
        </w:numPr>
        <w:tabs>
          <w:tab w:val="left" w:pos="1769"/>
        </w:tabs>
        <w:spacing w:before="16" w:after="0" w:line="240" w:lineRule="auto"/>
        <w:ind w:left="1768" w:right="0" w:hanging="481"/>
        <w:jc w:val="left"/>
        <w:rPr>
          <w:sz w:val="32"/>
        </w:rPr>
      </w:pPr>
      <w:bookmarkStart w:id="10" w:name="5．负责就业、失业、社会保险基金预测预警和信息引导，拟订应对预案，实施预防、调节"/>
      <w:bookmarkEnd w:id="10"/>
      <w:bookmarkStart w:id="11" w:name="5．负责就业、失业、社会保险基金预测预警和信息引导，拟订应对预案，实施预防、调节"/>
      <w:bookmarkEnd w:id="11"/>
      <w:r>
        <w:rPr>
          <w:sz w:val="32"/>
        </w:rPr>
        <w:t>负责就业、失业、社会保险基金预测预警和信息引导，</w:t>
      </w:r>
    </w:p>
    <w:p>
      <w:pPr>
        <w:spacing w:after="0" w:line="240" w:lineRule="auto"/>
        <w:jc w:val="left"/>
        <w:rPr>
          <w:sz w:val="32"/>
        </w:rPr>
        <w:sectPr>
          <w:pgSz w:w="11910" w:h="16840"/>
          <w:pgMar w:top="1500" w:right="900" w:bottom="1380" w:left="960" w:header="0" w:footer="1196" w:gutter="0"/>
          <w:cols w:space="720" w:num="1"/>
        </w:sectPr>
      </w:pPr>
    </w:p>
    <w:p>
      <w:pPr>
        <w:pStyle w:val="6"/>
        <w:spacing w:before="44" w:line="336" w:lineRule="auto"/>
        <w:ind w:right="674"/>
      </w:pPr>
      <w:r>
        <w:rPr>
          <w:spacing w:val="4"/>
          <w:w w:val="95"/>
        </w:rPr>
        <w:t xml:space="preserve">拟订应对预案，实施预防、调节和控制，保持就业形势稳定和 </w:t>
      </w:r>
      <w:r>
        <w:t>社会保险基金总体收支平衡。</w:t>
      </w:r>
    </w:p>
    <w:p>
      <w:pPr>
        <w:pStyle w:val="11"/>
        <w:numPr>
          <w:ilvl w:val="0"/>
          <w:numId w:val="1"/>
        </w:numPr>
        <w:tabs>
          <w:tab w:val="left" w:pos="1769"/>
        </w:tabs>
        <w:spacing w:before="3" w:after="0" w:line="336" w:lineRule="auto"/>
        <w:ind w:left="616" w:right="516" w:firstLine="672"/>
        <w:jc w:val="left"/>
        <w:rPr>
          <w:sz w:val="32"/>
        </w:rPr>
      </w:pPr>
      <w:bookmarkStart w:id="12" w:name="6．组织拟订劳动人事争议调解仲裁制度和劳动关系政策，完善劳动关系协调机制，贯彻落"/>
      <w:bookmarkEnd w:id="12"/>
      <w:bookmarkStart w:id="13" w:name="6．组织拟订劳动人事争议调解仲裁制度和劳动关系政策，完善劳动关系协调机制，贯彻落"/>
      <w:bookmarkEnd w:id="13"/>
      <w:r>
        <w:rPr>
          <w:sz w:val="32"/>
        </w:rPr>
        <w:t xml:space="preserve">组织拟订劳动人事争议调解仲裁制度和劳动关系政策， </w:t>
      </w:r>
      <w:r>
        <w:rPr>
          <w:spacing w:val="4"/>
          <w:sz w:val="32"/>
        </w:rPr>
        <w:t>完善劳动关系协调机制，贯彻落实职工工作时间、休息休假和假期制度，贯彻落实非法使用童工处置政策和女工、未成年工的特殊劳动保护政策。依法督促用人单位在劳动用工、合同签</w:t>
      </w:r>
      <w:r>
        <w:rPr>
          <w:spacing w:val="-3"/>
          <w:w w:val="95"/>
          <w:sz w:val="32"/>
        </w:rPr>
        <w:t xml:space="preserve">订与履约时，载明劳动保护、劳动条件和职业危害防护等条款。 </w:t>
      </w:r>
      <w:r>
        <w:rPr>
          <w:spacing w:val="4"/>
          <w:sz w:val="32"/>
        </w:rPr>
        <w:t>组织实施劳动监察，协调劳动者维权工作，依法查处劳动违法案件。</w:t>
      </w:r>
    </w:p>
    <w:p>
      <w:pPr>
        <w:pStyle w:val="11"/>
        <w:numPr>
          <w:ilvl w:val="0"/>
          <w:numId w:val="1"/>
        </w:numPr>
        <w:tabs>
          <w:tab w:val="left" w:pos="1769"/>
        </w:tabs>
        <w:spacing w:before="15" w:after="0" w:line="336" w:lineRule="auto"/>
        <w:ind w:left="616" w:right="511" w:firstLine="672"/>
        <w:jc w:val="left"/>
        <w:rPr>
          <w:sz w:val="32"/>
        </w:rPr>
      </w:pPr>
      <w:bookmarkStart w:id="14" w:name="7．牵头推进深化职称制度改革，贯彻专业技术人员管理、继续教育和博士后管理等政策，"/>
      <w:bookmarkEnd w:id="14"/>
      <w:bookmarkStart w:id="15" w:name="7．牵头推进深化职称制度改革，贯彻专业技术人员管理、继续教育和博士后管理等政策，"/>
      <w:bookmarkEnd w:id="15"/>
      <w:r>
        <w:rPr>
          <w:sz w:val="32"/>
        </w:rPr>
        <w:t>牵头推进深化职称制度改革，贯彻专业技术人员管理、</w:t>
      </w:r>
      <w:r>
        <w:rPr>
          <w:spacing w:val="4"/>
          <w:sz w:val="32"/>
        </w:rPr>
        <w:t>继续教育和博士后管理等政策，负责高层次专业技术人才选</w:t>
      </w:r>
      <w:bookmarkStart w:id="109" w:name="_GoBack"/>
      <w:bookmarkEnd w:id="109"/>
      <w:r>
        <w:rPr>
          <w:spacing w:val="4"/>
          <w:sz w:val="32"/>
        </w:rPr>
        <w:t>拔</w:t>
      </w:r>
      <w:r>
        <w:rPr>
          <w:spacing w:val="-1"/>
          <w:sz w:val="32"/>
        </w:rPr>
        <w:t>和培养工作，拟订吸引国</w:t>
      </w:r>
      <w:r>
        <w:rPr>
          <w:sz w:val="32"/>
        </w:rPr>
        <w:t>（境</w:t>
      </w:r>
      <w:r>
        <w:rPr>
          <w:spacing w:val="-10"/>
          <w:sz w:val="32"/>
        </w:rPr>
        <w:t>）</w:t>
      </w:r>
      <w:r>
        <w:rPr>
          <w:spacing w:val="-3"/>
          <w:sz w:val="32"/>
        </w:rPr>
        <w:t>外专家、留学人员来苍</w:t>
      </w:r>
      <w:r>
        <w:rPr>
          <w:sz w:val="32"/>
        </w:rPr>
        <w:t xml:space="preserve">（回苍） </w:t>
      </w:r>
      <w:r>
        <w:rPr>
          <w:spacing w:val="4"/>
          <w:sz w:val="32"/>
        </w:rPr>
        <w:t>工作或定居政策。组织拟订技能人才培养、评价、使用和激励</w:t>
      </w:r>
      <w:r>
        <w:rPr>
          <w:spacing w:val="-6"/>
          <w:sz w:val="32"/>
        </w:rPr>
        <w:t>制度。贯彻落实职业资格制度，健全职业技能多元化评价政策。</w:t>
      </w:r>
      <w:r>
        <w:rPr>
          <w:spacing w:val="-8"/>
          <w:sz w:val="32"/>
        </w:rPr>
        <w:t>指导、监督各级各类技工学校、民办职业培训机构按国家和省、省相关规定履行安全管理责任。</w:t>
      </w:r>
    </w:p>
    <w:p>
      <w:pPr>
        <w:pStyle w:val="11"/>
        <w:numPr>
          <w:ilvl w:val="0"/>
          <w:numId w:val="1"/>
        </w:numPr>
        <w:tabs>
          <w:tab w:val="left" w:pos="1768"/>
        </w:tabs>
        <w:spacing w:before="13" w:after="0" w:line="336" w:lineRule="auto"/>
        <w:ind w:left="616" w:right="674" w:firstLine="672"/>
        <w:jc w:val="both"/>
        <w:rPr>
          <w:sz w:val="32"/>
        </w:rPr>
      </w:pPr>
      <w:bookmarkStart w:id="16" w:name="8．会同有关部门指导事业单位人事制度改革，按照管理权限负责规范事业单位岗位设置、"/>
      <w:bookmarkEnd w:id="16"/>
      <w:bookmarkStart w:id="17" w:name="8．会同有关部门指导事业单位人事制度改革，按照管理权限负责规范事业单位岗位设置、"/>
      <w:bookmarkEnd w:id="17"/>
      <w:r>
        <w:rPr>
          <w:spacing w:val="-3"/>
          <w:sz w:val="32"/>
        </w:rPr>
        <w:t>会同有关部门指导事业单位人事制度改革，按照管理</w:t>
      </w:r>
      <w:r>
        <w:rPr>
          <w:spacing w:val="3"/>
          <w:w w:val="95"/>
          <w:sz w:val="32"/>
        </w:rPr>
        <w:t xml:space="preserve">权限负责规范事业单位岗位设置、公开招聘、聘用合同等人事 </w:t>
      </w:r>
      <w:r>
        <w:rPr>
          <w:w w:val="95"/>
          <w:sz w:val="32"/>
        </w:rPr>
        <w:t xml:space="preserve">综合管理工作，拟订事业单位人员和机关工勤人员管理政策， 将安全生产责任履行情况作为事业单位工作人员奖惩、考核的 </w:t>
      </w:r>
      <w:r>
        <w:rPr>
          <w:spacing w:val="-4"/>
          <w:sz w:val="32"/>
        </w:rPr>
        <w:t>重要内容。</w:t>
      </w:r>
    </w:p>
    <w:p>
      <w:pPr>
        <w:pStyle w:val="11"/>
        <w:numPr>
          <w:ilvl w:val="0"/>
          <w:numId w:val="1"/>
        </w:numPr>
        <w:tabs>
          <w:tab w:val="left" w:pos="1768"/>
        </w:tabs>
        <w:spacing w:before="11" w:after="0" w:line="336" w:lineRule="auto"/>
        <w:ind w:left="616" w:right="674" w:firstLine="672"/>
        <w:jc w:val="both"/>
        <w:rPr>
          <w:sz w:val="32"/>
        </w:rPr>
      </w:pPr>
      <w:bookmarkStart w:id="18" w:name="9．贯彻执行事业单位人员工资收入分配政策和企业职工工资收入分配调控政策，贯彻落实"/>
      <w:bookmarkEnd w:id="18"/>
      <w:bookmarkStart w:id="19" w:name="9．贯彻执行事业单位人员工资收入分配政策和企业职工工资收入分配调控政策，贯彻落实"/>
      <w:bookmarkEnd w:id="19"/>
      <w:r>
        <w:rPr>
          <w:sz w:val="32"/>
        </w:rPr>
        <w:t>贯彻执行事业单位人员工资收入分配政策和企业职工</w:t>
      </w:r>
      <w:r>
        <w:rPr>
          <w:spacing w:val="3"/>
          <w:w w:val="95"/>
          <w:sz w:val="32"/>
        </w:rPr>
        <w:t xml:space="preserve">工资收入分配调控政策，贯彻落实企事业单位人员工资正常增 </w:t>
      </w:r>
      <w:r>
        <w:rPr>
          <w:w w:val="95"/>
          <w:sz w:val="32"/>
        </w:rPr>
        <w:t xml:space="preserve">长和支付保障政策，贯彻执行机关企事业单位人员福利和离退 </w:t>
      </w:r>
      <w:r>
        <w:rPr>
          <w:spacing w:val="-16"/>
          <w:sz w:val="32"/>
        </w:rPr>
        <w:t>休</w:t>
      </w:r>
    </w:p>
    <w:p>
      <w:pPr>
        <w:spacing w:after="0" w:line="336" w:lineRule="auto"/>
        <w:jc w:val="both"/>
        <w:rPr>
          <w:sz w:val="32"/>
        </w:rPr>
        <w:sectPr>
          <w:pgSz w:w="11910" w:h="16840"/>
          <w:pgMar w:top="1520" w:right="900" w:bottom="1380" w:left="960" w:header="0" w:footer="1196" w:gutter="0"/>
          <w:cols w:space="720" w:num="1"/>
        </w:sectPr>
      </w:pPr>
    </w:p>
    <w:p>
      <w:pPr>
        <w:pStyle w:val="6"/>
        <w:spacing w:before="44"/>
      </w:pPr>
      <w:r>
        <w:t>政策。</w:t>
      </w:r>
    </w:p>
    <w:p>
      <w:pPr>
        <w:pStyle w:val="11"/>
        <w:numPr>
          <w:ilvl w:val="0"/>
          <w:numId w:val="1"/>
        </w:numPr>
        <w:tabs>
          <w:tab w:val="left" w:pos="1935"/>
        </w:tabs>
        <w:spacing w:before="165" w:after="0" w:line="336" w:lineRule="auto"/>
        <w:ind w:left="616" w:right="674" w:firstLine="672"/>
        <w:jc w:val="both"/>
        <w:rPr>
          <w:sz w:val="32"/>
        </w:rPr>
      </w:pPr>
      <w:bookmarkStart w:id="20" w:name="10．组织实施国家表彰奖励制度，综合管理政府奖励表彰工作，承担评比达标表彰等工作"/>
      <w:bookmarkEnd w:id="20"/>
      <w:bookmarkStart w:id="21" w:name="10．组织实施国家表彰奖励制度，综合管理政府奖励表彰工作，承担评比达标表彰等工作"/>
      <w:bookmarkEnd w:id="21"/>
      <w:r>
        <w:rPr>
          <w:spacing w:val="-1"/>
          <w:sz w:val="32"/>
        </w:rPr>
        <w:t>组织实施国家表彰奖励制度，综合管理政府奖励表彰</w:t>
      </w:r>
      <w:r>
        <w:rPr>
          <w:spacing w:val="4"/>
          <w:w w:val="95"/>
          <w:sz w:val="32"/>
        </w:rPr>
        <w:t xml:space="preserve">工作，承担评比达标表彰等工作，根据授权承办以县委、县政 府名义开展的奖励表彰活动，承办提请县人大常委会和县政府 </w:t>
      </w:r>
      <w:r>
        <w:rPr>
          <w:sz w:val="32"/>
        </w:rPr>
        <w:t>决定的人事任免事项。</w:t>
      </w:r>
    </w:p>
    <w:p>
      <w:pPr>
        <w:pStyle w:val="11"/>
        <w:numPr>
          <w:ilvl w:val="0"/>
          <w:numId w:val="1"/>
        </w:numPr>
        <w:tabs>
          <w:tab w:val="left" w:pos="1935"/>
        </w:tabs>
        <w:spacing w:before="9" w:after="0" w:line="336" w:lineRule="auto"/>
        <w:ind w:left="616" w:right="674" w:firstLine="672"/>
        <w:jc w:val="both"/>
        <w:rPr>
          <w:sz w:val="32"/>
        </w:rPr>
      </w:pPr>
      <w:bookmarkStart w:id="22" w:name="11．履行农民工行政管理职责，贯彻执行农民工工作相关政策和规划，协调解决重点难点"/>
      <w:bookmarkEnd w:id="22"/>
      <w:bookmarkStart w:id="23" w:name="11．履行农民工行政管理职责，贯彻执行农民工工作相关政策和规划，协调解决重点难点"/>
      <w:bookmarkEnd w:id="23"/>
      <w:r>
        <w:rPr>
          <w:spacing w:val="-1"/>
          <w:sz w:val="32"/>
        </w:rPr>
        <w:t>履行农民工行政管理职责，贯彻执行农民工工作相关</w:t>
      </w:r>
      <w:r>
        <w:rPr>
          <w:spacing w:val="4"/>
          <w:w w:val="95"/>
          <w:sz w:val="32"/>
        </w:rPr>
        <w:t xml:space="preserve">政策和规划，协调解决重点难点问题，维护农民工合法权益。 </w:t>
      </w:r>
      <w:r>
        <w:rPr>
          <w:sz w:val="32"/>
        </w:rPr>
        <w:t>负责将安全生产纳入农民工技能培训内容。</w:t>
      </w:r>
    </w:p>
    <w:p>
      <w:pPr>
        <w:pStyle w:val="11"/>
        <w:numPr>
          <w:ilvl w:val="0"/>
          <w:numId w:val="1"/>
        </w:numPr>
        <w:tabs>
          <w:tab w:val="left" w:pos="1935"/>
        </w:tabs>
        <w:spacing w:before="6" w:after="0" w:line="240" w:lineRule="auto"/>
        <w:ind w:left="1934" w:right="0" w:hanging="1323"/>
        <w:jc w:val="left"/>
        <w:rPr>
          <w:sz w:val="32"/>
        </w:rPr>
      </w:pPr>
      <w:bookmarkStart w:id="24" w:name="12．负责人力资源和社会保障领域内的对外交流与合作工作。"/>
      <w:bookmarkEnd w:id="24"/>
      <w:bookmarkStart w:id="25" w:name="12．负责人力资源和社会保障领域内的对外交流与合作工作。"/>
      <w:bookmarkEnd w:id="25"/>
      <w:r>
        <w:rPr>
          <w:sz w:val="32"/>
        </w:rPr>
        <w:t>负责人力资源和社会保障领域内的对外交流与合作工</w:t>
      </w:r>
    </w:p>
    <w:p>
      <w:pPr>
        <w:pStyle w:val="6"/>
        <w:spacing w:before="9"/>
        <w:ind w:left="0"/>
        <w:rPr>
          <w:sz w:val="8"/>
        </w:rPr>
      </w:pPr>
    </w:p>
    <w:p>
      <w:pPr>
        <w:pStyle w:val="6"/>
        <w:spacing w:before="54"/>
      </w:pPr>
      <w:r>
        <w:t>作。</w:t>
      </w:r>
    </w:p>
    <w:p>
      <w:pPr>
        <w:pStyle w:val="11"/>
        <w:numPr>
          <w:ilvl w:val="0"/>
          <w:numId w:val="1"/>
        </w:numPr>
        <w:tabs>
          <w:tab w:val="left" w:pos="1928"/>
        </w:tabs>
        <w:spacing w:before="166" w:after="0" w:line="240" w:lineRule="auto"/>
        <w:ind w:left="1928" w:right="0" w:hanging="640"/>
        <w:jc w:val="left"/>
        <w:rPr>
          <w:sz w:val="32"/>
        </w:rPr>
      </w:pPr>
      <w:bookmarkStart w:id="26" w:name="13．负责推进返乡下乡创业工作，助力乡村振兴。"/>
      <w:bookmarkEnd w:id="26"/>
      <w:bookmarkStart w:id="27" w:name="13．负责推进返乡下乡创业工作，助力乡村振兴。"/>
      <w:bookmarkEnd w:id="27"/>
      <w:r>
        <w:rPr>
          <w:sz w:val="32"/>
        </w:rPr>
        <w:t>负责推进返乡下乡创业工作，助力乡村振兴。</w:t>
      </w:r>
    </w:p>
    <w:p>
      <w:pPr>
        <w:pStyle w:val="11"/>
        <w:numPr>
          <w:ilvl w:val="0"/>
          <w:numId w:val="1"/>
        </w:numPr>
        <w:tabs>
          <w:tab w:val="left" w:pos="1935"/>
        </w:tabs>
        <w:spacing w:before="166" w:after="0" w:line="240" w:lineRule="auto"/>
        <w:ind w:left="1934" w:right="0" w:hanging="647"/>
        <w:jc w:val="left"/>
        <w:rPr>
          <w:sz w:val="32"/>
        </w:rPr>
      </w:pPr>
      <w:bookmarkStart w:id="28" w:name="14．承担职责范围内的安全生产和职业健康、生态环境保护、便民化审批服务等工作。"/>
      <w:bookmarkEnd w:id="28"/>
      <w:bookmarkStart w:id="29" w:name="14．承担职责范围内的安全生产和职业健康、生态环境保护、便民化审批服务等工作。"/>
      <w:bookmarkEnd w:id="29"/>
      <w:r>
        <w:rPr>
          <w:sz w:val="32"/>
        </w:rPr>
        <w:t>承担职责范围内的安全生产和职业健康、生态环境保</w:t>
      </w:r>
    </w:p>
    <w:p>
      <w:pPr>
        <w:pStyle w:val="6"/>
        <w:spacing w:before="9"/>
        <w:ind w:left="0"/>
        <w:rPr>
          <w:sz w:val="8"/>
        </w:rPr>
      </w:pPr>
    </w:p>
    <w:p>
      <w:pPr>
        <w:pStyle w:val="6"/>
        <w:spacing w:before="55"/>
      </w:pPr>
      <w:r>
        <w:t>护、便民化审批服务等工作。</w:t>
      </w:r>
    </w:p>
    <w:p>
      <w:pPr>
        <w:pStyle w:val="11"/>
        <w:numPr>
          <w:ilvl w:val="0"/>
          <w:numId w:val="1"/>
        </w:numPr>
        <w:tabs>
          <w:tab w:val="left" w:pos="1928"/>
        </w:tabs>
        <w:spacing w:before="165" w:after="0" w:line="240" w:lineRule="auto"/>
        <w:ind w:left="1928" w:right="0" w:hanging="640"/>
        <w:jc w:val="left"/>
        <w:rPr>
          <w:sz w:val="32"/>
        </w:rPr>
      </w:pPr>
      <w:bookmarkStart w:id="30" w:name="15．完成县委、县政府交办的其他任务。"/>
      <w:bookmarkEnd w:id="30"/>
      <w:bookmarkStart w:id="31" w:name="15．完成县委、县政府交办的其他任务。"/>
      <w:bookmarkEnd w:id="31"/>
      <w:r>
        <w:rPr>
          <w:sz w:val="32"/>
        </w:rPr>
        <w:t>完成县委、县政府交办的其他任务。</w:t>
      </w:r>
    </w:p>
    <w:p>
      <w:pPr>
        <w:pStyle w:val="11"/>
        <w:numPr>
          <w:ilvl w:val="0"/>
          <w:numId w:val="1"/>
        </w:numPr>
        <w:tabs>
          <w:tab w:val="left" w:pos="1935"/>
        </w:tabs>
        <w:spacing w:before="167" w:after="0" w:line="336" w:lineRule="auto"/>
        <w:ind w:left="616" w:right="516" w:firstLine="672"/>
        <w:jc w:val="left"/>
        <w:rPr>
          <w:sz w:val="32"/>
        </w:rPr>
      </w:pPr>
      <w:bookmarkStart w:id="32" w:name="16．职能转变。深入推进简政放权、放管结合、优化服务改革，进一步减少行政审批事项"/>
      <w:bookmarkEnd w:id="32"/>
      <w:bookmarkStart w:id="33" w:name="16．职能转变。深入推进简政放权、放管结合、优化服务改革，进一步减少行政审批事项"/>
      <w:bookmarkEnd w:id="33"/>
      <w:r>
        <w:rPr>
          <w:sz w:val="32"/>
        </w:rPr>
        <w:t>职能转变。深入推进简政放权、放管结合、优化服务</w:t>
      </w:r>
      <w:r>
        <w:rPr>
          <w:spacing w:val="4"/>
          <w:sz w:val="32"/>
        </w:rPr>
        <w:t xml:space="preserve">改革，进一步减少行政审批事项，规范和优化对外办理事项， </w:t>
      </w:r>
      <w:r>
        <w:rPr>
          <w:w w:val="95"/>
          <w:sz w:val="32"/>
        </w:rPr>
        <w:t xml:space="preserve">贯彻落实国家职业资格目录清单管理制度，加强事中事后监管， </w:t>
      </w:r>
      <w:r>
        <w:rPr>
          <w:spacing w:val="4"/>
          <w:sz w:val="32"/>
        </w:rPr>
        <w:t>创新就业和社会保障等公共服务方式，加强信息共享、提高公共服务水平。</w:t>
      </w:r>
    </w:p>
    <w:p>
      <w:pPr>
        <w:pStyle w:val="11"/>
        <w:numPr>
          <w:ilvl w:val="0"/>
          <w:numId w:val="1"/>
        </w:numPr>
        <w:tabs>
          <w:tab w:val="left" w:pos="1928"/>
        </w:tabs>
        <w:spacing w:before="9" w:after="0" w:line="336" w:lineRule="auto"/>
        <w:ind w:left="616" w:right="516" w:firstLine="672"/>
        <w:jc w:val="left"/>
        <w:rPr>
          <w:sz w:val="32"/>
        </w:rPr>
      </w:pPr>
      <w:bookmarkStart w:id="34" w:name="17．有关职责分工。高校毕业生就业政策由县人社局牵头，会同教育等部门拟订。高校毕"/>
      <w:bookmarkEnd w:id="34"/>
      <w:bookmarkStart w:id="35" w:name="17．有关职责分工。高校毕业生就业政策由县人社局牵头，会同教育等部门拟订。高校毕"/>
      <w:bookmarkEnd w:id="35"/>
      <w:r>
        <w:rPr>
          <w:spacing w:val="-6"/>
          <w:sz w:val="32"/>
        </w:rPr>
        <w:t>有关职责分工。高校毕业生就业政策由县人社局牵头</w:t>
      </w:r>
      <w:r>
        <w:rPr>
          <w:spacing w:val="3"/>
          <w:sz w:val="32"/>
        </w:rPr>
        <w:t>，会同教育等部门拟订。高校毕业生离校前的就业指导和服务工作，由教育部门负责；高校毕业生离校后的就业指导和服务</w:t>
      </w:r>
      <w:r>
        <w:rPr>
          <w:sz w:val="32"/>
        </w:rPr>
        <w:t>工作，由县人社局负责。</w:t>
      </w:r>
    </w:p>
    <w:p>
      <w:pPr>
        <w:spacing w:after="0" w:line="336" w:lineRule="auto"/>
        <w:jc w:val="left"/>
        <w:rPr>
          <w:sz w:val="32"/>
        </w:rPr>
        <w:sectPr>
          <w:pgSz w:w="11910" w:h="16840"/>
          <w:pgMar w:top="1520" w:right="900" w:bottom="1380" w:left="960" w:header="0" w:footer="1196" w:gutter="0"/>
          <w:cols w:space="720" w:num="1"/>
        </w:sectPr>
      </w:pPr>
    </w:p>
    <w:p>
      <w:pPr>
        <w:pStyle w:val="5"/>
        <w:spacing w:before="43"/>
        <w:ind w:left="936"/>
      </w:pPr>
      <w:bookmarkStart w:id="36" w:name="（二）2020年重点工作完成情况"/>
      <w:bookmarkEnd w:id="36"/>
      <w:r>
        <w:t>（二）2020 年重点工作完成情况</w:t>
      </w:r>
    </w:p>
    <w:p>
      <w:pPr>
        <w:pStyle w:val="11"/>
        <w:numPr>
          <w:ilvl w:val="0"/>
          <w:numId w:val="2"/>
        </w:numPr>
        <w:tabs>
          <w:tab w:val="left" w:pos="1736"/>
        </w:tabs>
        <w:spacing w:before="171" w:after="0" w:line="336" w:lineRule="auto"/>
        <w:ind w:left="616" w:right="669" w:firstLine="638"/>
        <w:jc w:val="left"/>
        <w:rPr>
          <w:sz w:val="32"/>
        </w:rPr>
      </w:pPr>
      <w:r>
        <w:rPr>
          <w:b/>
          <w:spacing w:val="-5"/>
          <w:sz w:val="32"/>
        </w:rPr>
        <w:t>深入推进人社扶贫，决胜脱贫攻坚收官战役。</w:t>
      </w:r>
      <w:r>
        <w:rPr>
          <w:sz w:val="32"/>
        </w:rPr>
        <w:t>举办就</w:t>
      </w:r>
      <w:r>
        <w:rPr>
          <w:spacing w:val="-6"/>
          <w:sz w:val="32"/>
        </w:rPr>
        <w:t xml:space="preserve">业扶贫和东西部扶贫劳务协作招聘会 </w:t>
      </w:r>
      <w:r>
        <w:rPr>
          <w:sz w:val="32"/>
        </w:rPr>
        <w:t>87</w:t>
      </w:r>
      <w:r>
        <w:rPr>
          <w:spacing w:val="-15"/>
          <w:sz w:val="32"/>
        </w:rPr>
        <w:t xml:space="preserve"> 场次；完成贫困家庭劳动</w:t>
      </w:r>
    </w:p>
    <w:p>
      <w:pPr>
        <w:pStyle w:val="6"/>
        <w:spacing w:before="3"/>
      </w:pPr>
      <w:r>
        <w:rPr>
          <w:spacing w:val="-12"/>
        </w:rPr>
        <w:t xml:space="preserve">力转移就业 </w:t>
      </w:r>
      <w:r>
        <w:t>693</w:t>
      </w:r>
      <w:r>
        <w:rPr>
          <w:spacing w:val="-27"/>
        </w:rPr>
        <w:t xml:space="preserve"> 人次</w:t>
      </w:r>
      <w:r>
        <w:rPr>
          <w:spacing w:val="7"/>
        </w:rPr>
        <w:t>（</w:t>
      </w:r>
      <w:r>
        <w:rPr>
          <w:spacing w:val="4"/>
        </w:rPr>
        <w:t>其中帮助贫困人口到东部结对省份就业</w:t>
      </w:r>
    </w:p>
    <w:p>
      <w:pPr>
        <w:pStyle w:val="6"/>
        <w:spacing w:before="167"/>
      </w:pPr>
      <w:r>
        <w:t>208</w:t>
      </w:r>
      <w:r>
        <w:rPr>
          <w:spacing w:val="-19"/>
        </w:rPr>
        <w:t xml:space="preserve"> 人次，帮助贫困人口省内就近就业 </w:t>
      </w:r>
      <w:r>
        <w:t>419</w:t>
      </w:r>
      <w:r>
        <w:rPr>
          <w:spacing w:val="-18"/>
        </w:rPr>
        <w:t xml:space="preserve"> 人次，帮助贫困人口</w:t>
      </w:r>
    </w:p>
    <w:p>
      <w:pPr>
        <w:pStyle w:val="6"/>
        <w:spacing w:before="166"/>
      </w:pPr>
      <w:r>
        <w:rPr>
          <w:spacing w:val="-7"/>
        </w:rPr>
        <w:t xml:space="preserve">到其他地区就业 </w:t>
      </w:r>
      <w:r>
        <w:t>66</w:t>
      </w:r>
      <w:r>
        <w:rPr>
          <w:spacing w:val="-23"/>
        </w:rPr>
        <w:t xml:space="preserve"> 人次</w:t>
      </w:r>
      <w:r>
        <w:rPr>
          <w:spacing w:val="5"/>
        </w:rPr>
        <w:t>）；</w:t>
      </w:r>
      <w:r>
        <w:rPr>
          <w:spacing w:val="-4"/>
        </w:rPr>
        <w:t xml:space="preserve">完成贫困劳动力技能培训 </w:t>
      </w:r>
      <w:r>
        <w:t>1950</w:t>
      </w:r>
      <w:r>
        <w:rPr>
          <w:spacing w:val="-41"/>
        </w:rPr>
        <w:t xml:space="preserve"> 人</w:t>
      </w:r>
    </w:p>
    <w:p>
      <w:pPr>
        <w:pStyle w:val="6"/>
        <w:spacing w:before="166"/>
      </w:pPr>
      <w:r>
        <w:rPr>
          <w:spacing w:val="-15"/>
        </w:rPr>
        <w:t xml:space="preserve">次；完成贫困村致富带头人培训 </w:t>
      </w:r>
      <w:r>
        <w:t>2</w:t>
      </w:r>
      <w:r>
        <w:rPr>
          <w:spacing w:val="-56"/>
        </w:rPr>
        <w:t xml:space="preserve"> 期 </w:t>
      </w:r>
      <w:r>
        <w:t>99</w:t>
      </w:r>
      <w:r>
        <w:rPr>
          <w:spacing w:val="-23"/>
        </w:rPr>
        <w:t xml:space="preserve"> 人，培训后创业成功 </w:t>
      </w:r>
      <w:r>
        <w:t>21</w:t>
      </w:r>
    </w:p>
    <w:p>
      <w:pPr>
        <w:pStyle w:val="6"/>
        <w:spacing w:before="165"/>
      </w:pPr>
      <w:r>
        <w:rPr>
          <w:spacing w:val="-3"/>
        </w:rPr>
        <w:t xml:space="preserve">人；新打造东西部就业扶贫车间 </w:t>
      </w:r>
      <w:r>
        <w:t>2</w:t>
      </w:r>
      <w:r>
        <w:rPr>
          <w:spacing w:val="-42"/>
        </w:rPr>
        <w:t xml:space="preserve"> 个</w:t>
      </w:r>
      <w:r>
        <w:rPr>
          <w:spacing w:val="5"/>
        </w:rPr>
        <w:t>（</w:t>
      </w:r>
      <w:r>
        <w:rPr>
          <w:spacing w:val="4"/>
        </w:rPr>
        <w:t>四川苍药中药材有限公</w:t>
      </w:r>
    </w:p>
    <w:p>
      <w:pPr>
        <w:pStyle w:val="6"/>
        <w:spacing w:before="166"/>
      </w:pPr>
      <w:r>
        <w:rPr>
          <w:spacing w:val="7"/>
        </w:rPr>
        <w:t>司，食为天有限公司</w:t>
      </w:r>
      <w:r>
        <w:rPr>
          <w:spacing w:val="8"/>
        </w:rPr>
        <w:t>）</w:t>
      </w:r>
      <w:r>
        <w:rPr>
          <w:spacing w:val="-1"/>
        </w:rPr>
        <w:t xml:space="preserve">；完成贫困家庭劳动力转移就业 </w:t>
      </w:r>
      <w:r>
        <w:t>39220</w:t>
      </w:r>
    </w:p>
    <w:p>
      <w:pPr>
        <w:pStyle w:val="6"/>
        <w:spacing w:before="166"/>
      </w:pPr>
      <w:r>
        <w:rPr>
          <w:spacing w:val="-8"/>
        </w:rPr>
        <w:t xml:space="preserve">人次；创建就业扶贫基地 </w:t>
      </w:r>
      <w:r>
        <w:t>101</w:t>
      </w:r>
      <w:r>
        <w:rPr>
          <w:spacing w:val="-15"/>
        </w:rPr>
        <w:t xml:space="preserve"> 个，贫困家庭劳动者创业项目 </w:t>
      </w:r>
      <w:r>
        <w:t>14</w:t>
      </w:r>
    </w:p>
    <w:p>
      <w:pPr>
        <w:pStyle w:val="6"/>
        <w:spacing w:before="167" w:line="336" w:lineRule="auto"/>
        <w:ind w:right="674"/>
        <w:jc w:val="both"/>
      </w:pPr>
      <w:r>
        <w:rPr>
          <w:spacing w:val="-3"/>
        </w:rPr>
        <w:t xml:space="preserve">个；完成就业扶贫公益性岗位开发 </w:t>
      </w:r>
      <w:r>
        <w:t>1704</w:t>
      </w:r>
      <w:r>
        <w:rPr>
          <w:spacing w:val="-7"/>
        </w:rPr>
        <w:t xml:space="preserve"> 个。“车间+基地，增</w:t>
      </w:r>
      <w:r>
        <w:rPr>
          <w:spacing w:val="4"/>
          <w:w w:val="95"/>
        </w:rPr>
        <w:t xml:space="preserve">收添后劲”等就业扶贫创新经验先后在四川电视台、中央电视 </w:t>
      </w:r>
      <w:r>
        <w:rPr>
          <w:spacing w:val="-4"/>
        </w:rPr>
        <w:t xml:space="preserve">台推广宣传。积极协调帮扶资金项目，为永宁镇铺子村争取 </w:t>
      </w:r>
      <w:r>
        <w:t xml:space="preserve">15 </w:t>
      </w:r>
      <w:r>
        <w:rPr>
          <w:spacing w:val="4"/>
          <w:w w:val="95"/>
        </w:rPr>
        <w:t xml:space="preserve">立方米蓄水池项目，供四五组村民用水，落实全村道路修缮项 </w:t>
      </w:r>
      <w:r>
        <w:rPr>
          <w:spacing w:val="-41"/>
        </w:rPr>
        <w:t xml:space="preserve">目 </w:t>
      </w:r>
      <w:r>
        <w:t>100</w:t>
      </w:r>
      <w:r>
        <w:rPr>
          <w:spacing w:val="-8"/>
        </w:rPr>
        <w:t xml:space="preserve"> 米。巩固提升村集体经济，在石灶乡合一村，斥资 </w:t>
      </w:r>
      <w:r>
        <w:t>5</w:t>
      </w:r>
      <w:r>
        <w:rPr>
          <w:spacing w:val="-42"/>
        </w:rPr>
        <w:t xml:space="preserve"> 万</w:t>
      </w:r>
      <w:r>
        <w:rPr>
          <w:spacing w:val="4"/>
          <w:w w:val="95"/>
        </w:rPr>
        <w:t xml:space="preserve">元聘请重点大学农业专业大学生对合一村青花椒园进行管理维 </w:t>
      </w:r>
      <w:r>
        <w:rPr>
          <w:spacing w:val="5"/>
          <w:w w:val="95"/>
        </w:rPr>
        <w:t>护，确保产业发展。积极开展“暖冬行</w:t>
      </w:r>
      <w:r>
        <w:rPr>
          <w:spacing w:val="7"/>
          <w:w w:val="95"/>
        </w:rPr>
        <w:t>﹒</w:t>
      </w:r>
      <w:r>
        <w:rPr>
          <w:spacing w:val="2"/>
          <w:w w:val="95"/>
        </w:rPr>
        <w:t xml:space="preserve">爱传递”主题志愿服 </w:t>
      </w:r>
      <w:r>
        <w:rPr>
          <w:spacing w:val="-2"/>
        </w:rPr>
        <w:t xml:space="preserve">务活动，全局共为贫困户送去慰问资金 </w:t>
      </w:r>
      <w:r>
        <w:t>5</w:t>
      </w:r>
      <w:r>
        <w:rPr>
          <w:spacing w:val="-8"/>
        </w:rPr>
        <w:t xml:space="preserve"> 万余元，以购代扶购</w:t>
      </w:r>
    </w:p>
    <w:p>
      <w:pPr>
        <w:pStyle w:val="6"/>
        <w:spacing w:before="15"/>
        <w:jc w:val="both"/>
      </w:pPr>
      <w:r>
        <w:rPr>
          <w:spacing w:val="7"/>
        </w:rPr>
        <w:t xml:space="preserve">买贫困户产品 </w:t>
      </w:r>
      <w:r>
        <w:t>20</w:t>
      </w:r>
      <w:r>
        <w:rPr>
          <w:spacing w:val="14"/>
        </w:rPr>
        <w:t xml:space="preserve"> 余万元。完成城乡居民养老保险政府代缴</w:t>
      </w:r>
    </w:p>
    <w:p>
      <w:pPr>
        <w:pStyle w:val="6"/>
        <w:spacing w:before="166" w:line="336" w:lineRule="auto"/>
        <w:ind w:right="674"/>
        <w:jc w:val="both"/>
      </w:pPr>
      <w:r>
        <w:t>59641</w:t>
      </w:r>
      <w:r>
        <w:rPr>
          <w:spacing w:val="-53"/>
        </w:rPr>
        <w:t xml:space="preserve"> 人 </w:t>
      </w:r>
      <w:r>
        <w:t>596.41</w:t>
      </w:r>
      <w:r>
        <w:rPr>
          <w:spacing w:val="-17"/>
        </w:rPr>
        <w:t xml:space="preserve"> 万元，</w:t>
      </w:r>
      <w:r>
        <w:rPr>
          <w:spacing w:val="2"/>
        </w:rPr>
        <w:t>60</w:t>
      </w:r>
      <w:r>
        <w:rPr>
          <w:spacing w:val="-9"/>
        </w:rPr>
        <w:t xml:space="preserve"> 岁以上困难人员养老金发放 </w:t>
      </w:r>
      <w:r>
        <w:t>6.18</w:t>
      </w:r>
      <w:r>
        <w:rPr>
          <w:spacing w:val="-39"/>
        </w:rPr>
        <w:t xml:space="preserve"> 万人。</w:t>
      </w:r>
    </w:p>
    <w:p>
      <w:pPr>
        <w:pStyle w:val="11"/>
        <w:numPr>
          <w:ilvl w:val="0"/>
          <w:numId w:val="2"/>
        </w:numPr>
        <w:tabs>
          <w:tab w:val="left" w:pos="1760"/>
        </w:tabs>
        <w:spacing w:before="5" w:after="0" w:line="336" w:lineRule="auto"/>
        <w:ind w:left="616" w:right="668" w:firstLine="638"/>
        <w:jc w:val="left"/>
        <w:rPr>
          <w:sz w:val="32"/>
        </w:rPr>
      </w:pPr>
      <w:r>
        <w:rPr>
          <w:b/>
          <w:spacing w:val="12"/>
          <w:w w:val="95"/>
          <w:sz w:val="32"/>
        </w:rPr>
        <w:t>健全农民工服务保障机制，实现更高质量就业。</w:t>
      </w:r>
      <w:r>
        <w:rPr>
          <w:w w:val="95"/>
          <w:sz w:val="32"/>
        </w:rPr>
        <w:t xml:space="preserve">2020 </w:t>
      </w:r>
      <w:r>
        <w:rPr>
          <w:spacing w:val="-2"/>
          <w:sz w:val="32"/>
        </w:rPr>
        <w:t xml:space="preserve">年我县库区移民转移就业 </w:t>
      </w:r>
      <w:r>
        <w:rPr>
          <w:sz w:val="32"/>
        </w:rPr>
        <w:t>3009</w:t>
      </w:r>
      <w:r>
        <w:rPr>
          <w:spacing w:val="-36"/>
          <w:sz w:val="32"/>
        </w:rPr>
        <w:t xml:space="preserve"> 人</w:t>
      </w:r>
      <w:r>
        <w:rPr>
          <w:spacing w:val="9"/>
          <w:sz w:val="32"/>
        </w:rPr>
        <w:t>（</w:t>
      </w:r>
      <w:r>
        <w:rPr>
          <w:spacing w:val="-2"/>
          <w:sz w:val="32"/>
        </w:rPr>
        <w:t xml:space="preserve">其中，市内转移就业 </w:t>
      </w:r>
      <w:r>
        <w:rPr>
          <w:sz w:val="32"/>
        </w:rPr>
        <w:t>1248</w:t>
      </w:r>
    </w:p>
    <w:p>
      <w:pPr>
        <w:pStyle w:val="6"/>
        <w:spacing w:before="4"/>
      </w:pPr>
      <w:r>
        <w:rPr>
          <w:spacing w:val="-16"/>
        </w:rPr>
        <w:t xml:space="preserve">人，市外转移就业 </w:t>
      </w:r>
      <w:r>
        <w:t>1761</w:t>
      </w:r>
      <w:r>
        <w:rPr>
          <w:spacing w:val="-41"/>
        </w:rPr>
        <w:t xml:space="preserve"> 人），</w:t>
      </w:r>
      <w:r>
        <w:rPr>
          <w:spacing w:val="-12"/>
        </w:rPr>
        <w:t xml:space="preserve">完成目标任务 </w:t>
      </w:r>
      <w:r>
        <w:t>3000</w:t>
      </w:r>
      <w:r>
        <w:rPr>
          <w:spacing w:val="-42"/>
        </w:rPr>
        <w:t xml:space="preserve"> 人的 </w:t>
      </w:r>
      <w:r>
        <w:t>100.3%。</w:t>
      </w:r>
    </w:p>
    <w:p>
      <w:pPr>
        <w:spacing w:after="0"/>
        <w:sectPr>
          <w:pgSz w:w="11910" w:h="16840"/>
          <w:pgMar w:top="1540" w:right="900" w:bottom="1380" w:left="960" w:header="0" w:footer="1196" w:gutter="0"/>
          <w:cols w:space="720" w:num="1"/>
        </w:sectPr>
      </w:pPr>
    </w:p>
    <w:p>
      <w:pPr>
        <w:pStyle w:val="6"/>
        <w:spacing w:before="44"/>
        <w:jc w:val="both"/>
      </w:pPr>
      <w:r>
        <w:rPr>
          <w:spacing w:val="-11"/>
        </w:rPr>
        <w:t xml:space="preserve">目前，全县 </w:t>
      </w:r>
      <w:r>
        <w:t>202</w:t>
      </w:r>
      <w:r>
        <w:rPr>
          <w:spacing w:val="-9"/>
        </w:rPr>
        <w:t xml:space="preserve"> 名渔民中，有劳动能力和劳动意愿的 </w:t>
      </w:r>
      <w:r>
        <w:t>161</w:t>
      </w:r>
      <w:r>
        <w:rPr>
          <w:spacing w:val="-26"/>
        </w:rPr>
        <w:t xml:space="preserve"> 人全</w:t>
      </w:r>
    </w:p>
    <w:p>
      <w:pPr>
        <w:pStyle w:val="6"/>
        <w:spacing w:before="165" w:line="336" w:lineRule="auto"/>
        <w:ind w:right="672"/>
        <w:jc w:val="both"/>
      </w:pPr>
      <w:r>
        <w:rPr>
          <w:spacing w:val="-6"/>
        </w:rPr>
        <w:t xml:space="preserve">部实现就业，且现有 </w:t>
      </w:r>
      <w:r>
        <w:t>199</w:t>
      </w:r>
      <w:r>
        <w:rPr>
          <w:spacing w:val="-4"/>
        </w:rPr>
        <w:t xml:space="preserve"> 人全部参加养老保险，实现参保率和</w:t>
      </w:r>
      <w:r>
        <w:rPr>
          <w:spacing w:val="-17"/>
        </w:rPr>
        <w:t xml:space="preserve">转产就业两个 </w:t>
      </w:r>
      <w:r>
        <w:t>100</w:t>
      </w:r>
      <w:r>
        <w:rPr>
          <w:spacing w:val="-13"/>
        </w:rPr>
        <w:t xml:space="preserve">%。在大学生就业创业方面，推行“见习基地+ </w:t>
      </w:r>
      <w:r>
        <w:rPr>
          <w:spacing w:val="-14"/>
        </w:rPr>
        <w:t xml:space="preserve">事业单位”的双平台扶持模式，在全县打造见习基地 </w:t>
      </w:r>
      <w:r>
        <w:t>31</w:t>
      </w:r>
      <w:r>
        <w:rPr>
          <w:spacing w:val="-26"/>
        </w:rPr>
        <w:t xml:space="preserve"> 家，开</w:t>
      </w:r>
    </w:p>
    <w:p>
      <w:pPr>
        <w:pStyle w:val="6"/>
        <w:spacing w:before="7"/>
        <w:jc w:val="both"/>
      </w:pPr>
      <w:r>
        <w:rPr>
          <w:spacing w:val="-14"/>
        </w:rPr>
        <w:t xml:space="preserve">展就业见习 </w:t>
      </w:r>
      <w:r>
        <w:t>81</w:t>
      </w:r>
      <w:r>
        <w:rPr>
          <w:spacing w:val="-18"/>
        </w:rPr>
        <w:t xml:space="preserve"> 人，完成目标任务 </w:t>
      </w:r>
      <w:r>
        <w:t>75</w:t>
      </w:r>
      <w:r>
        <w:rPr>
          <w:spacing w:val="-42"/>
        </w:rPr>
        <w:t xml:space="preserve"> 人的 </w:t>
      </w:r>
      <w:r>
        <w:t>108%，拨付见习补贴</w:t>
      </w:r>
    </w:p>
    <w:p>
      <w:pPr>
        <w:pStyle w:val="6"/>
        <w:spacing w:before="166" w:line="336" w:lineRule="auto"/>
        <w:ind w:right="510"/>
      </w:pPr>
      <w:r>
        <w:t>43.56</w:t>
      </w:r>
      <w:r>
        <w:rPr>
          <w:spacing w:val="-22"/>
        </w:rPr>
        <w:t xml:space="preserve"> 万元，基本实现大学生“毕业即就业”。持续推进“</w:t>
      </w:r>
      <w:r>
        <w:t xml:space="preserve">1466” </w:t>
      </w:r>
      <w:r>
        <w:rPr>
          <w:spacing w:val="-13"/>
        </w:rPr>
        <w:t>农民工服务工作机制。依托基层公共服务平台构建县、乡</w:t>
      </w:r>
      <w:r>
        <w:rPr>
          <w:spacing w:val="-3"/>
        </w:rPr>
        <w:t>（</w:t>
      </w:r>
      <w:r>
        <w:t>镇</w:t>
      </w:r>
      <w:r>
        <w:rPr>
          <w:spacing w:val="-159"/>
        </w:rPr>
        <w:t>）</w:t>
      </w:r>
      <w:r>
        <w:t>、</w:t>
      </w:r>
      <w:r>
        <w:rPr>
          <w:spacing w:val="5"/>
        </w:rPr>
        <w:t>村（</w:t>
      </w:r>
      <w:r>
        <w:rPr>
          <w:spacing w:val="6"/>
        </w:rPr>
        <w:t>社区</w:t>
      </w:r>
      <w:r>
        <w:rPr>
          <w:spacing w:val="5"/>
        </w:rPr>
        <w:t>）</w:t>
      </w:r>
      <w:r>
        <w:rPr>
          <w:spacing w:val="2"/>
        </w:rPr>
        <w:t>、县外农民工工作站三级联动，内外兼修的农民工</w:t>
      </w:r>
      <w:r>
        <w:rPr>
          <w:spacing w:val="3"/>
        </w:rPr>
        <w:t>服务体系，为苍溪籍农民工提供就业信息、创业指导、维权救</w:t>
      </w:r>
      <w:r>
        <w:rPr>
          <w:spacing w:val="4"/>
        </w:rPr>
        <w:t>助等综合性服务。苍溪县先后被评为“全国农村创业创新典型县范例”、全国第三批结合新型城镇化开展支持农民工等人员</w:t>
      </w:r>
      <w:r>
        <w:rPr>
          <w:spacing w:val="3"/>
        </w:rPr>
        <w:t>返乡创业试点县，被省委办公厅、省政府办公厅表彰为全省去</w:t>
      </w:r>
      <w:r>
        <w:rPr>
          <w:spacing w:val="4"/>
        </w:rPr>
        <w:t>冬今春农民工服务保障工作先进单位。春节期间，借力新冠肺</w:t>
      </w:r>
      <w:r>
        <w:rPr>
          <w:spacing w:val="5"/>
        </w:rPr>
        <w:t>炎疫情防控人员按排查，按照“村（</w:t>
      </w:r>
      <w:r>
        <w:rPr>
          <w:spacing w:val="6"/>
        </w:rPr>
        <w:t>社区</w:t>
      </w:r>
      <w:r>
        <w:rPr>
          <w:spacing w:val="5"/>
        </w:rPr>
        <w:t>）</w:t>
      </w:r>
      <w:r>
        <w:rPr>
          <w:spacing w:val="4"/>
        </w:rPr>
        <w:t>调查，乡镇汇总， 县统筹”方式，全覆盖分类建立返乡农民工台账，在县乡两级</w:t>
      </w:r>
      <w:r>
        <w:rPr>
          <w:spacing w:val="3"/>
        </w:rPr>
        <w:t>成立贫困劳动力外出务工和稳岗就业工作专班。组织“春风行</w:t>
      </w:r>
      <w:r>
        <w:rPr>
          <w:spacing w:val="-6"/>
        </w:rPr>
        <w:t>动”务工</w:t>
      </w:r>
      <w:r>
        <w:t>（返岗</w:t>
      </w:r>
      <w:r>
        <w:rPr>
          <w:spacing w:val="-10"/>
        </w:rPr>
        <w:t>）</w:t>
      </w:r>
      <w:r>
        <w:rPr>
          <w:spacing w:val="-28"/>
        </w:rPr>
        <w:t xml:space="preserve">专车 </w:t>
      </w:r>
      <w:r>
        <w:t>148</w:t>
      </w:r>
      <w:r>
        <w:rPr>
          <w:spacing w:val="-22"/>
        </w:rPr>
        <w:t xml:space="preserve"> 批次，免费输送 </w:t>
      </w:r>
      <w:r>
        <w:t>7848</w:t>
      </w:r>
      <w:r>
        <w:rPr>
          <w:spacing w:val="-13"/>
        </w:rPr>
        <w:t xml:space="preserve"> 名农民工抵达</w:t>
      </w:r>
      <w:r>
        <w:rPr>
          <w:spacing w:val="-1"/>
        </w:rPr>
        <w:t xml:space="preserve">浙江、广东等地，做到零劝返、零滞留。为 </w:t>
      </w:r>
      <w:r>
        <w:t>680</w:t>
      </w:r>
      <w:r>
        <w:rPr>
          <w:spacing w:val="-9"/>
        </w:rPr>
        <w:t xml:space="preserve"> 名贫困劳动力报销交通补贴 </w:t>
      </w:r>
      <w:r>
        <w:t>30</w:t>
      </w:r>
      <w:r>
        <w:rPr>
          <w:spacing w:val="-10"/>
        </w:rPr>
        <w:t xml:space="preserve"> 余万元，协调用工地全额承担 </w:t>
      </w:r>
      <w:r>
        <w:t>1386</w:t>
      </w:r>
      <w:r>
        <w:rPr>
          <w:spacing w:val="-13"/>
        </w:rPr>
        <w:t xml:space="preserve"> 名农民工</w:t>
      </w:r>
      <w:r>
        <w:rPr>
          <w:spacing w:val="-9"/>
        </w:rPr>
        <w:t xml:space="preserve">返岗交通费用 </w:t>
      </w:r>
      <w:r>
        <w:t>165</w:t>
      </w:r>
      <w:r>
        <w:rPr>
          <w:spacing w:val="-5"/>
        </w:rPr>
        <w:t xml:space="preserve"> 万元。开辟“绿色通道”集中为农民工办理</w:t>
      </w:r>
      <w:r>
        <w:rPr>
          <w:spacing w:val="-7"/>
        </w:rPr>
        <w:t>身份证、出国</w:t>
      </w:r>
      <w:r>
        <w:t>（境</w:t>
      </w:r>
      <w:r>
        <w:rPr>
          <w:spacing w:val="-10"/>
        </w:rPr>
        <w:t xml:space="preserve">）证件、证明材料等各类证照 </w:t>
      </w:r>
      <w:r>
        <w:t>4720</w:t>
      </w:r>
      <w:r>
        <w:rPr>
          <w:spacing w:val="-20"/>
        </w:rPr>
        <w:t xml:space="preserve"> 人次，办</w:t>
      </w:r>
      <w:r>
        <w:rPr>
          <w:spacing w:val="-28"/>
        </w:rPr>
        <w:t xml:space="preserve">理社会保险业务 </w:t>
      </w:r>
      <w:r>
        <w:t>1.2</w:t>
      </w:r>
      <w:r>
        <w:rPr>
          <w:spacing w:val="-17"/>
        </w:rPr>
        <w:t xml:space="preserve"> 万人次。</w:t>
      </w:r>
      <w:r>
        <w:rPr>
          <w:spacing w:val="-4"/>
        </w:rPr>
        <w:t>2020</w:t>
      </w:r>
      <w:r>
        <w:rPr>
          <w:spacing w:val="-27"/>
        </w:rPr>
        <w:t xml:space="preserve"> 年全县新增返乡创业 </w:t>
      </w:r>
      <w:r>
        <w:rPr>
          <w:spacing w:val="-3"/>
        </w:rPr>
        <w:t>765</w:t>
      </w:r>
      <w:r>
        <w:rPr>
          <w:spacing w:val="-36"/>
        </w:rPr>
        <w:t xml:space="preserve"> 人， </w:t>
      </w:r>
      <w:r>
        <w:rPr>
          <w:spacing w:val="-23"/>
        </w:rPr>
        <w:t xml:space="preserve">创办经济实体 </w:t>
      </w:r>
      <w:r>
        <w:rPr>
          <w:spacing w:val="-3"/>
        </w:rPr>
        <w:t>571</w:t>
      </w:r>
      <w:r>
        <w:rPr>
          <w:spacing w:val="-42"/>
        </w:rPr>
        <w:t xml:space="preserve"> 个，共投入资金 </w:t>
      </w:r>
      <w:r>
        <w:t>15</w:t>
      </w:r>
      <w:r>
        <w:rPr>
          <w:spacing w:val="-39"/>
        </w:rPr>
        <w:t xml:space="preserve"> 亿元，实现年产值 </w:t>
      </w:r>
      <w:r>
        <w:rPr>
          <w:spacing w:val="-3"/>
        </w:rPr>
        <w:t>4.6</w:t>
      </w:r>
      <w:r>
        <w:rPr>
          <w:spacing w:val="-31"/>
        </w:rPr>
        <w:t xml:space="preserve"> 亿元， </w:t>
      </w:r>
      <w:r>
        <w:rPr>
          <w:spacing w:val="-28"/>
        </w:rPr>
        <w:t xml:space="preserve">吸纳就业 </w:t>
      </w:r>
      <w:r>
        <w:rPr>
          <w:spacing w:val="-4"/>
        </w:rPr>
        <w:t>4724</w:t>
      </w:r>
      <w:r>
        <w:rPr>
          <w:spacing w:val="-21"/>
        </w:rPr>
        <w:t xml:space="preserve"> 人。围绕苍溪红心猕猴桃、苗木中药材、特色养殖</w:t>
      </w:r>
    </w:p>
    <w:p>
      <w:pPr>
        <w:spacing w:after="0" w:line="336" w:lineRule="auto"/>
        <w:sectPr>
          <w:pgSz w:w="11910" w:h="16840"/>
          <w:pgMar w:top="1520" w:right="900" w:bottom="1380" w:left="960" w:header="0" w:footer="1196" w:gutter="0"/>
          <w:cols w:space="720" w:num="1"/>
        </w:sectPr>
      </w:pPr>
    </w:p>
    <w:p>
      <w:pPr>
        <w:pStyle w:val="6"/>
        <w:spacing w:before="44" w:line="336" w:lineRule="auto"/>
        <w:ind w:right="662"/>
        <w:jc w:val="both"/>
      </w:pPr>
      <w:r>
        <w:rPr>
          <w:spacing w:val="-8"/>
          <w:w w:val="95"/>
        </w:rPr>
        <w:t xml:space="preserve">“三大百亿产业”，支持农民工采取个人、众筹、入股、合伙等 </w:t>
      </w:r>
      <w:r>
        <w:rPr>
          <w:spacing w:val="-12"/>
        </w:rPr>
        <w:t xml:space="preserve">多种形式参与返乡创业示范园区建设，共打造 </w:t>
      </w:r>
      <w:r>
        <w:t>8</w:t>
      </w:r>
      <w:r>
        <w:rPr>
          <w:spacing w:val="-20"/>
        </w:rPr>
        <w:t xml:space="preserve"> 个符合市级标准</w:t>
      </w:r>
      <w:r>
        <w:rPr>
          <w:spacing w:val="-8"/>
          <w:w w:val="95"/>
        </w:rPr>
        <w:t xml:space="preserve">的农民工返乡下乡创业示范园。围绕成渝双城经济圈建设，组织  黄猫垭科技、歧坪红辣香、梁公子饮品参加川渝农民工返乡创业  项目成果展。苍溪籍在渝企业家袁汉平、李军章等受邀参加广元  籍在渝优秀人才座谈会，与重庆当地企业签订投资意向书。组织 </w:t>
      </w:r>
      <w:r>
        <w:rPr>
          <w:spacing w:val="-15"/>
        </w:rPr>
        <w:t>鳌鱼山康养旅游等返乡下乡创业项目赴上海、重庆、厦门等地参</w:t>
      </w:r>
      <w:r>
        <w:rPr>
          <w:spacing w:val="4"/>
          <w:w w:val="95"/>
        </w:rPr>
        <w:t xml:space="preserve">加四川省返乡创业项目推介活动。组织舒之恒、沸点眼镜等企 </w:t>
      </w:r>
      <w:r>
        <w:rPr>
          <w:spacing w:val="4"/>
        </w:rPr>
        <w:t>业参加四川省返乡下乡成果展销。</w:t>
      </w:r>
    </w:p>
    <w:p>
      <w:pPr>
        <w:pStyle w:val="11"/>
        <w:numPr>
          <w:ilvl w:val="0"/>
          <w:numId w:val="2"/>
        </w:numPr>
        <w:tabs>
          <w:tab w:val="left" w:pos="1736"/>
        </w:tabs>
        <w:spacing w:before="18" w:after="0" w:line="336" w:lineRule="auto"/>
        <w:ind w:left="616" w:right="669" w:firstLine="638"/>
        <w:jc w:val="left"/>
        <w:rPr>
          <w:sz w:val="32"/>
        </w:rPr>
      </w:pPr>
      <w:r>
        <w:rPr>
          <w:b/>
          <w:spacing w:val="-5"/>
          <w:sz w:val="32"/>
        </w:rPr>
        <w:t>强化基金风险防控，织密扎牢社会保障体系。</w:t>
      </w:r>
      <w:r>
        <w:rPr>
          <w:sz w:val="32"/>
        </w:rPr>
        <w:t>全年征</w:t>
      </w:r>
      <w:r>
        <w:rPr>
          <w:spacing w:val="-8"/>
          <w:sz w:val="32"/>
        </w:rPr>
        <w:t xml:space="preserve">缴各类社会保险费 </w:t>
      </w:r>
      <w:r>
        <w:rPr>
          <w:sz w:val="32"/>
        </w:rPr>
        <w:t>17.48</w:t>
      </w:r>
      <w:r>
        <w:rPr>
          <w:spacing w:val="-25"/>
          <w:sz w:val="32"/>
        </w:rPr>
        <w:t xml:space="preserve"> 亿元</w:t>
      </w:r>
      <w:r>
        <w:rPr>
          <w:spacing w:val="5"/>
          <w:sz w:val="32"/>
        </w:rPr>
        <w:t>（含税务代征</w:t>
      </w:r>
      <w:r>
        <w:rPr>
          <w:spacing w:val="6"/>
          <w:sz w:val="32"/>
        </w:rPr>
        <w:t>）</w:t>
      </w:r>
      <w:r>
        <w:rPr>
          <w:spacing w:val="5"/>
          <w:sz w:val="32"/>
        </w:rPr>
        <w:t>，其中企业职工</w:t>
      </w:r>
      <w:r>
        <w:rPr>
          <w:sz w:val="32"/>
        </w:rPr>
        <w:t>养</w:t>
      </w:r>
    </w:p>
    <w:p>
      <w:pPr>
        <w:pStyle w:val="6"/>
        <w:spacing w:before="3"/>
      </w:pPr>
      <w:r>
        <w:t>老保险征收 3.14 亿元、失业保险征收 0.03 亿元、工伤保险征</w:t>
      </w:r>
    </w:p>
    <w:p>
      <w:pPr>
        <w:pStyle w:val="6"/>
        <w:spacing w:before="167"/>
      </w:pPr>
      <w:r>
        <w:t>收 0.03 亿元、上级补助收入 7.44 亿元、转移收入 0.35 亿元、</w:t>
      </w:r>
    </w:p>
    <w:p>
      <w:pPr>
        <w:pStyle w:val="6"/>
        <w:spacing w:before="165"/>
      </w:pPr>
      <w:r>
        <w:rPr>
          <w:spacing w:val="-8"/>
        </w:rPr>
        <w:t xml:space="preserve">城乡居民基本养老保险 </w:t>
      </w:r>
      <w:r>
        <w:t>4.03</w:t>
      </w:r>
      <w:r>
        <w:rPr>
          <w:spacing w:val="-13"/>
        </w:rPr>
        <w:t xml:space="preserve"> 亿元、机关事业单位在职人员养老</w:t>
      </w:r>
    </w:p>
    <w:p>
      <w:pPr>
        <w:pStyle w:val="6"/>
        <w:spacing w:before="167"/>
      </w:pPr>
      <w:r>
        <w:rPr>
          <w:spacing w:val="-27"/>
        </w:rPr>
        <w:t xml:space="preserve">保险 </w:t>
      </w:r>
      <w:r>
        <w:t>2.02</w:t>
      </w:r>
      <w:r>
        <w:rPr>
          <w:spacing w:val="-15"/>
        </w:rPr>
        <w:t xml:space="preserve"> 亿元，职业年金 </w:t>
      </w:r>
      <w:r>
        <w:t>0.44</w:t>
      </w:r>
      <w:r>
        <w:rPr>
          <w:spacing w:val="-5"/>
        </w:rPr>
        <w:t xml:space="preserve"> 亿元；及时足额发放各项社保</w:t>
      </w:r>
    </w:p>
    <w:p>
      <w:pPr>
        <w:pStyle w:val="6"/>
        <w:spacing w:before="166"/>
      </w:pPr>
      <w:r>
        <w:rPr>
          <w:spacing w:val="-24"/>
        </w:rPr>
        <w:t xml:space="preserve">险待遇 </w:t>
      </w:r>
      <w:r>
        <w:t>14.48</w:t>
      </w:r>
      <w:r>
        <w:rPr>
          <w:spacing w:val="-22"/>
        </w:rPr>
        <w:t xml:space="preserve"> 亿元，其中企业离退休人员基本养老金 </w:t>
      </w:r>
      <w:r>
        <w:t>7.57</w:t>
      </w:r>
      <w:r>
        <w:rPr>
          <w:spacing w:val="-24"/>
        </w:rPr>
        <w:t xml:space="preserve"> 亿元、</w:t>
      </w:r>
    </w:p>
    <w:p>
      <w:pPr>
        <w:pStyle w:val="6"/>
        <w:spacing w:before="165"/>
      </w:pPr>
      <w:r>
        <w:rPr>
          <w:spacing w:val="-9"/>
        </w:rPr>
        <w:t xml:space="preserve">工伤保险基金 </w:t>
      </w:r>
      <w:r>
        <w:t>0.04</w:t>
      </w:r>
      <w:r>
        <w:rPr>
          <w:spacing w:val="-13"/>
        </w:rPr>
        <w:t xml:space="preserve"> 亿元、失业保险基金 </w:t>
      </w:r>
      <w:r>
        <w:t>0.05</w:t>
      </w:r>
      <w:r>
        <w:rPr>
          <w:spacing w:val="-7"/>
        </w:rPr>
        <w:t xml:space="preserve"> 亿元、城乡居民</w:t>
      </w:r>
    </w:p>
    <w:p>
      <w:pPr>
        <w:pStyle w:val="6"/>
        <w:spacing w:before="167" w:line="336" w:lineRule="auto"/>
        <w:ind w:right="674"/>
        <w:jc w:val="both"/>
      </w:pPr>
      <w:r>
        <w:rPr>
          <w:spacing w:val="-12"/>
        </w:rPr>
        <w:t xml:space="preserve">养老保险待遇 </w:t>
      </w:r>
      <w:r>
        <w:t>2.92</w:t>
      </w:r>
      <w:r>
        <w:rPr>
          <w:spacing w:val="-16"/>
        </w:rPr>
        <w:t xml:space="preserve"> 亿元、机关事业单位退休人员养老金 </w:t>
      </w:r>
      <w:r>
        <w:t>3.9</w:t>
      </w:r>
      <w:r>
        <w:rPr>
          <w:spacing w:val="-41"/>
        </w:rPr>
        <w:t xml:space="preserve"> 亿</w:t>
      </w:r>
      <w:r>
        <w:rPr>
          <w:spacing w:val="4"/>
          <w:w w:val="95"/>
        </w:rPr>
        <w:t xml:space="preserve">元。全面落实社保基金监督制度，强化对经办高风险领域实施 重点抽查和高风险业务复核，按季度开展社会保险基金运行分 </w:t>
      </w:r>
      <w:r>
        <w:rPr>
          <w:spacing w:val="3"/>
          <w:w w:val="95"/>
        </w:rPr>
        <w:t xml:space="preserve">析和支出风险预警。实行防控措施清单、防控责任清单“双清 </w:t>
      </w:r>
      <w:r>
        <w:rPr>
          <w:spacing w:val="4"/>
          <w:w w:val="95"/>
        </w:rPr>
        <w:t>单”管理。建立健全纪检联手监督、网络监督、本级监督的监 督机制，持续开展第三方审计。扎实开展警示教育，深化查处 和防范社保欺诈工作联席会议制度，加强社保基金犯罪联合打</w:t>
      </w:r>
    </w:p>
    <w:p>
      <w:pPr>
        <w:spacing w:after="0" w:line="336" w:lineRule="auto"/>
        <w:jc w:val="both"/>
        <w:sectPr>
          <w:pgSz w:w="11910" w:h="16840"/>
          <w:pgMar w:top="1520" w:right="900" w:bottom="1380" w:left="960" w:header="0" w:footer="1196" w:gutter="0"/>
          <w:cols w:space="720" w:num="1"/>
        </w:sectPr>
      </w:pPr>
    </w:p>
    <w:p>
      <w:pPr>
        <w:pStyle w:val="6"/>
        <w:spacing w:before="44" w:line="336" w:lineRule="auto"/>
        <w:ind w:right="453"/>
      </w:pPr>
      <w:r>
        <w:t>击力度，有效提升社保基金监督管理质效。严格按照省委省政府的统一安排部署，省人社厅紧锣密鼓，详细安排，精准对接， 梯次推进，严密编制退休“中人”养老保险待遇兑现方案，审慎稳妥推进退休“中人”待遇计发工作。</w:t>
      </w:r>
    </w:p>
    <w:p>
      <w:pPr>
        <w:pStyle w:val="11"/>
        <w:numPr>
          <w:ilvl w:val="0"/>
          <w:numId w:val="2"/>
        </w:numPr>
        <w:tabs>
          <w:tab w:val="left" w:pos="1736"/>
        </w:tabs>
        <w:spacing w:before="8" w:after="0" w:line="336" w:lineRule="auto"/>
        <w:ind w:left="616" w:right="669" w:firstLine="638"/>
        <w:jc w:val="both"/>
        <w:rPr>
          <w:sz w:val="32"/>
        </w:rPr>
      </w:pPr>
      <w:r>
        <w:rPr>
          <w:b/>
          <w:spacing w:val="-4"/>
          <w:sz w:val="32"/>
        </w:rPr>
        <w:t>落实人才优先战略，持续引进高质量人才。</w:t>
      </w:r>
      <w:r>
        <w:rPr>
          <w:sz w:val="32"/>
        </w:rPr>
        <w:t xml:space="preserve">配合县委 </w:t>
      </w:r>
      <w:r>
        <w:rPr>
          <w:spacing w:val="3"/>
          <w:w w:val="95"/>
          <w:sz w:val="32"/>
        </w:rPr>
        <w:t>组织部开展急需紧缺人才引进工作，全县公开招聘</w:t>
      </w:r>
      <w:r>
        <w:rPr>
          <w:spacing w:val="5"/>
          <w:w w:val="95"/>
          <w:sz w:val="32"/>
        </w:rPr>
        <w:t>（</w:t>
      </w:r>
      <w:r>
        <w:rPr>
          <w:spacing w:val="6"/>
          <w:w w:val="95"/>
          <w:sz w:val="32"/>
        </w:rPr>
        <w:t>引进</w:t>
      </w:r>
      <w:r>
        <w:rPr>
          <w:spacing w:val="5"/>
          <w:w w:val="95"/>
          <w:sz w:val="32"/>
        </w:rPr>
        <w:t xml:space="preserve">）事 </w:t>
      </w:r>
      <w:r>
        <w:rPr>
          <w:spacing w:val="-8"/>
          <w:sz w:val="32"/>
        </w:rPr>
        <w:t xml:space="preserve">业单位工作人员 </w:t>
      </w:r>
      <w:r>
        <w:rPr>
          <w:sz w:val="32"/>
        </w:rPr>
        <w:t>367</w:t>
      </w:r>
      <w:r>
        <w:rPr>
          <w:spacing w:val="-15"/>
          <w:sz w:val="32"/>
        </w:rPr>
        <w:t xml:space="preserve"> 人，三支一扶 </w:t>
      </w:r>
      <w:r>
        <w:rPr>
          <w:sz w:val="32"/>
        </w:rPr>
        <w:t>18</w:t>
      </w:r>
      <w:r>
        <w:rPr>
          <w:spacing w:val="-2"/>
          <w:sz w:val="32"/>
        </w:rPr>
        <w:t xml:space="preserve"> 人，公立医院员额人员</w:t>
      </w:r>
      <w:r>
        <w:rPr>
          <w:spacing w:val="-2"/>
          <w:w w:val="95"/>
          <w:sz w:val="32"/>
        </w:rPr>
        <w:t>59</w:t>
      </w:r>
      <w:r>
        <w:rPr>
          <w:spacing w:val="5"/>
          <w:w w:val="95"/>
          <w:sz w:val="32"/>
        </w:rPr>
        <w:t xml:space="preserve">人。开展经常性的专业技术职务评聘工作，推荐评审高级专 </w:t>
      </w:r>
      <w:r>
        <w:rPr>
          <w:spacing w:val="-14"/>
          <w:sz w:val="32"/>
        </w:rPr>
        <w:t xml:space="preserve">业技术职务 </w:t>
      </w:r>
      <w:r>
        <w:rPr>
          <w:sz w:val="32"/>
        </w:rPr>
        <w:t>342</w:t>
      </w:r>
      <w:r>
        <w:rPr>
          <w:spacing w:val="-10"/>
          <w:sz w:val="32"/>
        </w:rPr>
        <w:t xml:space="preserve"> 人，审核、审批中级专业技术职务 </w:t>
      </w:r>
      <w:r>
        <w:rPr>
          <w:sz w:val="32"/>
        </w:rPr>
        <w:t>441</w:t>
      </w:r>
      <w:r>
        <w:rPr>
          <w:spacing w:val="-16"/>
          <w:sz w:val="32"/>
        </w:rPr>
        <w:t xml:space="preserve"> 人、初</w:t>
      </w:r>
      <w:r>
        <w:rPr>
          <w:sz w:val="32"/>
        </w:rPr>
        <w:t>级</w:t>
      </w:r>
    </w:p>
    <w:p>
      <w:pPr>
        <w:pStyle w:val="6"/>
        <w:spacing w:before="10"/>
      </w:pPr>
      <w:r>
        <w:rPr>
          <w:spacing w:val="-12"/>
        </w:rPr>
        <w:t xml:space="preserve">专业技术职务 </w:t>
      </w:r>
      <w:r>
        <w:t>633</w:t>
      </w:r>
      <w:r>
        <w:rPr>
          <w:spacing w:val="-18"/>
        </w:rPr>
        <w:t xml:space="preserve"> 人、初聘专业技术职务 </w:t>
      </w:r>
      <w:r>
        <w:t>57</w:t>
      </w:r>
      <w:r>
        <w:rPr>
          <w:spacing w:val="-14"/>
        </w:rPr>
        <w:t xml:space="preserve"> 人。完成数字化干</w:t>
      </w:r>
    </w:p>
    <w:p>
      <w:pPr>
        <w:pStyle w:val="6"/>
        <w:spacing w:before="166"/>
      </w:pPr>
      <w:r>
        <w:rPr>
          <w:spacing w:val="-15"/>
        </w:rPr>
        <w:t xml:space="preserve">部人事档案 </w:t>
      </w:r>
      <w:r>
        <w:t>1500</w:t>
      </w:r>
      <w:r>
        <w:rPr>
          <w:spacing w:val="-13"/>
        </w:rPr>
        <w:t xml:space="preserve"> 卷；扎实开展人事档案信息化建设工作，接收</w:t>
      </w:r>
    </w:p>
    <w:p>
      <w:pPr>
        <w:pStyle w:val="6"/>
        <w:spacing w:before="165"/>
      </w:pPr>
      <w:r>
        <w:rPr>
          <w:spacing w:val="-11"/>
        </w:rPr>
        <w:t xml:space="preserve">高校毕业生人事档案 </w:t>
      </w:r>
      <w:r>
        <w:t>3612</w:t>
      </w:r>
      <w:r>
        <w:rPr>
          <w:spacing w:val="-28"/>
        </w:rPr>
        <w:t xml:space="preserve"> 份，接收事业单位人事档案 </w:t>
      </w:r>
      <w:r>
        <w:t>267</w:t>
      </w:r>
      <w:r>
        <w:rPr>
          <w:spacing w:val="-24"/>
        </w:rPr>
        <w:t xml:space="preserve"> 余份。</w:t>
      </w:r>
    </w:p>
    <w:p>
      <w:pPr>
        <w:pStyle w:val="6"/>
        <w:spacing w:before="167"/>
      </w:pPr>
      <w:r>
        <w:rPr>
          <w:spacing w:val="-14"/>
        </w:rPr>
        <w:t xml:space="preserve">档案转移 </w:t>
      </w:r>
      <w:r>
        <w:t>673</w:t>
      </w:r>
      <w:r>
        <w:rPr>
          <w:spacing w:val="-38"/>
        </w:rPr>
        <w:t xml:space="preserve"> 份</w:t>
      </w:r>
      <w:r>
        <w:rPr>
          <w:spacing w:val="5"/>
        </w:rPr>
        <w:t>（</w:t>
      </w:r>
      <w:r>
        <w:rPr>
          <w:spacing w:val="-4"/>
        </w:rPr>
        <w:t xml:space="preserve">其中：高校毕业生档案 </w:t>
      </w:r>
      <w:r>
        <w:t>571</w:t>
      </w:r>
      <w:r>
        <w:rPr>
          <w:spacing w:val="-7"/>
        </w:rPr>
        <w:t xml:space="preserve"> 份，事业人员档</w:t>
      </w:r>
    </w:p>
    <w:p>
      <w:pPr>
        <w:pStyle w:val="6"/>
        <w:spacing w:before="165"/>
      </w:pPr>
      <w:r>
        <w:rPr>
          <w:spacing w:val="-42"/>
        </w:rPr>
        <w:t xml:space="preserve">案 </w:t>
      </w:r>
      <w:r>
        <w:t>102</w:t>
      </w:r>
      <w:r>
        <w:rPr>
          <w:spacing w:val="-41"/>
        </w:rPr>
        <w:t xml:space="preserve"> 份</w:t>
      </w:r>
      <w:r>
        <w:rPr>
          <w:spacing w:val="-57"/>
        </w:rPr>
        <w:t>）</w:t>
      </w:r>
      <w:r>
        <w:rPr>
          <w:spacing w:val="-24"/>
        </w:rPr>
        <w:t xml:space="preserve">，查阅档案 </w:t>
      </w:r>
      <w:r>
        <w:t>10000</w:t>
      </w:r>
      <w:r>
        <w:rPr>
          <w:spacing w:val="-70"/>
        </w:rPr>
        <w:t xml:space="preserve"> 人</w:t>
      </w:r>
      <w:r>
        <w:t>（次</w:t>
      </w:r>
      <w:r>
        <w:rPr>
          <w:spacing w:val="-57"/>
        </w:rPr>
        <w:t>）</w:t>
      </w:r>
      <w:r>
        <w:rPr>
          <w:spacing w:val="-16"/>
        </w:rPr>
        <w:t xml:space="preserve">，投递个人档案资料 </w:t>
      </w:r>
      <w:r>
        <w:t>6500</w:t>
      </w:r>
    </w:p>
    <w:p>
      <w:pPr>
        <w:pStyle w:val="6"/>
        <w:spacing w:before="167"/>
      </w:pPr>
      <w:r>
        <w:rPr>
          <w:spacing w:val="-12"/>
        </w:rPr>
        <w:t>人</w:t>
      </w:r>
      <w:r>
        <w:t>（次</w:t>
      </w:r>
      <w:r>
        <w:rPr>
          <w:spacing w:val="-12"/>
        </w:rPr>
        <w:t>）</w:t>
      </w:r>
      <w:r>
        <w:rPr>
          <w:spacing w:val="-8"/>
        </w:rPr>
        <w:t xml:space="preserve">。实名制登记离校未就业高校毕业生 </w:t>
      </w:r>
      <w:r>
        <w:t>1148</w:t>
      </w:r>
      <w:r>
        <w:rPr>
          <w:spacing w:val="-17"/>
        </w:rPr>
        <w:t xml:space="preserve"> 人，大中专</w:t>
      </w:r>
    </w:p>
    <w:p>
      <w:pPr>
        <w:pStyle w:val="6"/>
        <w:spacing w:before="166"/>
      </w:pPr>
      <w:r>
        <w:rPr>
          <w:spacing w:val="-7"/>
        </w:rPr>
        <w:t xml:space="preserve">毕业生网上报到 </w:t>
      </w:r>
      <w:r>
        <w:t>497</w:t>
      </w:r>
      <w:r>
        <w:rPr>
          <w:spacing w:val="-9"/>
        </w:rPr>
        <w:t xml:space="preserve"> 人。核审防疫人员临时性工作补助 </w:t>
      </w:r>
      <w:r>
        <w:t>159</w:t>
      </w:r>
      <w:r>
        <w:rPr>
          <w:spacing w:val="-40"/>
        </w:rPr>
        <w:t xml:space="preserve"> 人</w:t>
      </w:r>
    </w:p>
    <w:p>
      <w:pPr>
        <w:pStyle w:val="6"/>
        <w:spacing w:before="165"/>
      </w:pPr>
      <w:r>
        <w:rPr>
          <w:spacing w:val="-28"/>
        </w:rPr>
        <w:t xml:space="preserve">次共 </w:t>
      </w:r>
      <w:r>
        <w:t>9.62</w:t>
      </w:r>
      <w:r>
        <w:rPr>
          <w:spacing w:val="-15"/>
        </w:rPr>
        <w:t xml:space="preserve"> 万元；审批落实卫生防疫津贴 </w:t>
      </w:r>
      <w:r>
        <w:t>71</w:t>
      </w:r>
      <w:r>
        <w:rPr>
          <w:spacing w:val="-34"/>
        </w:rPr>
        <w:t xml:space="preserve"> 人次共 </w:t>
      </w:r>
      <w:r>
        <w:t>21.9</w:t>
      </w:r>
      <w:r>
        <w:rPr>
          <w:spacing w:val="-21"/>
        </w:rPr>
        <w:t xml:space="preserve"> 万元；</w:t>
      </w:r>
    </w:p>
    <w:p>
      <w:pPr>
        <w:pStyle w:val="6"/>
        <w:spacing w:before="167"/>
      </w:pPr>
      <w:r>
        <w:t>奖励疫情防控先进典型 2 人共 3000 元。</w:t>
      </w:r>
    </w:p>
    <w:p>
      <w:pPr>
        <w:pStyle w:val="11"/>
        <w:numPr>
          <w:ilvl w:val="0"/>
          <w:numId w:val="2"/>
        </w:numPr>
        <w:tabs>
          <w:tab w:val="left" w:pos="1736"/>
        </w:tabs>
        <w:spacing w:before="165" w:after="0" w:line="336" w:lineRule="auto"/>
        <w:ind w:left="616" w:right="513" w:firstLine="638"/>
        <w:jc w:val="left"/>
        <w:rPr>
          <w:sz w:val="32"/>
        </w:rPr>
      </w:pPr>
      <w:r>
        <w:rPr>
          <w:b/>
          <w:spacing w:val="-4"/>
          <w:sz w:val="32"/>
        </w:rPr>
        <w:t>保障农民工合法权益，积极构建和谐劳动关系。</w:t>
      </w:r>
      <w:r>
        <w:rPr>
          <w:sz w:val="32"/>
        </w:rPr>
        <w:t>全年受</w:t>
      </w:r>
      <w:r>
        <w:rPr>
          <w:spacing w:val="-9"/>
          <w:sz w:val="32"/>
        </w:rPr>
        <w:t xml:space="preserve">理申请工伤认定案件 </w:t>
      </w:r>
      <w:r>
        <w:rPr>
          <w:sz w:val="32"/>
        </w:rPr>
        <w:t>91</w:t>
      </w:r>
      <w:r>
        <w:rPr>
          <w:spacing w:val="-49"/>
          <w:sz w:val="32"/>
        </w:rPr>
        <w:t xml:space="preserve"> 件</w:t>
      </w:r>
      <w:r>
        <w:rPr>
          <w:sz w:val="32"/>
        </w:rPr>
        <w:t>（</w:t>
      </w:r>
      <w:r>
        <w:rPr>
          <w:spacing w:val="-17"/>
          <w:sz w:val="32"/>
        </w:rPr>
        <w:t xml:space="preserve">其中，办结 </w:t>
      </w:r>
      <w:r>
        <w:rPr>
          <w:sz w:val="32"/>
        </w:rPr>
        <w:t>85</w:t>
      </w:r>
      <w:r>
        <w:rPr>
          <w:spacing w:val="-24"/>
          <w:sz w:val="32"/>
        </w:rPr>
        <w:t xml:space="preserve"> 件，申请撤回 </w:t>
      </w:r>
      <w:r>
        <w:rPr>
          <w:sz w:val="32"/>
        </w:rPr>
        <w:t>1</w:t>
      </w:r>
      <w:r>
        <w:rPr>
          <w:spacing w:val="-28"/>
          <w:sz w:val="32"/>
        </w:rPr>
        <w:t xml:space="preserve"> 件，</w:t>
      </w:r>
    </w:p>
    <w:p>
      <w:pPr>
        <w:pStyle w:val="6"/>
        <w:spacing w:before="5"/>
      </w:pPr>
      <w:r>
        <w:t>5</w:t>
      </w:r>
      <w:r>
        <w:rPr>
          <w:spacing w:val="-11"/>
        </w:rPr>
        <w:t xml:space="preserve"> 件正在调查阶段</w:t>
      </w:r>
      <w:r>
        <w:t>）</w:t>
      </w:r>
      <w:r>
        <w:rPr>
          <w:spacing w:val="-13"/>
        </w:rPr>
        <w:t xml:space="preserve">，认定工伤 </w:t>
      </w:r>
      <w:r>
        <w:t>83</w:t>
      </w:r>
      <w:r>
        <w:rPr>
          <w:spacing w:val="-17"/>
        </w:rPr>
        <w:t xml:space="preserve"> 人，不予认定工伤 </w:t>
      </w:r>
      <w:r>
        <w:t>2</w:t>
      </w:r>
      <w:r>
        <w:rPr>
          <w:spacing w:val="-20"/>
        </w:rPr>
        <w:t xml:space="preserve"> 人。受</w:t>
      </w:r>
    </w:p>
    <w:p>
      <w:pPr>
        <w:pStyle w:val="6"/>
        <w:spacing w:before="166"/>
      </w:pPr>
      <w:r>
        <w:rPr>
          <w:spacing w:val="-8"/>
        </w:rPr>
        <w:t xml:space="preserve">理工伤职工劳动能力鉴定 </w:t>
      </w:r>
      <w:r>
        <w:t>42</w:t>
      </w:r>
      <w:r>
        <w:rPr>
          <w:spacing w:val="-12"/>
        </w:rPr>
        <w:t xml:space="preserve"> 人，职工非因工或因病丧失能力鉴</w:t>
      </w:r>
    </w:p>
    <w:p>
      <w:pPr>
        <w:pStyle w:val="6"/>
        <w:spacing w:before="166" w:line="336" w:lineRule="auto"/>
        <w:ind w:right="678"/>
      </w:pPr>
      <w:r>
        <w:rPr>
          <w:spacing w:val="-41"/>
        </w:rPr>
        <w:t xml:space="preserve">定 </w:t>
      </w:r>
      <w:r>
        <w:t>14</w:t>
      </w:r>
      <w:r>
        <w:rPr>
          <w:spacing w:val="-9"/>
        </w:rPr>
        <w:t xml:space="preserve"> 人，无一起被行政复议和诉讼案件。依法督促 </w:t>
      </w:r>
      <w:r>
        <w:t>20</w:t>
      </w:r>
      <w:r>
        <w:rPr>
          <w:spacing w:val="-23"/>
        </w:rPr>
        <w:t xml:space="preserve"> 个大型</w:t>
      </w:r>
      <w:r>
        <w:rPr>
          <w:spacing w:val="-7"/>
        </w:rPr>
        <w:t xml:space="preserve">在建工程项目劳动合同签订率达 </w:t>
      </w:r>
      <w:r>
        <w:t>100%；劳动用工实名制管理率</w:t>
      </w:r>
    </w:p>
    <w:p>
      <w:pPr>
        <w:spacing w:after="0" w:line="336" w:lineRule="auto"/>
        <w:sectPr>
          <w:footerReference r:id="rId6" w:type="default"/>
          <w:pgSz w:w="11910" w:h="16840"/>
          <w:pgMar w:top="1520" w:right="900" w:bottom="1380" w:left="960" w:header="0" w:footer="1196" w:gutter="0"/>
          <w:pgNumType w:start="10"/>
          <w:cols w:space="720" w:num="1"/>
        </w:sectPr>
      </w:pPr>
    </w:p>
    <w:p>
      <w:pPr>
        <w:pStyle w:val="6"/>
        <w:spacing w:before="44" w:line="336" w:lineRule="auto"/>
        <w:ind w:right="674"/>
        <w:jc w:val="both"/>
      </w:pPr>
      <w:r>
        <w:rPr>
          <w:spacing w:val="-9"/>
        </w:rPr>
        <w:t>100</w:t>
      </w:r>
      <w:r>
        <w:rPr>
          <w:spacing w:val="-12"/>
        </w:rPr>
        <w:t xml:space="preserve">%；建立农民工工资专户 </w:t>
      </w:r>
      <w:r>
        <w:t>20</w:t>
      </w:r>
      <w:r>
        <w:rPr>
          <w:spacing w:val="-31"/>
        </w:rPr>
        <w:t xml:space="preserve"> 个，建账率 </w:t>
      </w:r>
      <w:r>
        <w:rPr>
          <w:spacing w:val="-9"/>
        </w:rPr>
        <w:t>100</w:t>
      </w:r>
      <w:r>
        <w:rPr>
          <w:spacing w:val="-4"/>
        </w:rPr>
        <w:t>%；施工总承包企</w:t>
      </w:r>
      <w:r>
        <w:rPr>
          <w:spacing w:val="-13"/>
        </w:rPr>
        <w:t xml:space="preserve">业银行打卡直发率 </w:t>
      </w:r>
      <w:r>
        <w:rPr>
          <w:spacing w:val="-5"/>
        </w:rPr>
        <w:t>100</w:t>
      </w:r>
      <w:r>
        <w:rPr>
          <w:spacing w:val="-9"/>
        </w:rPr>
        <w:t xml:space="preserve">%；按月足额发放农民工工资 </w:t>
      </w:r>
      <w:r>
        <w:rPr>
          <w:spacing w:val="-5"/>
        </w:rPr>
        <w:t>100</w:t>
      </w:r>
      <w:r>
        <w:rPr>
          <w:spacing w:val="-3"/>
        </w:rPr>
        <w:t>%；收缴102</w:t>
      </w:r>
      <w:r>
        <w:rPr>
          <w:spacing w:val="-15"/>
        </w:rPr>
        <w:t xml:space="preserve"> 个在建项目农民工工资保证金 </w:t>
      </w:r>
      <w:r>
        <w:t>581.4</w:t>
      </w:r>
      <w:r>
        <w:rPr>
          <w:spacing w:val="-21"/>
        </w:rPr>
        <w:t xml:space="preserve"> 万元；维权告知牌设立</w:t>
      </w:r>
    </w:p>
    <w:p>
      <w:pPr>
        <w:pStyle w:val="6"/>
        <w:spacing w:before="6"/>
      </w:pPr>
      <w:r>
        <w:t>20</w:t>
      </w:r>
      <w:r>
        <w:rPr>
          <w:spacing w:val="-9"/>
        </w:rPr>
        <w:t xml:space="preserve"> 个；督促全县所有在建项目按时足额支付农民工工资，无因</w:t>
      </w:r>
    </w:p>
    <w:p>
      <w:pPr>
        <w:pStyle w:val="6"/>
        <w:spacing w:before="166"/>
      </w:pPr>
      <w:r>
        <w:rPr>
          <w:spacing w:val="-1"/>
        </w:rPr>
        <w:t xml:space="preserve">欠薪引起的群体性事件。全年受理举报投诉信访件 </w:t>
      </w:r>
      <w:r>
        <w:t>244</w:t>
      </w:r>
      <w:r>
        <w:rPr>
          <w:spacing w:val="-21"/>
        </w:rPr>
        <w:t xml:space="preserve"> 件，办</w:t>
      </w:r>
    </w:p>
    <w:p>
      <w:pPr>
        <w:pStyle w:val="6"/>
        <w:spacing w:before="166"/>
      </w:pPr>
      <w:r>
        <w:rPr>
          <w:spacing w:val="-42"/>
        </w:rPr>
        <w:t xml:space="preserve">结 </w:t>
      </w:r>
      <w:r>
        <w:t>244</w:t>
      </w:r>
      <w:r>
        <w:rPr>
          <w:spacing w:val="-47"/>
        </w:rPr>
        <w:t xml:space="preserve"> 件</w:t>
      </w:r>
      <w:r>
        <w:t>（</w:t>
      </w:r>
      <w:r>
        <w:rPr>
          <w:spacing w:val="-16"/>
        </w:rPr>
        <w:t xml:space="preserve">其中：立案 </w:t>
      </w:r>
      <w:r>
        <w:t>10</w:t>
      </w:r>
      <w:r>
        <w:rPr>
          <w:spacing w:val="-24"/>
        </w:rPr>
        <w:t xml:space="preserve"> 件，移送公安 </w:t>
      </w:r>
      <w:r>
        <w:t>1</w:t>
      </w:r>
      <w:r>
        <w:rPr>
          <w:spacing w:val="-12"/>
        </w:rPr>
        <w:t xml:space="preserve"> 件，移送行业主管部</w:t>
      </w:r>
    </w:p>
    <w:p>
      <w:pPr>
        <w:pStyle w:val="6"/>
        <w:spacing w:before="165"/>
      </w:pPr>
      <w:r>
        <w:rPr>
          <w:spacing w:val="-39"/>
        </w:rPr>
        <w:t xml:space="preserve">门 </w:t>
      </w:r>
      <w:r>
        <w:t>2</w:t>
      </w:r>
      <w:r>
        <w:rPr>
          <w:spacing w:val="-21"/>
        </w:rPr>
        <w:t xml:space="preserve"> 件，协调处理 </w:t>
      </w:r>
      <w:r>
        <w:t>231</w:t>
      </w:r>
      <w:r>
        <w:rPr>
          <w:spacing w:val="-19"/>
        </w:rPr>
        <w:t xml:space="preserve"> 件，到期结案率 </w:t>
      </w:r>
      <w:r>
        <w:t>100%）。督促用人单位</w:t>
      </w:r>
    </w:p>
    <w:p>
      <w:pPr>
        <w:pStyle w:val="6"/>
        <w:spacing w:before="166"/>
      </w:pPr>
      <w:r>
        <w:rPr>
          <w:spacing w:val="-5"/>
        </w:rPr>
        <w:t xml:space="preserve">按时支付农民工工资 </w:t>
      </w:r>
      <w:r>
        <w:t>1.23</w:t>
      </w:r>
      <w:r>
        <w:rPr>
          <w:spacing w:val="-15"/>
        </w:rPr>
        <w:t xml:space="preserve"> 亿元，涉及民工 </w:t>
      </w:r>
      <w:r>
        <w:t>9800</w:t>
      </w:r>
      <w:r>
        <w:rPr>
          <w:spacing w:val="-8"/>
        </w:rPr>
        <w:t xml:space="preserve"> 余人。全年经</w:t>
      </w:r>
    </w:p>
    <w:p>
      <w:pPr>
        <w:pStyle w:val="6"/>
        <w:spacing w:before="167"/>
      </w:pPr>
      <w:r>
        <w:t>审查不予立案案件 8 件，立案受理劳动人事争议案件共 154 件，</w:t>
      </w:r>
    </w:p>
    <w:p>
      <w:pPr>
        <w:pStyle w:val="6"/>
        <w:spacing w:before="166"/>
      </w:pPr>
      <w:r>
        <w:t>当期审结案件 154 件，当期结案率为 100%，其中调解结案 118</w:t>
      </w:r>
    </w:p>
    <w:p>
      <w:pPr>
        <w:pStyle w:val="6"/>
        <w:spacing w:before="166" w:line="336" w:lineRule="auto"/>
        <w:ind w:right="673"/>
        <w:jc w:val="both"/>
      </w:pPr>
      <w:r>
        <w:rPr>
          <w:spacing w:val="-16"/>
        </w:rPr>
        <w:t xml:space="preserve">件，裁决结案 </w:t>
      </w:r>
      <w:r>
        <w:t>36</w:t>
      </w:r>
      <w:r>
        <w:rPr>
          <w:spacing w:val="-26"/>
        </w:rPr>
        <w:t xml:space="preserve"> 件，调解率为 </w:t>
      </w:r>
      <w:r>
        <w:t>76.62</w:t>
      </w:r>
      <w:r>
        <w:rPr>
          <w:spacing w:val="-8"/>
        </w:rPr>
        <w:t xml:space="preserve">%，为劳动者追偿损失 </w:t>
      </w:r>
      <w:r>
        <w:t xml:space="preserve">990 </w:t>
      </w:r>
      <w:r>
        <w:rPr>
          <w:spacing w:val="4"/>
          <w:w w:val="95"/>
        </w:rPr>
        <w:t xml:space="preserve">余万元。持续推进“调裁审”联动机制建设，维护劳动者合法 </w:t>
      </w:r>
      <w:r>
        <w:t>权益。</w:t>
      </w:r>
    </w:p>
    <w:p>
      <w:pPr>
        <w:pStyle w:val="11"/>
        <w:numPr>
          <w:ilvl w:val="0"/>
          <w:numId w:val="2"/>
        </w:numPr>
        <w:tabs>
          <w:tab w:val="left" w:pos="1736"/>
        </w:tabs>
        <w:spacing w:before="5" w:after="0" w:line="336" w:lineRule="auto"/>
        <w:ind w:left="616" w:right="669" w:firstLine="638"/>
        <w:jc w:val="both"/>
        <w:rPr>
          <w:sz w:val="32"/>
        </w:rPr>
      </w:pPr>
      <w:r>
        <w:rPr>
          <w:b/>
          <w:spacing w:val="-4"/>
          <w:sz w:val="32"/>
        </w:rPr>
        <w:t>服从指挥尽锐出击，织密全县重点人员排查网。</w:t>
      </w:r>
      <w:r>
        <w:rPr>
          <w:sz w:val="32"/>
        </w:rPr>
        <w:t>全年</w:t>
      </w:r>
      <w:r>
        <w:rPr>
          <w:spacing w:val="-3"/>
          <w:sz w:val="32"/>
        </w:rPr>
        <w:t xml:space="preserve">累计核查大数据信息 </w:t>
      </w:r>
      <w:r>
        <w:rPr>
          <w:sz w:val="32"/>
        </w:rPr>
        <w:t>41120</w:t>
      </w:r>
      <w:r>
        <w:rPr>
          <w:spacing w:val="-1"/>
          <w:sz w:val="32"/>
        </w:rPr>
        <w:t xml:space="preserve"> 条；排查重点疫区返</w:t>
      </w:r>
      <w:r>
        <w:rPr>
          <w:spacing w:val="9"/>
          <w:sz w:val="32"/>
        </w:rPr>
        <w:t>（来）</w:t>
      </w:r>
      <w:r>
        <w:rPr>
          <w:sz w:val="32"/>
        </w:rPr>
        <w:t>苍17024</w:t>
      </w:r>
    </w:p>
    <w:p>
      <w:pPr>
        <w:pStyle w:val="6"/>
        <w:spacing w:before="5"/>
        <w:jc w:val="both"/>
      </w:pPr>
      <w:r>
        <w:rPr>
          <w:spacing w:val="-6"/>
        </w:rPr>
        <w:t xml:space="preserve">人；涉外人员 </w:t>
      </w:r>
      <w:r>
        <w:t>1637</w:t>
      </w:r>
      <w:r>
        <w:rPr>
          <w:spacing w:val="-33"/>
        </w:rPr>
        <w:t xml:space="preserve"> 人</w:t>
      </w:r>
      <w:r>
        <w:rPr>
          <w:spacing w:val="9"/>
        </w:rPr>
        <w:t>（</w:t>
      </w:r>
      <w:r>
        <w:rPr>
          <w:spacing w:val="-5"/>
        </w:rPr>
        <w:t xml:space="preserve">其中，境外来苍 </w:t>
      </w:r>
      <w:r>
        <w:t>14</w:t>
      </w:r>
      <w:r>
        <w:rPr>
          <w:spacing w:val="-15"/>
        </w:rPr>
        <w:t xml:space="preserve"> 人，境外回国 </w:t>
      </w:r>
      <w:r>
        <w:t>521</w:t>
      </w:r>
    </w:p>
    <w:p>
      <w:pPr>
        <w:pStyle w:val="6"/>
        <w:spacing w:before="165"/>
        <w:jc w:val="both"/>
      </w:pPr>
      <w:r>
        <w:rPr>
          <w:spacing w:val="-12"/>
        </w:rPr>
        <w:t xml:space="preserve">人，仍旅居于境外 </w:t>
      </w:r>
      <w:r>
        <w:t>1102</w:t>
      </w:r>
      <w:r>
        <w:rPr>
          <w:spacing w:val="-42"/>
        </w:rPr>
        <w:t xml:space="preserve"> 人</w:t>
      </w:r>
      <w:r>
        <w:rPr>
          <w:spacing w:val="-11"/>
        </w:rPr>
        <w:t xml:space="preserve">）；撰写疫情防控专报 </w:t>
      </w:r>
      <w:r>
        <w:t>333</w:t>
      </w:r>
      <w:r>
        <w:rPr>
          <w:spacing w:val="-20"/>
        </w:rPr>
        <w:t xml:space="preserve"> 期，下发</w:t>
      </w:r>
    </w:p>
    <w:p>
      <w:pPr>
        <w:pStyle w:val="6"/>
        <w:spacing w:before="167" w:line="336" w:lineRule="auto"/>
        <w:ind w:right="674"/>
        <w:jc w:val="both"/>
      </w:pPr>
      <w:r>
        <w:rPr>
          <w:spacing w:val="-17"/>
        </w:rPr>
        <w:t xml:space="preserve">整改通报 </w:t>
      </w:r>
      <w:r>
        <w:t>6</w:t>
      </w:r>
      <w:r>
        <w:rPr>
          <w:spacing w:val="-21"/>
        </w:rPr>
        <w:t xml:space="preserve"> 起，受理举报电话 </w:t>
      </w:r>
      <w:r>
        <w:t>73</w:t>
      </w:r>
      <w:r>
        <w:rPr>
          <w:spacing w:val="-11"/>
        </w:rPr>
        <w:t xml:space="preserve"> 次。成立人社系统疫情防控工</w:t>
      </w:r>
      <w:r>
        <w:rPr>
          <w:spacing w:val="4"/>
          <w:w w:val="95"/>
        </w:rPr>
        <w:t>作专班，制定《苍溪县人社局疫情防控工作方案》《苍溪县人 社局疫情防控工作预案》《苍溪县人社局疫情防控督查工作方 案》，分片包干常态开展疫情防控督查，建立门岗值班制度和 疫情防控值守制度，打桩定位开展内部防控，常态开展体温监 测、健康码扫描、佩戴口罩检查、公共区域定期消毒等工作， 构建了横向到边、纵向到底的疫情防控网。充分利用微信公众</w:t>
      </w:r>
    </w:p>
    <w:p>
      <w:pPr>
        <w:spacing w:after="0" w:line="336" w:lineRule="auto"/>
        <w:jc w:val="both"/>
        <w:sectPr>
          <w:pgSz w:w="11910" w:h="16840"/>
          <w:pgMar w:top="1520" w:right="900" w:bottom="1380" w:left="960" w:header="0" w:footer="1196" w:gutter="0"/>
          <w:cols w:space="720" w:num="1"/>
        </w:sectPr>
      </w:pPr>
    </w:p>
    <w:p>
      <w:pPr>
        <w:pStyle w:val="6"/>
        <w:spacing w:before="44" w:line="336" w:lineRule="auto"/>
        <w:ind w:right="471"/>
      </w:pPr>
      <w:r>
        <w:t>号、LED 显示屏、政务公示栏等宣传路径，采取张贴宣传横幅、发放宣传折页等方式进行疫情防控知识宣传，切实营造群防群控、联防联控的良好氛围。</w:t>
      </w:r>
    </w:p>
    <w:p>
      <w:pPr>
        <w:pStyle w:val="11"/>
        <w:numPr>
          <w:ilvl w:val="0"/>
          <w:numId w:val="2"/>
        </w:numPr>
        <w:tabs>
          <w:tab w:val="left" w:pos="1736"/>
        </w:tabs>
        <w:spacing w:before="6" w:after="0" w:line="336" w:lineRule="auto"/>
        <w:ind w:left="616" w:right="630" w:firstLine="638"/>
        <w:jc w:val="both"/>
        <w:rPr>
          <w:sz w:val="32"/>
        </w:rPr>
      </w:pPr>
      <w:r>
        <w:rPr>
          <w:b/>
          <w:spacing w:val="-3"/>
          <w:sz w:val="32"/>
        </w:rPr>
        <w:t>全面加强党的建设，不断夯实党建基础。</w:t>
      </w:r>
      <w:r>
        <w:rPr>
          <w:spacing w:val="-4"/>
          <w:sz w:val="32"/>
        </w:rPr>
        <w:t>开展“周三夜学”46</w:t>
      </w:r>
      <w:r>
        <w:rPr>
          <w:spacing w:val="-11"/>
          <w:sz w:val="32"/>
        </w:rPr>
        <w:t xml:space="preserve"> 期，“道德讲堂</w:t>
      </w:r>
      <w:r>
        <w:rPr>
          <w:sz w:val="32"/>
        </w:rPr>
        <w:t>”3</w:t>
      </w:r>
      <w:r>
        <w:rPr>
          <w:spacing w:val="-10"/>
          <w:sz w:val="32"/>
        </w:rPr>
        <w:t xml:space="preserve"> 次，“四讲教育”</w:t>
      </w:r>
      <w:r>
        <w:rPr>
          <w:sz w:val="32"/>
        </w:rPr>
        <w:t>10</w:t>
      </w:r>
      <w:r>
        <w:rPr>
          <w:spacing w:val="-12"/>
          <w:sz w:val="32"/>
        </w:rPr>
        <w:t xml:space="preserve"> 余次。全年累</w:t>
      </w:r>
      <w:r>
        <w:rPr>
          <w:spacing w:val="-20"/>
          <w:sz w:val="32"/>
        </w:rPr>
        <w:t xml:space="preserve">计开展民主生活会 </w:t>
      </w:r>
      <w:r>
        <w:rPr>
          <w:sz w:val="32"/>
        </w:rPr>
        <w:t>2</w:t>
      </w:r>
      <w:r>
        <w:rPr>
          <w:spacing w:val="-22"/>
          <w:sz w:val="32"/>
        </w:rPr>
        <w:t xml:space="preserve"> 次，谈心谈话 </w:t>
      </w:r>
      <w:r>
        <w:rPr>
          <w:sz w:val="32"/>
        </w:rPr>
        <w:t>10</w:t>
      </w:r>
      <w:r>
        <w:rPr>
          <w:spacing w:val="-18"/>
          <w:sz w:val="32"/>
        </w:rPr>
        <w:t xml:space="preserve"> 次，主题党日活动 </w:t>
      </w:r>
      <w:r>
        <w:rPr>
          <w:sz w:val="32"/>
        </w:rPr>
        <w:t>7</w:t>
      </w:r>
      <w:r>
        <w:rPr>
          <w:spacing w:val="-28"/>
          <w:sz w:val="32"/>
        </w:rPr>
        <w:t xml:space="preserve"> 次， </w:t>
      </w:r>
      <w:r>
        <w:rPr>
          <w:spacing w:val="4"/>
          <w:sz w:val="32"/>
        </w:rPr>
        <w:t>充分利用各级平台加大新闻宣传力度，做到人社工作媒介宣传“全覆盖”，切实营造人社系统良好舆论环境。全年发表新闻</w:t>
      </w:r>
      <w:r>
        <w:rPr>
          <w:spacing w:val="-25"/>
          <w:sz w:val="32"/>
        </w:rPr>
        <w:t xml:space="preserve">稿件 </w:t>
      </w:r>
      <w:r>
        <w:rPr>
          <w:sz w:val="32"/>
        </w:rPr>
        <w:t>562</w:t>
      </w:r>
      <w:r>
        <w:rPr>
          <w:spacing w:val="-18"/>
          <w:sz w:val="32"/>
        </w:rPr>
        <w:t xml:space="preserve"> 件，发表网评文章 </w:t>
      </w:r>
      <w:r>
        <w:rPr>
          <w:sz w:val="32"/>
        </w:rPr>
        <w:t>25</w:t>
      </w:r>
      <w:r>
        <w:rPr>
          <w:spacing w:val="-18"/>
          <w:sz w:val="32"/>
        </w:rPr>
        <w:t xml:space="preserve"> 篇，处理网络舆情 </w:t>
      </w:r>
      <w:r>
        <w:rPr>
          <w:sz w:val="32"/>
        </w:rPr>
        <w:t>29</w:t>
      </w:r>
      <w:r>
        <w:rPr>
          <w:spacing w:val="-21"/>
          <w:sz w:val="32"/>
        </w:rPr>
        <w:t xml:space="preserve"> 条次。</w:t>
      </w:r>
    </w:p>
    <w:p>
      <w:pPr>
        <w:pStyle w:val="11"/>
        <w:numPr>
          <w:ilvl w:val="0"/>
          <w:numId w:val="2"/>
        </w:numPr>
        <w:tabs>
          <w:tab w:val="left" w:pos="1738"/>
        </w:tabs>
        <w:spacing w:before="105" w:after="0" w:line="336" w:lineRule="auto"/>
        <w:ind w:left="616" w:right="597" w:firstLine="638"/>
        <w:jc w:val="left"/>
        <w:rPr>
          <w:sz w:val="32"/>
        </w:rPr>
      </w:pPr>
      <w:r>
        <w:rPr>
          <w:b/>
          <w:w w:val="95"/>
          <w:sz w:val="32"/>
        </w:rPr>
        <w:t xml:space="preserve">驰而不息纠正“四风”，扎实开展作风纪律专项整治。 </w:t>
      </w:r>
      <w:r>
        <w:rPr>
          <w:sz w:val="32"/>
        </w:rPr>
        <w:t>召开全系统党风廉政警示教育大会，集中组织观看广元市《阳光问政》、苍溪县《阳光问廉》等反腐倡廉警示教育片，筑牢党员干部内心反腐反贪和倡廉守廉“篱笆墙”和“防护堤”， 强化人社干部队伍建设。印发《苍溪县人社系统作风纪律专项整治工作实施方案》，召开人社系统作风纪律专项整治工作动</w:t>
      </w:r>
      <w:r>
        <w:rPr>
          <w:spacing w:val="-4"/>
          <w:sz w:val="32"/>
        </w:rPr>
        <w:t xml:space="preserve">员部署会。通过自查自纠，共梳理领导班子问题 </w:t>
      </w:r>
      <w:r>
        <w:rPr>
          <w:sz w:val="32"/>
        </w:rPr>
        <w:t>18</w:t>
      </w:r>
      <w:r>
        <w:rPr>
          <w:spacing w:val="-42"/>
          <w:sz w:val="32"/>
        </w:rPr>
        <w:t xml:space="preserve"> 条</w:t>
      </w:r>
      <w:r>
        <w:rPr>
          <w:sz w:val="32"/>
        </w:rPr>
        <w:t>（次），</w:t>
      </w:r>
    </w:p>
    <w:p>
      <w:pPr>
        <w:pStyle w:val="6"/>
        <w:spacing w:before="14"/>
      </w:pPr>
      <w:r>
        <w:t>干部职工问题 123 条（次），并针对问题“对症下药”，建立</w:t>
      </w:r>
    </w:p>
    <w:p>
      <w:pPr>
        <w:pStyle w:val="6"/>
        <w:spacing w:before="166"/>
      </w:pPr>
      <w:r>
        <w:t>整改台账，明确整改时限。常态化的开展明察暗访 15 次，查摆</w:t>
      </w:r>
    </w:p>
    <w:p>
      <w:pPr>
        <w:pStyle w:val="6"/>
        <w:spacing w:before="166"/>
      </w:pPr>
      <w:r>
        <w:t>问题 3 个，批评教育 3 人。</w:t>
      </w:r>
    </w:p>
    <w:p>
      <w:pPr>
        <w:pStyle w:val="6"/>
        <w:spacing w:before="166"/>
        <w:ind w:left="1255"/>
        <w:rPr>
          <w:rFonts w:hint="eastAsia" w:ascii="黑体" w:eastAsia="黑体"/>
        </w:rPr>
      </w:pPr>
      <w:bookmarkStart w:id="37" w:name="二、机构设置"/>
      <w:bookmarkEnd w:id="37"/>
      <w:r>
        <w:rPr>
          <w:rFonts w:hint="eastAsia" w:ascii="黑体" w:eastAsia="黑体"/>
        </w:rPr>
        <w:t>二、机构设置</w:t>
      </w:r>
    </w:p>
    <w:p>
      <w:pPr>
        <w:pStyle w:val="6"/>
        <w:spacing w:before="166"/>
        <w:ind w:left="1255"/>
      </w:pPr>
      <w:r>
        <w:t>县人社局下属二级单位 8 个，其中行政单位 1 个，参照公</w:t>
      </w:r>
    </w:p>
    <w:p>
      <w:pPr>
        <w:pStyle w:val="6"/>
        <w:spacing w:before="166"/>
      </w:pPr>
      <w:r>
        <w:t>务员法管理的事业单位 6 个，其他事业单位 1 个。</w:t>
      </w:r>
    </w:p>
    <w:p>
      <w:pPr>
        <w:pStyle w:val="6"/>
        <w:spacing w:before="166" w:line="336" w:lineRule="auto"/>
        <w:ind w:right="677" w:firstLine="638"/>
      </w:pPr>
      <w:r>
        <w:rPr>
          <w:spacing w:val="-16"/>
        </w:rPr>
        <w:t xml:space="preserve">纳入县人社局 </w:t>
      </w:r>
      <w:r>
        <w:t>2020</w:t>
      </w:r>
      <w:r>
        <w:rPr>
          <w:spacing w:val="-12"/>
        </w:rPr>
        <w:t xml:space="preserve"> 年度部门决算编制范围的二级预算单位包括：苍溪县人力资源和社会保障局机关。</w:t>
      </w:r>
    </w:p>
    <w:p>
      <w:pPr>
        <w:spacing w:after="0" w:line="336" w:lineRule="auto"/>
        <w:sectPr>
          <w:pgSz w:w="11910" w:h="16840"/>
          <w:pgMar w:top="1520" w:right="900" w:bottom="1380" w:left="960" w:header="0" w:footer="1196" w:gutter="0"/>
          <w:cols w:space="720" w:num="1"/>
        </w:sectPr>
      </w:pPr>
    </w:p>
    <w:p>
      <w:pPr>
        <w:pStyle w:val="2"/>
        <w:spacing w:before="21"/>
        <w:ind w:left="1087"/>
      </w:pPr>
      <w:bookmarkStart w:id="38" w:name="_TOC_250003"/>
      <w:bookmarkEnd w:id="38"/>
      <w:r>
        <w:t>第二部分 2020 年度部门决算情况说明</w:t>
      </w:r>
    </w:p>
    <w:p>
      <w:pPr>
        <w:pStyle w:val="6"/>
        <w:spacing w:before="5"/>
        <w:ind w:left="0"/>
        <w:rPr>
          <w:rFonts w:ascii="黑体"/>
          <w:sz w:val="36"/>
        </w:rPr>
      </w:pPr>
    </w:p>
    <w:p>
      <w:pPr>
        <w:pStyle w:val="6"/>
        <w:spacing w:before="0"/>
        <w:ind w:left="1255"/>
        <w:rPr>
          <w:rFonts w:hint="eastAsia" w:ascii="黑体" w:eastAsia="黑体"/>
        </w:rPr>
      </w:pPr>
      <w:r>
        <w:rPr>
          <w:rFonts w:hint="eastAsia" w:ascii="黑体" w:eastAsia="黑体"/>
        </w:rPr>
        <w:t>一、 收入支出决算总体情况说明</w:t>
      </w:r>
    </w:p>
    <w:p>
      <w:pPr>
        <w:pStyle w:val="6"/>
        <w:spacing w:line="350" w:lineRule="auto"/>
        <w:ind w:right="516" w:firstLine="638"/>
      </w:pPr>
      <w:r>
        <w:t>2020</w:t>
      </w:r>
      <w:r>
        <w:rPr>
          <w:spacing w:val="-25"/>
        </w:rPr>
        <w:t xml:space="preserve"> 年度收、支总计 </w:t>
      </w:r>
      <w:r>
        <w:t>10527.94</w:t>
      </w:r>
      <w:r>
        <w:rPr>
          <w:spacing w:val="-36"/>
        </w:rPr>
        <w:t xml:space="preserve"> 万元。与 </w:t>
      </w:r>
      <w:r>
        <w:t>2019</w:t>
      </w:r>
      <w:r>
        <w:rPr>
          <w:spacing w:val="-18"/>
        </w:rPr>
        <w:t xml:space="preserve"> 年相比，收、</w:t>
      </w:r>
      <w:r>
        <w:rPr>
          <w:spacing w:val="-28"/>
        </w:rPr>
        <w:t xml:space="preserve">支总计各增加 </w:t>
      </w:r>
      <w:r>
        <w:t>2936.67</w:t>
      </w:r>
      <w:r>
        <w:rPr>
          <w:spacing w:val="-34"/>
        </w:rPr>
        <w:t xml:space="preserve"> 万元，增长 </w:t>
      </w:r>
      <w:r>
        <w:t>38.6</w:t>
      </w:r>
      <w:r>
        <w:rPr>
          <w:spacing w:val="-9"/>
        </w:rPr>
        <w:t>%。主要变动原因是全县退休人员生活补贴增加。</w:t>
      </w:r>
    </w:p>
    <w:p>
      <w:pPr>
        <w:pStyle w:val="6"/>
        <w:spacing w:before="0"/>
        <w:ind w:left="1351"/>
        <w:rPr>
          <w:sz w:val="20"/>
        </w:rPr>
      </w:pPr>
      <w:r>
        <w:rPr>
          <w:sz w:val="20"/>
        </w:rPr>
        <w:drawing>
          <wp:inline distT="0" distB="0" distL="0" distR="0">
            <wp:extent cx="4578985" cy="3162935"/>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a:picLocks noChangeAspect="1"/>
                    </pic:cNvPicPr>
                  </pic:nvPicPr>
                  <pic:blipFill>
                    <a:blip r:embed="rId13" cstate="print"/>
                    <a:stretch>
                      <a:fillRect/>
                    </a:stretch>
                  </pic:blipFill>
                  <pic:spPr>
                    <a:xfrm>
                      <a:off x="0" y="0"/>
                      <a:ext cx="4579114" cy="3163252"/>
                    </a:xfrm>
                    <a:prstGeom prst="rect">
                      <a:avLst/>
                    </a:prstGeom>
                  </pic:spPr>
                </pic:pic>
              </a:graphicData>
            </a:graphic>
          </wp:inline>
        </w:drawing>
      </w:r>
    </w:p>
    <w:p>
      <w:pPr>
        <w:pStyle w:val="6"/>
        <w:spacing w:before="5"/>
        <w:ind w:left="0"/>
        <w:rPr>
          <w:sz w:val="25"/>
        </w:rPr>
      </w:pPr>
    </w:p>
    <w:p>
      <w:pPr>
        <w:pStyle w:val="6"/>
        <w:spacing w:before="1"/>
        <w:ind w:left="639" w:right="61"/>
        <w:jc w:val="center"/>
      </w:pPr>
      <w:r>
        <w:t>（图 1：收、支决算总计变动情况图）</w:t>
      </w:r>
    </w:p>
    <w:p>
      <w:pPr>
        <w:pStyle w:val="6"/>
        <w:ind w:left="1255"/>
        <w:rPr>
          <w:rFonts w:hint="eastAsia" w:ascii="黑体" w:eastAsia="黑体"/>
        </w:rPr>
      </w:pPr>
      <w:r>
        <w:rPr>
          <w:rFonts w:hint="eastAsia" w:ascii="黑体" w:eastAsia="黑体"/>
        </w:rPr>
        <w:t>二、 收入决算情况说明</w:t>
      </w:r>
    </w:p>
    <w:p>
      <w:pPr>
        <w:pStyle w:val="6"/>
        <w:spacing w:line="350" w:lineRule="auto"/>
        <w:ind w:right="674" w:firstLine="638"/>
        <w:jc w:val="both"/>
      </w:pPr>
      <w:bookmarkStart w:id="39" w:name="2020年本年收入合计9638.69万元，其中：一般公共预算财政拨款收入9322"/>
      <w:bookmarkEnd w:id="39"/>
      <w:r>
        <w:t>2020</w:t>
      </w:r>
      <w:r>
        <w:rPr>
          <w:spacing w:val="-19"/>
        </w:rPr>
        <w:t xml:space="preserve"> 年本年收入合计 </w:t>
      </w:r>
      <w:r>
        <w:t>9638.69</w:t>
      </w:r>
      <w:r>
        <w:rPr>
          <w:spacing w:val="-9"/>
        </w:rPr>
        <w:t xml:space="preserve"> 万元，其中：一般公共预算</w:t>
      </w:r>
      <w:r>
        <w:rPr>
          <w:spacing w:val="-20"/>
        </w:rPr>
        <w:t xml:space="preserve">财政拨款收入 </w:t>
      </w:r>
      <w:r>
        <w:t>9322.14</w:t>
      </w:r>
      <w:r>
        <w:rPr>
          <w:spacing w:val="-39"/>
        </w:rPr>
        <w:t xml:space="preserve"> 万元，占 </w:t>
      </w:r>
      <w:r>
        <w:rPr>
          <w:spacing w:val="-11"/>
        </w:rPr>
        <w:t>96.7%</w:t>
      </w:r>
      <w:r>
        <w:rPr>
          <w:spacing w:val="-3"/>
        </w:rPr>
        <w:t>；政府性基金预算财政拨</w:t>
      </w:r>
      <w:r>
        <w:rPr>
          <w:spacing w:val="-24"/>
        </w:rPr>
        <w:t xml:space="preserve">款收入 </w:t>
      </w:r>
      <w:r>
        <w:t>15</w:t>
      </w:r>
      <w:r>
        <w:rPr>
          <w:spacing w:val="-28"/>
        </w:rPr>
        <w:t xml:space="preserve"> 万元，占 </w:t>
      </w:r>
      <w:r>
        <w:t>0.2</w:t>
      </w:r>
      <w:r>
        <w:rPr>
          <w:spacing w:val="-12"/>
        </w:rPr>
        <w:t xml:space="preserve">%；其他收入 </w:t>
      </w:r>
      <w:r>
        <w:t>301.55</w:t>
      </w:r>
      <w:r>
        <w:rPr>
          <w:spacing w:val="-28"/>
        </w:rPr>
        <w:t xml:space="preserve"> 万元，占 </w:t>
      </w:r>
      <w:r>
        <w:t>3.1%。</w:t>
      </w:r>
    </w:p>
    <w:p>
      <w:pPr>
        <w:spacing w:after="0" w:line="350" w:lineRule="auto"/>
        <w:jc w:val="both"/>
        <w:sectPr>
          <w:pgSz w:w="11910" w:h="16840"/>
          <w:pgMar w:top="1420" w:right="900" w:bottom="1380" w:left="960" w:header="0" w:footer="1196" w:gutter="0"/>
          <w:cols w:space="720" w:num="1"/>
        </w:sectPr>
      </w:pPr>
    </w:p>
    <w:p>
      <w:pPr>
        <w:pStyle w:val="6"/>
        <w:spacing w:before="0"/>
        <w:ind w:left="1036"/>
        <w:rPr>
          <w:sz w:val="20"/>
        </w:rPr>
      </w:pPr>
      <w:r>
        <w:rPr>
          <w:sz w:val="20"/>
        </w:rPr>
        <w:drawing>
          <wp:inline distT="0" distB="0" distL="0" distR="0">
            <wp:extent cx="4578985" cy="2752725"/>
            <wp:effectExtent l="0" t="0" r="0" b="0"/>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png"/>
                    <pic:cNvPicPr>
                      <a:picLocks noChangeAspect="1"/>
                    </pic:cNvPicPr>
                  </pic:nvPicPr>
                  <pic:blipFill>
                    <a:blip r:embed="rId14" cstate="print"/>
                    <a:stretch>
                      <a:fillRect/>
                    </a:stretch>
                  </pic:blipFill>
                  <pic:spPr>
                    <a:xfrm>
                      <a:off x="0" y="0"/>
                      <a:ext cx="4579501" cy="2752725"/>
                    </a:xfrm>
                    <a:prstGeom prst="rect">
                      <a:avLst/>
                    </a:prstGeom>
                  </pic:spPr>
                </pic:pic>
              </a:graphicData>
            </a:graphic>
          </wp:inline>
        </w:drawing>
      </w:r>
    </w:p>
    <w:p>
      <w:pPr>
        <w:pStyle w:val="6"/>
        <w:spacing w:before="6"/>
        <w:ind w:left="0"/>
        <w:rPr>
          <w:sz w:val="9"/>
        </w:rPr>
      </w:pPr>
    </w:p>
    <w:p>
      <w:pPr>
        <w:pStyle w:val="6"/>
        <w:spacing w:before="54"/>
        <w:ind w:left="639" w:right="61"/>
        <w:jc w:val="center"/>
      </w:pPr>
      <w:r>
        <w:t>（图 2：收入决算结构图）</w:t>
      </w:r>
    </w:p>
    <w:p>
      <w:pPr>
        <w:pStyle w:val="6"/>
        <w:ind w:left="1255"/>
        <w:rPr>
          <w:rFonts w:hint="eastAsia" w:ascii="黑体" w:eastAsia="黑体"/>
        </w:rPr>
      </w:pPr>
      <w:r>
        <w:rPr>
          <w:rFonts w:hint="eastAsia" w:ascii="黑体" w:eastAsia="黑体"/>
        </w:rPr>
        <w:t>三、 支出决算情况说明</w:t>
      </w:r>
    </w:p>
    <w:p>
      <w:pPr>
        <w:pStyle w:val="6"/>
        <w:ind w:left="637" w:right="61"/>
        <w:jc w:val="center"/>
      </w:pPr>
      <w:bookmarkStart w:id="40" w:name="2020年本年支出合计9817.38万元，其中：基本支出9040.45万元，占9"/>
      <w:bookmarkEnd w:id="40"/>
      <w:r>
        <w:t>2020 年本年支出合计 9817.38 万元， 其中： 基本支出</w:t>
      </w:r>
    </w:p>
    <w:p>
      <w:pPr>
        <w:pStyle w:val="6"/>
        <w:ind w:left="0" w:right="413"/>
        <w:jc w:val="center"/>
      </w:pPr>
      <w:r>
        <w:t>9040.45 万元，占 92.1%；项目支出 776.93 万元，占 7.9%。</w:t>
      </w:r>
    </w:p>
    <w:p>
      <w:pPr>
        <w:pStyle w:val="6"/>
        <w:spacing w:before="0"/>
        <w:ind w:left="0"/>
        <w:rPr>
          <w:sz w:val="20"/>
        </w:rPr>
      </w:pPr>
    </w:p>
    <w:p>
      <w:pPr>
        <w:pStyle w:val="6"/>
        <w:spacing w:before="10"/>
        <w:ind w:left="0"/>
        <w:rPr>
          <w:sz w:val="26"/>
        </w:rPr>
      </w:pPr>
      <w:r>
        <w:drawing>
          <wp:anchor distT="0" distB="0" distL="0" distR="0" simplePos="0" relativeHeight="251659264" behindDoc="0" locked="0" layoutInCell="1" allowOverlap="1">
            <wp:simplePos x="0" y="0"/>
            <wp:positionH relativeFrom="page">
              <wp:posOffset>1267460</wp:posOffset>
            </wp:positionH>
            <wp:positionV relativeFrom="paragraph">
              <wp:posOffset>243205</wp:posOffset>
            </wp:positionV>
            <wp:extent cx="4579620" cy="2752725"/>
            <wp:effectExtent l="0" t="0" r="0" b="0"/>
            <wp:wrapTopAndBottom/>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3.png"/>
                    <pic:cNvPicPr>
                      <a:picLocks noChangeAspect="1"/>
                    </pic:cNvPicPr>
                  </pic:nvPicPr>
                  <pic:blipFill>
                    <a:blip r:embed="rId15" cstate="print"/>
                    <a:stretch>
                      <a:fillRect/>
                    </a:stretch>
                  </pic:blipFill>
                  <pic:spPr>
                    <a:xfrm>
                      <a:off x="0" y="0"/>
                      <a:ext cx="4579501" cy="2752725"/>
                    </a:xfrm>
                    <a:prstGeom prst="rect">
                      <a:avLst/>
                    </a:prstGeom>
                  </pic:spPr>
                </pic:pic>
              </a:graphicData>
            </a:graphic>
          </wp:anchor>
        </w:drawing>
      </w:r>
    </w:p>
    <w:p>
      <w:pPr>
        <w:pStyle w:val="6"/>
        <w:spacing w:before="11"/>
        <w:ind w:left="0"/>
        <w:rPr>
          <w:sz w:val="7"/>
        </w:rPr>
      </w:pPr>
    </w:p>
    <w:p>
      <w:pPr>
        <w:pStyle w:val="6"/>
        <w:spacing w:before="54"/>
        <w:ind w:left="639" w:right="61"/>
        <w:jc w:val="center"/>
      </w:pPr>
      <w:r>
        <w:t>（图 3：支出决算结构图）</w:t>
      </w:r>
    </w:p>
    <w:p>
      <w:pPr>
        <w:pStyle w:val="6"/>
        <w:ind w:left="1255"/>
        <w:rPr>
          <w:rFonts w:hint="eastAsia" w:ascii="黑体" w:eastAsia="黑体"/>
        </w:rPr>
      </w:pPr>
      <w:bookmarkStart w:id="41" w:name="四、财政拨款收入支出决算总体情况说明"/>
      <w:bookmarkEnd w:id="41"/>
      <w:r>
        <w:rPr>
          <w:rFonts w:hint="eastAsia" w:ascii="黑体" w:eastAsia="黑体"/>
        </w:rPr>
        <w:t>四、财政拨款收入支出决算总体情况说明</w:t>
      </w:r>
    </w:p>
    <w:p>
      <w:pPr>
        <w:pStyle w:val="6"/>
        <w:ind w:left="639" w:right="61"/>
        <w:jc w:val="center"/>
      </w:pPr>
      <w:bookmarkStart w:id="42" w:name="2020年财政拨款收、支总计10226.39万元。与2019年相比，财政拨款收、"/>
      <w:bookmarkEnd w:id="42"/>
      <w:r>
        <w:t>2020 年财政拨款收、支总计 10226.39 万元。与 2019 年相</w:t>
      </w:r>
    </w:p>
    <w:p>
      <w:pPr>
        <w:spacing w:after="0"/>
        <w:jc w:val="center"/>
        <w:sectPr>
          <w:pgSz w:w="11910" w:h="16840"/>
          <w:pgMar w:top="1440" w:right="900" w:bottom="1380" w:left="960" w:header="0" w:footer="1196" w:gutter="0"/>
          <w:cols w:space="720" w:num="1"/>
        </w:sectPr>
      </w:pPr>
    </w:p>
    <w:p>
      <w:pPr>
        <w:pStyle w:val="6"/>
        <w:spacing w:before="43" w:line="350" w:lineRule="auto"/>
        <w:ind w:right="674"/>
      </w:pPr>
      <w:r>
        <w:drawing>
          <wp:anchor distT="0" distB="0" distL="0" distR="0" simplePos="0" relativeHeight="251661312" behindDoc="1" locked="0" layoutInCell="1" allowOverlap="1">
            <wp:simplePos x="0" y="0"/>
            <wp:positionH relativeFrom="page">
              <wp:posOffset>1267460</wp:posOffset>
            </wp:positionH>
            <wp:positionV relativeFrom="paragraph">
              <wp:posOffset>753745</wp:posOffset>
            </wp:positionV>
            <wp:extent cx="4633595" cy="2243455"/>
            <wp:effectExtent l="0" t="0" r="0" b="0"/>
            <wp:wrapNone/>
            <wp:docPr id="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4.png"/>
                    <pic:cNvPicPr>
                      <a:picLocks noChangeAspect="1"/>
                    </pic:cNvPicPr>
                  </pic:nvPicPr>
                  <pic:blipFill>
                    <a:blip r:embed="rId16" cstate="print"/>
                    <a:stretch>
                      <a:fillRect/>
                    </a:stretch>
                  </pic:blipFill>
                  <pic:spPr>
                    <a:xfrm>
                      <a:off x="0" y="0"/>
                      <a:ext cx="4633754" cy="2243328"/>
                    </a:xfrm>
                    <a:prstGeom prst="rect">
                      <a:avLst/>
                    </a:prstGeom>
                  </pic:spPr>
                </pic:pic>
              </a:graphicData>
            </a:graphic>
          </wp:anchor>
        </w:drawing>
      </w:r>
      <w:r>
        <w:rPr>
          <w:spacing w:val="-15"/>
        </w:rPr>
        <w:t xml:space="preserve">比，财政拨款收、支总计各增加 </w:t>
      </w:r>
      <w:r>
        <w:t>2637.81</w:t>
      </w:r>
      <w:r>
        <w:rPr>
          <w:spacing w:val="-30"/>
        </w:rPr>
        <w:t xml:space="preserve"> 万元，增长 </w:t>
      </w:r>
      <w:r>
        <w:t>34.7</w:t>
      </w:r>
      <w:r>
        <w:rPr>
          <w:spacing w:val="-11"/>
        </w:rPr>
        <w:t>%。主要变动原因是全县退休人员生活补贴增加。</w:t>
      </w:r>
    </w:p>
    <w:p>
      <w:pPr>
        <w:pStyle w:val="6"/>
        <w:spacing w:before="0"/>
        <w:ind w:left="0"/>
      </w:pPr>
    </w:p>
    <w:p>
      <w:pPr>
        <w:pStyle w:val="6"/>
        <w:spacing w:before="0"/>
        <w:ind w:left="0"/>
      </w:pPr>
    </w:p>
    <w:p>
      <w:pPr>
        <w:pStyle w:val="6"/>
        <w:spacing w:before="0"/>
        <w:ind w:left="0"/>
      </w:pPr>
    </w:p>
    <w:p>
      <w:pPr>
        <w:pStyle w:val="6"/>
        <w:spacing w:before="0"/>
        <w:ind w:left="0"/>
      </w:pPr>
    </w:p>
    <w:p>
      <w:pPr>
        <w:pStyle w:val="6"/>
        <w:spacing w:before="0"/>
        <w:ind w:left="0"/>
      </w:pPr>
    </w:p>
    <w:p>
      <w:pPr>
        <w:pStyle w:val="6"/>
        <w:spacing w:before="0"/>
        <w:ind w:left="0"/>
      </w:pPr>
    </w:p>
    <w:p>
      <w:pPr>
        <w:pStyle w:val="6"/>
        <w:spacing w:before="0"/>
        <w:ind w:left="0"/>
      </w:pPr>
    </w:p>
    <w:p>
      <w:pPr>
        <w:pStyle w:val="6"/>
        <w:spacing w:before="0"/>
        <w:ind w:left="0"/>
      </w:pPr>
    </w:p>
    <w:p>
      <w:pPr>
        <w:pStyle w:val="6"/>
        <w:spacing w:before="5"/>
        <w:ind w:left="0"/>
        <w:rPr>
          <w:sz w:val="36"/>
        </w:rPr>
      </w:pPr>
    </w:p>
    <w:p>
      <w:pPr>
        <w:pStyle w:val="6"/>
        <w:spacing w:before="0"/>
        <w:ind w:left="639" w:right="61"/>
        <w:jc w:val="center"/>
      </w:pPr>
      <w:r>
        <w:t>（图 4：财政拨款收、支决算总计变动情况）</w:t>
      </w:r>
    </w:p>
    <w:p>
      <w:pPr>
        <w:pStyle w:val="6"/>
        <w:ind w:left="1255"/>
        <w:rPr>
          <w:rFonts w:hint="eastAsia" w:ascii="黑体" w:eastAsia="黑体"/>
        </w:rPr>
      </w:pPr>
      <w:bookmarkStart w:id="43" w:name="五、一般公共预算财政拨款支出决算情况说明"/>
      <w:bookmarkEnd w:id="43"/>
      <w:r>
        <w:rPr>
          <w:rFonts w:hint="eastAsia" w:ascii="黑体" w:eastAsia="黑体"/>
        </w:rPr>
        <w:t>五、</w:t>
      </w:r>
      <w:r>
        <w:rPr>
          <w:rFonts w:hint="eastAsia" w:ascii="黑体" w:eastAsia="黑体"/>
          <w:b/>
        </w:rPr>
        <w:t>一</w:t>
      </w:r>
      <w:r>
        <w:rPr>
          <w:rFonts w:hint="eastAsia" w:ascii="黑体" w:eastAsia="黑体"/>
        </w:rPr>
        <w:t>般公共预算财政拨款支出决算情况说明</w:t>
      </w:r>
    </w:p>
    <w:p>
      <w:pPr>
        <w:pStyle w:val="5"/>
        <w:ind w:left="1255"/>
      </w:pPr>
      <w:bookmarkStart w:id="44" w:name="（一）一般公共预算财政拨款支出决算总体情况"/>
      <w:bookmarkEnd w:id="44"/>
      <w:r>
        <w:t>（一）一般公共预算财政拨款支出决算总体情况</w:t>
      </w:r>
    </w:p>
    <w:p>
      <w:pPr>
        <w:pStyle w:val="6"/>
        <w:spacing w:line="350" w:lineRule="auto"/>
        <w:ind w:right="677" w:firstLine="638"/>
        <w:jc w:val="both"/>
      </w:pPr>
      <w:bookmarkStart w:id="45" w:name="2020年一般公共预算财政拨款支出9764.46万元，占本年支出合计的99.4%"/>
      <w:bookmarkEnd w:id="45"/>
      <w:r>
        <w:t>2020</w:t>
      </w:r>
      <w:r>
        <w:rPr>
          <w:spacing w:val="-14"/>
        </w:rPr>
        <w:t xml:space="preserve"> 年一般公共预算财政拨款支出 </w:t>
      </w:r>
      <w:r>
        <w:t>9764.46</w:t>
      </w:r>
      <w:r>
        <w:rPr>
          <w:spacing w:val="-12"/>
        </w:rPr>
        <w:t xml:space="preserve"> 万元，占本年</w:t>
      </w:r>
      <w:r>
        <w:rPr>
          <w:spacing w:val="-23"/>
        </w:rPr>
        <w:t xml:space="preserve">支出合计的 </w:t>
      </w:r>
      <w:r>
        <w:t>99.4</w:t>
      </w:r>
      <w:r>
        <w:rPr>
          <w:spacing w:val="-19"/>
        </w:rPr>
        <w:t xml:space="preserve">%。与 </w:t>
      </w:r>
      <w:r>
        <w:t>2019</w:t>
      </w:r>
      <w:r>
        <w:rPr>
          <w:spacing w:val="-9"/>
        </w:rPr>
        <w:t xml:space="preserve"> 年相比，一般公共预算财政拨款增</w:t>
      </w:r>
      <w:r>
        <w:rPr>
          <w:spacing w:val="-48"/>
        </w:rPr>
        <w:t xml:space="preserve">加 </w:t>
      </w:r>
      <w:r>
        <w:t>2716.14</w:t>
      </w:r>
      <w:r>
        <w:rPr>
          <w:spacing w:val="-35"/>
        </w:rPr>
        <w:t xml:space="preserve"> 万元，增长 </w:t>
      </w:r>
      <w:r>
        <w:t>38.5</w:t>
      </w:r>
      <w:r>
        <w:rPr>
          <w:spacing w:val="-9"/>
        </w:rPr>
        <w:t>%。主要变动原因是全县退休人员生活补贴增加。</w:t>
      </w:r>
    </w:p>
    <w:p>
      <w:pPr>
        <w:spacing w:after="0" w:line="350" w:lineRule="auto"/>
        <w:jc w:val="both"/>
        <w:sectPr>
          <w:pgSz w:w="11910" w:h="16840"/>
          <w:pgMar w:top="1540" w:right="900" w:bottom="1380" w:left="960" w:header="0" w:footer="1196" w:gutter="0"/>
          <w:cols w:space="720" w:num="1"/>
        </w:sectPr>
      </w:pPr>
    </w:p>
    <w:p>
      <w:pPr>
        <w:pStyle w:val="6"/>
        <w:spacing w:before="0"/>
        <w:ind w:left="1036"/>
        <w:rPr>
          <w:sz w:val="20"/>
        </w:rPr>
      </w:pPr>
      <w:r>
        <w:rPr>
          <w:sz w:val="20"/>
        </w:rPr>
        <w:drawing>
          <wp:inline distT="0" distB="0" distL="0" distR="0">
            <wp:extent cx="5286375" cy="3190875"/>
            <wp:effectExtent l="0" t="0" r="0" b="0"/>
            <wp:docPr id="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5.png"/>
                    <pic:cNvPicPr>
                      <a:picLocks noChangeAspect="1"/>
                    </pic:cNvPicPr>
                  </pic:nvPicPr>
                  <pic:blipFill>
                    <a:blip r:embed="rId17" cstate="print"/>
                    <a:stretch>
                      <a:fillRect/>
                    </a:stretch>
                  </pic:blipFill>
                  <pic:spPr>
                    <a:xfrm>
                      <a:off x="0" y="0"/>
                      <a:ext cx="5286375" cy="3190875"/>
                    </a:xfrm>
                    <a:prstGeom prst="rect">
                      <a:avLst/>
                    </a:prstGeom>
                  </pic:spPr>
                </pic:pic>
              </a:graphicData>
            </a:graphic>
          </wp:inline>
        </w:drawing>
      </w:r>
    </w:p>
    <w:p>
      <w:pPr>
        <w:pStyle w:val="6"/>
        <w:spacing w:before="4"/>
        <w:ind w:left="0"/>
        <w:rPr>
          <w:sz w:val="19"/>
        </w:rPr>
      </w:pPr>
    </w:p>
    <w:p>
      <w:pPr>
        <w:pStyle w:val="6"/>
        <w:spacing w:before="54"/>
        <w:ind w:left="639" w:right="61"/>
        <w:jc w:val="center"/>
      </w:pPr>
      <w:r>
        <w:t>（图 5：一般公共预算财政拨款支出决算变动情况）</w:t>
      </w:r>
    </w:p>
    <w:p>
      <w:pPr>
        <w:pStyle w:val="5"/>
        <w:ind w:left="1255"/>
      </w:pPr>
      <w:bookmarkStart w:id="46" w:name="（二）一般公共预算财政拨款支出决算结构情况"/>
      <w:bookmarkEnd w:id="46"/>
      <w:r>
        <w:t>（二）一般公共预算财政拨款支出决算结构情况</w:t>
      </w:r>
    </w:p>
    <w:p>
      <w:pPr>
        <w:pStyle w:val="6"/>
        <w:spacing w:line="350" w:lineRule="auto"/>
        <w:ind w:right="513" w:firstLine="638"/>
      </w:pPr>
      <w:bookmarkStart w:id="47" w:name="2020年一般公共预算财政拨款支出9764.46万元，主要用于以下方面:社会保障"/>
      <w:bookmarkEnd w:id="47"/>
      <w:r>
        <w:t>2020</w:t>
      </w:r>
      <w:r>
        <w:rPr>
          <w:spacing w:val="-14"/>
        </w:rPr>
        <w:t xml:space="preserve"> 年一般公共预算财政拨款支出 </w:t>
      </w:r>
      <w:r>
        <w:t>9764.46</w:t>
      </w:r>
      <w:r>
        <w:rPr>
          <w:spacing w:val="-12"/>
        </w:rPr>
        <w:t xml:space="preserve"> 万元，主要用</w:t>
      </w:r>
      <w:r>
        <w:rPr>
          <w:spacing w:val="-23"/>
        </w:rPr>
        <w:t>于以下方面:社会保障和就业</w:t>
      </w:r>
      <w:r>
        <w:t>（类</w:t>
      </w:r>
      <w:r>
        <w:rPr>
          <w:spacing w:val="-147"/>
        </w:rPr>
        <w:t>）</w:t>
      </w:r>
      <w:r>
        <w:rPr>
          <w:spacing w:val="-29"/>
        </w:rPr>
        <w:t xml:space="preserve">支出 </w:t>
      </w:r>
      <w:r>
        <w:t>9226.77</w:t>
      </w:r>
      <w:r>
        <w:rPr>
          <w:spacing w:val="-55"/>
        </w:rPr>
        <w:t xml:space="preserve"> 万元，占 </w:t>
      </w:r>
      <w:r>
        <w:t>94.5%； 卫生健康（类）</w:t>
      </w:r>
      <w:r>
        <w:rPr>
          <w:spacing w:val="-28"/>
        </w:rPr>
        <w:t xml:space="preserve">支出 </w:t>
      </w:r>
      <w:r>
        <w:t>72.37</w:t>
      </w:r>
      <w:r>
        <w:rPr>
          <w:spacing w:val="-28"/>
        </w:rPr>
        <w:t xml:space="preserve"> 万元，占 </w:t>
      </w:r>
      <w:r>
        <w:t>0.7%；农林水（类）支出</w:t>
      </w:r>
    </w:p>
    <w:p>
      <w:pPr>
        <w:pStyle w:val="6"/>
        <w:spacing w:before="4" w:line="350" w:lineRule="auto"/>
        <w:ind w:right="674"/>
      </w:pPr>
      <w:r>
        <w:t>352.88</w:t>
      </w:r>
      <w:r>
        <w:rPr>
          <w:spacing w:val="-24"/>
        </w:rPr>
        <w:t xml:space="preserve"> 万元，占 </w:t>
      </w:r>
      <w:r>
        <w:rPr>
          <w:spacing w:val="2"/>
        </w:rPr>
        <w:t>3.6</w:t>
      </w:r>
      <w:r>
        <w:rPr>
          <w:spacing w:val="4"/>
        </w:rPr>
        <w:t>%；住房保障</w:t>
      </w:r>
      <w:r>
        <w:rPr>
          <w:spacing w:val="5"/>
        </w:rPr>
        <w:t>（</w:t>
      </w:r>
      <w:r>
        <w:rPr>
          <w:spacing w:val="7"/>
        </w:rPr>
        <w:t>类）</w:t>
      </w:r>
      <w:r>
        <w:rPr>
          <w:spacing w:val="-24"/>
        </w:rPr>
        <w:t xml:space="preserve">支出 </w:t>
      </w:r>
      <w:r>
        <w:t>112.44</w:t>
      </w:r>
      <w:r>
        <w:rPr>
          <w:spacing w:val="-13"/>
        </w:rPr>
        <w:t xml:space="preserve"> 万元，占1.2%。</w:t>
      </w:r>
    </w:p>
    <w:p>
      <w:pPr>
        <w:spacing w:after="0" w:line="350" w:lineRule="auto"/>
        <w:sectPr>
          <w:pgSz w:w="11910" w:h="16840"/>
          <w:pgMar w:top="1560" w:right="900" w:bottom="1380" w:left="960" w:header="0" w:footer="1196" w:gutter="0"/>
          <w:cols w:space="720" w:num="1"/>
        </w:sectPr>
      </w:pPr>
    </w:p>
    <w:p>
      <w:pPr>
        <w:pStyle w:val="6"/>
        <w:spacing w:before="0"/>
        <w:ind w:left="1036"/>
        <w:rPr>
          <w:sz w:val="20"/>
        </w:rPr>
      </w:pPr>
      <w:r>
        <w:rPr>
          <w:sz w:val="20"/>
        </w:rPr>
        <w:drawing>
          <wp:inline distT="0" distB="0" distL="0" distR="0">
            <wp:extent cx="4580255" cy="3533775"/>
            <wp:effectExtent l="0" t="0" r="0" b="0"/>
            <wp:docPr id="11"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6.png"/>
                    <pic:cNvPicPr>
                      <a:picLocks noChangeAspect="1"/>
                    </pic:cNvPicPr>
                  </pic:nvPicPr>
                  <pic:blipFill>
                    <a:blip r:embed="rId18" cstate="print"/>
                    <a:stretch>
                      <a:fillRect/>
                    </a:stretch>
                  </pic:blipFill>
                  <pic:spPr>
                    <a:xfrm>
                      <a:off x="0" y="0"/>
                      <a:ext cx="4580764" cy="3533775"/>
                    </a:xfrm>
                    <a:prstGeom prst="rect">
                      <a:avLst/>
                    </a:prstGeom>
                  </pic:spPr>
                </pic:pic>
              </a:graphicData>
            </a:graphic>
          </wp:inline>
        </w:drawing>
      </w:r>
    </w:p>
    <w:p>
      <w:pPr>
        <w:pStyle w:val="6"/>
        <w:spacing w:before="10"/>
        <w:ind w:left="0"/>
        <w:rPr>
          <w:sz w:val="10"/>
        </w:rPr>
      </w:pPr>
    </w:p>
    <w:p>
      <w:pPr>
        <w:pStyle w:val="6"/>
        <w:spacing w:before="54"/>
        <w:ind w:left="639" w:right="61"/>
        <w:jc w:val="center"/>
      </w:pPr>
      <w:r>
        <w:t>（图 6：一般公共预算财政拨款支出决算结构）</w:t>
      </w:r>
    </w:p>
    <w:p>
      <w:pPr>
        <w:pStyle w:val="5"/>
        <w:ind w:left="1255"/>
      </w:pPr>
      <w:bookmarkStart w:id="48" w:name="（三）一般公共预算财政拨款支出决算具体情况"/>
      <w:bookmarkEnd w:id="48"/>
      <w:r>
        <w:t>（三）一般公共预算财政拨款支出决算具体情况</w:t>
      </w:r>
    </w:p>
    <w:p>
      <w:pPr>
        <w:pStyle w:val="6"/>
        <w:spacing w:line="350" w:lineRule="auto"/>
        <w:ind w:right="677" w:firstLine="638"/>
      </w:pPr>
      <w:bookmarkStart w:id="49" w:name="2020年一般公共预算支出决算数为9764.46万元，完成预算95.6%。其中："/>
      <w:bookmarkEnd w:id="49"/>
      <w:r>
        <w:t>2020</w:t>
      </w:r>
      <w:r>
        <w:rPr>
          <w:spacing w:val="-14"/>
        </w:rPr>
        <w:t xml:space="preserve"> 年一般公共预算支出决算数为 </w:t>
      </w:r>
      <w:r>
        <w:t>9764.46</w:t>
      </w:r>
      <w:r>
        <w:rPr>
          <w:spacing w:val="-12"/>
        </w:rPr>
        <w:t xml:space="preserve"> 万元，完成预</w:t>
      </w:r>
      <w:r>
        <w:rPr>
          <w:spacing w:val="-47"/>
        </w:rPr>
        <w:t xml:space="preserve">算 </w:t>
      </w:r>
      <w:r>
        <w:t>95.6%。其中：</w:t>
      </w:r>
    </w:p>
    <w:p>
      <w:pPr>
        <w:pStyle w:val="11"/>
        <w:numPr>
          <w:ilvl w:val="0"/>
          <w:numId w:val="3"/>
        </w:numPr>
        <w:tabs>
          <w:tab w:val="left" w:pos="1736"/>
        </w:tabs>
        <w:spacing w:before="3" w:after="0" w:line="350" w:lineRule="auto"/>
        <w:ind w:left="616" w:right="511" w:firstLine="638"/>
        <w:jc w:val="left"/>
        <w:rPr>
          <w:sz w:val="32"/>
        </w:rPr>
      </w:pPr>
      <w:bookmarkStart w:id="50" w:name="1．社会保障和就业（类）人力资源和社会保障管理事务（款）行政运行（项）: 支出决"/>
      <w:bookmarkEnd w:id="50"/>
      <w:bookmarkStart w:id="51" w:name="1．社会保障和就业（类）人力资源和社会保障管理事务（款）行政运行（项）: 支出决"/>
      <w:bookmarkEnd w:id="51"/>
      <w:r>
        <w:rPr>
          <w:spacing w:val="-19"/>
          <w:sz w:val="32"/>
        </w:rPr>
        <w:t>社会保障和就业</w:t>
      </w:r>
      <w:r>
        <w:rPr>
          <w:sz w:val="32"/>
        </w:rPr>
        <w:t>（类</w:t>
      </w:r>
      <w:r>
        <w:rPr>
          <w:spacing w:val="-130"/>
          <w:sz w:val="32"/>
        </w:rPr>
        <w:t>）</w:t>
      </w:r>
      <w:r>
        <w:rPr>
          <w:spacing w:val="-10"/>
          <w:sz w:val="32"/>
        </w:rPr>
        <w:t>人力资源和社会保障管理事务</w:t>
      </w:r>
      <w:r>
        <w:rPr>
          <w:sz w:val="32"/>
        </w:rPr>
        <w:t>（款）行政运行（项）:</w:t>
      </w:r>
      <w:r>
        <w:rPr>
          <w:spacing w:val="-11"/>
          <w:sz w:val="32"/>
        </w:rPr>
        <w:t xml:space="preserve"> 支出决算为 </w:t>
      </w:r>
      <w:r>
        <w:rPr>
          <w:sz w:val="32"/>
        </w:rPr>
        <w:t>1952.69</w:t>
      </w:r>
      <w:r>
        <w:rPr>
          <w:spacing w:val="-12"/>
          <w:sz w:val="32"/>
        </w:rPr>
        <w:t xml:space="preserve"> 万元，完成预算100%，决算数等于预算数。</w:t>
      </w:r>
    </w:p>
    <w:p>
      <w:pPr>
        <w:pStyle w:val="6"/>
        <w:spacing w:before="4" w:line="350" w:lineRule="auto"/>
        <w:ind w:right="513" w:firstLine="638"/>
      </w:pPr>
      <w:bookmarkStart w:id="52" w:name="社会保障和就业（类）人力资源和社会保障管理事务（款）一般行政管理事务（项）: 支"/>
      <w:bookmarkEnd w:id="52"/>
      <w:r>
        <w:rPr>
          <w:spacing w:val="-3"/>
          <w:w w:val="95"/>
        </w:rPr>
        <w:t>社会保障和就业</w:t>
      </w:r>
      <w:r>
        <w:rPr>
          <w:w w:val="95"/>
        </w:rPr>
        <w:t>（类</w:t>
      </w:r>
      <w:r>
        <w:rPr>
          <w:spacing w:val="-15"/>
          <w:w w:val="95"/>
        </w:rPr>
        <w:t>）</w:t>
      </w:r>
      <w:r>
        <w:rPr>
          <w:spacing w:val="-1"/>
          <w:w w:val="95"/>
        </w:rPr>
        <w:t>人力资源和社会保障管理事务</w:t>
      </w:r>
      <w:r>
        <w:rPr>
          <w:w w:val="95"/>
        </w:rPr>
        <w:t xml:space="preserve">（款） </w:t>
      </w:r>
      <w:r>
        <w:rPr>
          <w:spacing w:val="-3"/>
        </w:rPr>
        <w:t>一般行政管理事务</w:t>
      </w:r>
      <w:r>
        <w:t>（项</w:t>
      </w:r>
      <w:r>
        <w:rPr>
          <w:spacing w:val="-8"/>
        </w:rPr>
        <w:t>）</w:t>
      </w:r>
      <w:r>
        <w:rPr>
          <w:spacing w:val="-14"/>
        </w:rPr>
        <w:t xml:space="preserve">: 支出决算为 </w:t>
      </w:r>
      <w:r>
        <w:t>375.59</w:t>
      </w:r>
      <w:r>
        <w:rPr>
          <w:spacing w:val="-14"/>
        </w:rPr>
        <w:t xml:space="preserve"> 万元，完成预算</w:t>
      </w:r>
      <w:r>
        <w:rPr>
          <w:spacing w:val="-8"/>
        </w:rPr>
        <w:t>45.7</w:t>
      </w:r>
      <w:r>
        <w:rPr>
          <w:spacing w:val="-4"/>
        </w:rPr>
        <w:t>%，决算数小于预算数的主要原因是原农业系统下岗人员中</w:t>
      </w:r>
      <w:r>
        <w:rPr>
          <w:spacing w:val="4"/>
        </w:rPr>
        <w:t>有未办理补缴养老保险手续的人员；办公楼维修项目未实施完毕；基层就业公共服务平台标准化建设项目未正在实施，未实现支出。</w:t>
      </w:r>
    </w:p>
    <w:p>
      <w:pPr>
        <w:spacing w:after="0" w:line="350" w:lineRule="auto"/>
        <w:sectPr>
          <w:pgSz w:w="11910" w:h="16840"/>
          <w:pgMar w:top="1440" w:right="900" w:bottom="1380" w:left="960" w:header="0" w:footer="1196" w:gutter="0"/>
          <w:cols w:space="720" w:num="1"/>
        </w:sectPr>
      </w:pPr>
    </w:p>
    <w:p>
      <w:pPr>
        <w:pStyle w:val="6"/>
        <w:spacing w:before="43" w:line="350" w:lineRule="auto"/>
        <w:ind w:right="672" w:firstLine="638"/>
        <w:jc w:val="both"/>
      </w:pPr>
      <w:bookmarkStart w:id="53" w:name="社会保障和就业（类）行政事业单位离退休（款）归口管理的行政单位离退休（项）：支出"/>
      <w:bookmarkEnd w:id="53"/>
      <w:r>
        <w:rPr>
          <w:spacing w:val="5"/>
          <w:w w:val="95"/>
        </w:rPr>
        <w:t>社会保障和就业（</w:t>
      </w:r>
      <w:r>
        <w:rPr>
          <w:spacing w:val="7"/>
          <w:w w:val="95"/>
        </w:rPr>
        <w:t>类</w:t>
      </w:r>
      <w:r>
        <w:rPr>
          <w:spacing w:val="5"/>
          <w:w w:val="95"/>
        </w:rPr>
        <w:t>）行政事业单位离退休（</w:t>
      </w:r>
      <w:r>
        <w:rPr>
          <w:spacing w:val="7"/>
          <w:w w:val="95"/>
        </w:rPr>
        <w:t>款</w:t>
      </w:r>
      <w:r>
        <w:rPr>
          <w:spacing w:val="5"/>
          <w:w w:val="95"/>
        </w:rPr>
        <w:t>）</w:t>
      </w:r>
      <w:r>
        <w:rPr>
          <w:spacing w:val="3"/>
          <w:w w:val="95"/>
        </w:rPr>
        <w:t xml:space="preserve">归口管 </w:t>
      </w:r>
      <w:r>
        <w:rPr>
          <w:spacing w:val="1"/>
        </w:rPr>
        <w:t>理的行政单位离退休</w:t>
      </w:r>
      <w:r>
        <w:t>（项</w:t>
      </w:r>
      <w:r>
        <w:rPr>
          <w:spacing w:val="-11"/>
        </w:rPr>
        <w:t>）</w:t>
      </w:r>
      <w:r>
        <w:rPr>
          <w:spacing w:val="-15"/>
        </w:rPr>
        <w:t xml:space="preserve">：支出决算为 </w:t>
      </w:r>
      <w:r>
        <w:t>6296</w:t>
      </w:r>
      <w:r>
        <w:rPr>
          <w:spacing w:val="-14"/>
        </w:rPr>
        <w:t xml:space="preserve"> 万元，完成预算100%，决算数等于预算数。</w:t>
      </w:r>
    </w:p>
    <w:p>
      <w:pPr>
        <w:pStyle w:val="6"/>
        <w:spacing w:before="4" w:line="350" w:lineRule="auto"/>
        <w:ind w:right="672" w:firstLine="638"/>
        <w:jc w:val="both"/>
      </w:pPr>
      <w:bookmarkStart w:id="54" w:name="社会保障和就业（类）行政事业单位离退休（款）机关事业单位职业年金缴费（项）：支出"/>
      <w:bookmarkEnd w:id="54"/>
      <w:r>
        <w:rPr>
          <w:spacing w:val="5"/>
          <w:w w:val="95"/>
        </w:rPr>
        <w:t>社会保障和就业（</w:t>
      </w:r>
      <w:r>
        <w:rPr>
          <w:spacing w:val="7"/>
          <w:w w:val="95"/>
        </w:rPr>
        <w:t>类</w:t>
      </w:r>
      <w:r>
        <w:rPr>
          <w:spacing w:val="5"/>
          <w:w w:val="95"/>
        </w:rPr>
        <w:t>）行政事业单位离退休（</w:t>
      </w:r>
      <w:r>
        <w:rPr>
          <w:spacing w:val="7"/>
          <w:w w:val="95"/>
        </w:rPr>
        <w:t>款</w:t>
      </w:r>
      <w:r>
        <w:rPr>
          <w:spacing w:val="5"/>
          <w:w w:val="95"/>
        </w:rPr>
        <w:t>）</w:t>
      </w:r>
      <w:r>
        <w:rPr>
          <w:spacing w:val="3"/>
          <w:w w:val="95"/>
        </w:rPr>
        <w:t xml:space="preserve">机关事 </w:t>
      </w:r>
      <w:r>
        <w:rPr>
          <w:spacing w:val="1"/>
        </w:rPr>
        <w:t>业单位职业年金缴费</w:t>
      </w:r>
      <w:r>
        <w:t>（项</w:t>
      </w:r>
      <w:r>
        <w:rPr>
          <w:spacing w:val="-11"/>
        </w:rPr>
        <w:t>）</w:t>
      </w:r>
      <w:r>
        <w:rPr>
          <w:spacing w:val="-15"/>
        </w:rPr>
        <w:t xml:space="preserve">：支出决算为 </w:t>
      </w:r>
      <w:r>
        <w:t>450.49</w:t>
      </w:r>
      <w:r>
        <w:rPr>
          <w:spacing w:val="-15"/>
        </w:rPr>
        <w:t xml:space="preserve"> 万元，完成预</w:t>
      </w:r>
      <w:r>
        <w:rPr>
          <w:spacing w:val="-49"/>
        </w:rPr>
        <w:t xml:space="preserve">算 </w:t>
      </w:r>
      <w:r>
        <w:t>100%，决算数等于预算数。</w:t>
      </w:r>
    </w:p>
    <w:p>
      <w:pPr>
        <w:pStyle w:val="6"/>
        <w:spacing w:before="4" w:line="350" w:lineRule="auto"/>
        <w:ind w:right="674" w:firstLine="638"/>
        <w:jc w:val="both"/>
      </w:pPr>
      <w:bookmarkStart w:id="55" w:name="社会保障和就业（类）行政事业单位离退休（款）机关事业单位基本养老保险缴费（项）："/>
      <w:bookmarkEnd w:id="55"/>
      <w:r>
        <w:rPr>
          <w:spacing w:val="5"/>
          <w:w w:val="95"/>
        </w:rPr>
        <w:t>社会保障和就业（</w:t>
      </w:r>
      <w:r>
        <w:rPr>
          <w:spacing w:val="7"/>
          <w:w w:val="95"/>
        </w:rPr>
        <w:t>类</w:t>
      </w:r>
      <w:r>
        <w:rPr>
          <w:spacing w:val="5"/>
          <w:w w:val="95"/>
        </w:rPr>
        <w:t>）行政事业单位离退休（</w:t>
      </w:r>
      <w:r>
        <w:rPr>
          <w:spacing w:val="7"/>
          <w:w w:val="95"/>
        </w:rPr>
        <w:t>款</w:t>
      </w:r>
      <w:r>
        <w:rPr>
          <w:spacing w:val="5"/>
          <w:w w:val="95"/>
        </w:rPr>
        <w:t>）</w:t>
      </w:r>
      <w:r>
        <w:rPr>
          <w:spacing w:val="-1"/>
          <w:w w:val="95"/>
        </w:rPr>
        <w:t xml:space="preserve">机关事 </w:t>
      </w:r>
      <w:r>
        <w:rPr>
          <w:spacing w:val="5"/>
        </w:rPr>
        <w:t>业单位基本养老保险缴费（项）：</w:t>
      </w:r>
      <w:r>
        <w:rPr>
          <w:spacing w:val="-11"/>
        </w:rPr>
        <w:t xml:space="preserve">支出决算为 </w:t>
      </w:r>
      <w:r>
        <w:t>152</w:t>
      </w:r>
      <w:r>
        <w:rPr>
          <w:spacing w:val="-14"/>
        </w:rPr>
        <w:t xml:space="preserve"> 万元，完成</w:t>
      </w:r>
      <w:r>
        <w:rPr>
          <w:spacing w:val="-27"/>
        </w:rPr>
        <w:t xml:space="preserve">预算 </w:t>
      </w:r>
      <w:r>
        <w:t>100%，决算数等于预算数。</w:t>
      </w:r>
    </w:p>
    <w:p>
      <w:pPr>
        <w:pStyle w:val="11"/>
        <w:numPr>
          <w:ilvl w:val="0"/>
          <w:numId w:val="3"/>
        </w:numPr>
        <w:tabs>
          <w:tab w:val="left" w:pos="1736"/>
        </w:tabs>
        <w:spacing w:before="4" w:after="0" w:line="240" w:lineRule="auto"/>
        <w:ind w:left="1736" w:right="0" w:hanging="481"/>
        <w:jc w:val="left"/>
        <w:rPr>
          <w:sz w:val="32"/>
        </w:rPr>
      </w:pPr>
      <w:bookmarkStart w:id="56" w:name="2．卫生健康（类）行政事业单位医疗（款）行政单位医疗（项）:支出决算为72.37"/>
      <w:bookmarkEnd w:id="56"/>
      <w:bookmarkStart w:id="57" w:name="2．卫生健康（类）行政事业单位医疗（款）行政单位医疗（项）:支出决算为72.37"/>
      <w:bookmarkEnd w:id="57"/>
      <w:r>
        <w:rPr>
          <w:spacing w:val="-3"/>
          <w:sz w:val="32"/>
        </w:rPr>
        <w:t>卫生健康</w:t>
      </w:r>
      <w:r>
        <w:rPr>
          <w:sz w:val="32"/>
        </w:rPr>
        <w:t>（类</w:t>
      </w:r>
      <w:r>
        <w:rPr>
          <w:spacing w:val="-10"/>
          <w:sz w:val="32"/>
        </w:rPr>
        <w:t>）</w:t>
      </w:r>
      <w:r>
        <w:rPr>
          <w:spacing w:val="-1"/>
          <w:sz w:val="32"/>
        </w:rPr>
        <w:t>行政事业单位医疗</w:t>
      </w:r>
      <w:r>
        <w:rPr>
          <w:sz w:val="32"/>
        </w:rPr>
        <w:t>（款</w:t>
      </w:r>
      <w:r>
        <w:rPr>
          <w:spacing w:val="-10"/>
          <w:sz w:val="32"/>
        </w:rPr>
        <w:t>）</w:t>
      </w:r>
      <w:r>
        <w:rPr>
          <w:sz w:val="32"/>
        </w:rPr>
        <w:t>行政单位医疗</w:t>
      </w:r>
    </w:p>
    <w:p>
      <w:pPr>
        <w:pStyle w:val="6"/>
        <w:spacing w:line="350" w:lineRule="auto"/>
        <w:ind w:right="674"/>
      </w:pPr>
      <w:r>
        <w:t>（项</w:t>
      </w:r>
      <w:r>
        <w:rPr>
          <w:spacing w:val="-20"/>
        </w:rPr>
        <w:t>）</w:t>
      </w:r>
      <w:r>
        <w:rPr>
          <w:spacing w:val="-17"/>
        </w:rPr>
        <w:t xml:space="preserve">:支出决算为 </w:t>
      </w:r>
      <w:r>
        <w:t>72.37</w:t>
      </w:r>
      <w:r>
        <w:rPr>
          <w:spacing w:val="-25"/>
        </w:rPr>
        <w:t xml:space="preserve"> 万元，完成预算 </w:t>
      </w:r>
      <w:r>
        <w:rPr>
          <w:spacing w:val="-9"/>
        </w:rPr>
        <w:t>100</w:t>
      </w:r>
      <w:r>
        <w:rPr>
          <w:spacing w:val="-4"/>
        </w:rPr>
        <w:t>%，决算数等于预算数。</w:t>
      </w:r>
    </w:p>
    <w:p>
      <w:pPr>
        <w:pStyle w:val="11"/>
        <w:numPr>
          <w:ilvl w:val="0"/>
          <w:numId w:val="3"/>
        </w:numPr>
        <w:tabs>
          <w:tab w:val="left" w:pos="1745"/>
        </w:tabs>
        <w:spacing w:before="3" w:after="0" w:line="350" w:lineRule="auto"/>
        <w:ind w:left="616" w:right="672" w:firstLine="638"/>
        <w:jc w:val="both"/>
        <w:rPr>
          <w:sz w:val="32"/>
        </w:rPr>
      </w:pPr>
      <w:bookmarkStart w:id="58" w:name="3．农林水支出（类）农业 （款）对高校毕业生到基层任职补助（项）：支出决算为2."/>
      <w:bookmarkEnd w:id="58"/>
      <w:bookmarkStart w:id="59" w:name="3．农林水支出（类）农业 （款）对高校毕业生到基层任职补助（项）：支出决算为2."/>
      <w:bookmarkEnd w:id="59"/>
      <w:r>
        <w:rPr>
          <w:spacing w:val="5"/>
          <w:sz w:val="32"/>
        </w:rPr>
        <w:t>农林水支出（</w:t>
      </w:r>
      <w:r>
        <w:rPr>
          <w:spacing w:val="7"/>
          <w:sz w:val="32"/>
        </w:rPr>
        <w:t>类</w:t>
      </w:r>
      <w:r>
        <w:rPr>
          <w:spacing w:val="5"/>
          <w:sz w:val="32"/>
        </w:rPr>
        <w:t>）</w:t>
      </w:r>
      <w:r>
        <w:rPr>
          <w:spacing w:val="-2"/>
          <w:sz w:val="32"/>
        </w:rPr>
        <w:t xml:space="preserve">农业 </w:t>
      </w:r>
      <w:r>
        <w:rPr>
          <w:spacing w:val="5"/>
          <w:sz w:val="32"/>
        </w:rPr>
        <w:t>（款</w:t>
      </w:r>
      <w:r>
        <w:rPr>
          <w:spacing w:val="7"/>
          <w:sz w:val="32"/>
        </w:rPr>
        <w:t>）</w:t>
      </w:r>
      <w:r>
        <w:rPr>
          <w:spacing w:val="3"/>
          <w:sz w:val="32"/>
        </w:rPr>
        <w:t>对高校毕业生到基层任</w:t>
      </w:r>
      <w:r>
        <w:rPr>
          <w:spacing w:val="-9"/>
          <w:sz w:val="32"/>
        </w:rPr>
        <w:t>职补助</w:t>
      </w:r>
      <w:r>
        <w:rPr>
          <w:sz w:val="32"/>
        </w:rPr>
        <w:t>（项</w:t>
      </w:r>
      <w:r>
        <w:rPr>
          <w:spacing w:val="-24"/>
          <w:sz w:val="32"/>
        </w:rPr>
        <w:t>）：</w:t>
      </w:r>
      <w:r>
        <w:rPr>
          <w:spacing w:val="-15"/>
          <w:sz w:val="32"/>
        </w:rPr>
        <w:t xml:space="preserve">支出决算为 </w:t>
      </w:r>
      <w:r>
        <w:rPr>
          <w:sz w:val="32"/>
        </w:rPr>
        <w:t>2.88</w:t>
      </w:r>
      <w:r>
        <w:rPr>
          <w:spacing w:val="-23"/>
          <w:sz w:val="32"/>
        </w:rPr>
        <w:t xml:space="preserve"> 万元，完成预算 </w:t>
      </w:r>
      <w:r>
        <w:rPr>
          <w:spacing w:val="-6"/>
          <w:sz w:val="32"/>
        </w:rPr>
        <w:t>100</w:t>
      </w:r>
      <w:r>
        <w:rPr>
          <w:spacing w:val="-3"/>
          <w:sz w:val="32"/>
        </w:rPr>
        <w:t>%，决算数等于预算数。</w:t>
      </w:r>
    </w:p>
    <w:p>
      <w:pPr>
        <w:pStyle w:val="6"/>
        <w:spacing w:before="4" w:line="350" w:lineRule="auto"/>
        <w:ind w:right="677" w:firstLine="638"/>
        <w:jc w:val="both"/>
      </w:pPr>
      <w:bookmarkStart w:id="60" w:name="农林水支出（类）扶贫（款）其他扶贫支出（项）：支出决算为350万元，完成预算10"/>
      <w:bookmarkEnd w:id="60"/>
      <w:r>
        <w:rPr>
          <w:spacing w:val="5"/>
          <w:w w:val="95"/>
        </w:rPr>
        <w:t>农林水支出（类）</w:t>
      </w:r>
      <w:r>
        <w:rPr>
          <w:spacing w:val="6"/>
          <w:w w:val="95"/>
        </w:rPr>
        <w:t>扶贫</w:t>
      </w:r>
      <w:r>
        <w:rPr>
          <w:spacing w:val="5"/>
          <w:w w:val="95"/>
        </w:rPr>
        <w:t>（</w:t>
      </w:r>
      <w:r>
        <w:rPr>
          <w:spacing w:val="7"/>
          <w:w w:val="95"/>
        </w:rPr>
        <w:t>款</w:t>
      </w:r>
      <w:r>
        <w:rPr>
          <w:spacing w:val="5"/>
          <w:w w:val="95"/>
        </w:rPr>
        <w:t>）其他扶贫支出（</w:t>
      </w:r>
      <w:r>
        <w:rPr>
          <w:spacing w:val="7"/>
          <w:w w:val="95"/>
        </w:rPr>
        <w:t>项</w:t>
      </w:r>
      <w:r>
        <w:rPr>
          <w:spacing w:val="5"/>
          <w:w w:val="95"/>
        </w:rPr>
        <w:t>）：</w:t>
      </w:r>
      <w:r>
        <w:rPr>
          <w:spacing w:val="-5"/>
          <w:w w:val="95"/>
        </w:rPr>
        <w:t xml:space="preserve">支出 </w:t>
      </w:r>
      <w:r>
        <w:rPr>
          <w:spacing w:val="-21"/>
        </w:rPr>
        <w:t xml:space="preserve">决算为 </w:t>
      </w:r>
      <w:r>
        <w:t>350</w:t>
      </w:r>
      <w:r>
        <w:rPr>
          <w:spacing w:val="-20"/>
        </w:rPr>
        <w:t xml:space="preserve"> 万元，完成预算 </w:t>
      </w:r>
      <w:r>
        <w:t>100%，决算数等于预算数。</w:t>
      </w:r>
    </w:p>
    <w:p>
      <w:pPr>
        <w:pStyle w:val="11"/>
        <w:numPr>
          <w:ilvl w:val="0"/>
          <w:numId w:val="3"/>
        </w:numPr>
        <w:tabs>
          <w:tab w:val="left" w:pos="1736"/>
        </w:tabs>
        <w:spacing w:before="3" w:after="0" w:line="350" w:lineRule="auto"/>
        <w:ind w:left="616" w:right="513" w:firstLine="638"/>
        <w:jc w:val="both"/>
        <w:rPr>
          <w:sz w:val="32"/>
        </w:rPr>
      </w:pPr>
      <w:bookmarkStart w:id="61" w:name="4．住房保障支出（类）住房改革支出（款）住房公积金（项）：支出决算为112.44"/>
      <w:bookmarkEnd w:id="61"/>
      <w:bookmarkStart w:id="62" w:name="4．住房保障支出（类）住房改革支出（款）住房公积金（项）：支出决算为112.44"/>
      <w:bookmarkEnd w:id="62"/>
      <w:r>
        <w:rPr>
          <w:spacing w:val="-19"/>
          <w:sz w:val="32"/>
        </w:rPr>
        <w:t>住房保障支出</w:t>
      </w:r>
      <w:r>
        <w:rPr>
          <w:sz w:val="32"/>
        </w:rPr>
        <w:t>（类</w:t>
      </w:r>
      <w:r>
        <w:rPr>
          <w:spacing w:val="-115"/>
          <w:sz w:val="32"/>
        </w:rPr>
        <w:t>）</w:t>
      </w:r>
      <w:r>
        <w:rPr>
          <w:spacing w:val="-19"/>
          <w:sz w:val="32"/>
        </w:rPr>
        <w:t>住房改革支出</w:t>
      </w:r>
      <w:r>
        <w:rPr>
          <w:sz w:val="32"/>
        </w:rPr>
        <w:t>（款</w:t>
      </w:r>
      <w:r>
        <w:rPr>
          <w:spacing w:val="-113"/>
          <w:sz w:val="32"/>
        </w:rPr>
        <w:t>）</w:t>
      </w:r>
      <w:r>
        <w:rPr>
          <w:spacing w:val="-23"/>
          <w:sz w:val="32"/>
        </w:rPr>
        <w:t>住房公积金</w:t>
      </w:r>
      <w:r>
        <w:rPr>
          <w:sz w:val="32"/>
        </w:rPr>
        <w:t>（项</w:t>
      </w:r>
      <w:r>
        <w:rPr>
          <w:spacing w:val="-159"/>
          <w:w w:val="99"/>
          <w:sz w:val="32"/>
        </w:rPr>
        <w:t>）</w:t>
      </w:r>
      <w:r>
        <w:rPr>
          <w:w w:val="99"/>
          <w:sz w:val="32"/>
        </w:rPr>
        <w:t>：支出决算为</w:t>
      </w:r>
      <w:r>
        <w:rPr>
          <w:spacing w:val="-79"/>
          <w:sz w:val="32"/>
        </w:rPr>
        <w:t xml:space="preserve"> </w:t>
      </w:r>
      <w:r>
        <w:rPr>
          <w:spacing w:val="1"/>
          <w:w w:val="99"/>
          <w:sz w:val="32"/>
        </w:rPr>
        <w:t>1</w:t>
      </w:r>
      <w:r>
        <w:rPr>
          <w:spacing w:val="-2"/>
          <w:w w:val="99"/>
          <w:sz w:val="32"/>
        </w:rPr>
        <w:t>1</w:t>
      </w:r>
      <w:r>
        <w:rPr>
          <w:spacing w:val="1"/>
          <w:w w:val="99"/>
          <w:sz w:val="32"/>
        </w:rPr>
        <w:t>2.</w:t>
      </w:r>
      <w:r>
        <w:rPr>
          <w:spacing w:val="-2"/>
          <w:w w:val="99"/>
          <w:sz w:val="32"/>
        </w:rPr>
        <w:t>4</w:t>
      </w:r>
      <w:r>
        <w:rPr>
          <w:w w:val="99"/>
          <w:sz w:val="32"/>
        </w:rPr>
        <w:t>4</w:t>
      </w:r>
      <w:r>
        <w:rPr>
          <w:spacing w:val="-80"/>
          <w:sz w:val="32"/>
        </w:rPr>
        <w:t xml:space="preserve"> </w:t>
      </w:r>
      <w:r>
        <w:rPr>
          <w:w w:val="99"/>
          <w:sz w:val="32"/>
        </w:rPr>
        <w:t>万元，完成预算</w:t>
      </w:r>
      <w:r>
        <w:rPr>
          <w:spacing w:val="-79"/>
          <w:sz w:val="32"/>
        </w:rPr>
        <w:t xml:space="preserve"> </w:t>
      </w:r>
      <w:r>
        <w:rPr>
          <w:spacing w:val="1"/>
          <w:w w:val="99"/>
          <w:sz w:val="32"/>
        </w:rPr>
        <w:t>1</w:t>
      </w:r>
      <w:r>
        <w:rPr>
          <w:spacing w:val="-2"/>
          <w:w w:val="99"/>
          <w:sz w:val="32"/>
        </w:rPr>
        <w:t>0</w:t>
      </w:r>
      <w:r>
        <w:rPr>
          <w:spacing w:val="1"/>
          <w:w w:val="99"/>
          <w:sz w:val="32"/>
        </w:rPr>
        <w:t>0</w:t>
      </w:r>
      <w:r>
        <w:rPr>
          <w:w w:val="99"/>
          <w:sz w:val="32"/>
        </w:rPr>
        <w:t>%，决算数等于预算</w:t>
      </w:r>
      <w:r>
        <w:rPr>
          <w:sz w:val="32"/>
        </w:rPr>
        <w:t>数。</w:t>
      </w:r>
    </w:p>
    <w:p>
      <w:pPr>
        <w:pStyle w:val="6"/>
        <w:spacing w:before="3"/>
        <w:ind w:left="1255"/>
        <w:rPr>
          <w:rFonts w:hint="eastAsia" w:ascii="黑体" w:eastAsia="黑体"/>
        </w:rPr>
      </w:pPr>
      <w:bookmarkStart w:id="63" w:name="六、一般公共预算财政拨款基本支出决算情况说明"/>
      <w:bookmarkEnd w:id="63"/>
      <w:r>
        <w:rPr>
          <w:rFonts w:hint="eastAsia" w:ascii="黑体" w:eastAsia="黑体"/>
        </w:rPr>
        <w:t>六</w:t>
      </w:r>
      <w:r>
        <w:rPr>
          <w:rFonts w:hint="eastAsia" w:ascii="黑体" w:eastAsia="黑体"/>
          <w:b/>
        </w:rPr>
        <w:t>、一</w:t>
      </w:r>
      <w:r>
        <w:rPr>
          <w:rFonts w:hint="eastAsia" w:ascii="黑体" w:eastAsia="黑体"/>
        </w:rPr>
        <w:t>般公共预算财政拨款基本支出决算情况说明</w:t>
      </w:r>
    </w:p>
    <w:p>
      <w:pPr>
        <w:pStyle w:val="6"/>
        <w:ind w:left="1255"/>
      </w:pPr>
      <w:bookmarkStart w:id="64" w:name="2020年一般公共预算财政拨款基本支出9038.9万元，其中："/>
      <w:bookmarkEnd w:id="64"/>
      <w:r>
        <w:t>2020 年一般公共预算财政拨款基本支出 9038.9 万元，其</w:t>
      </w:r>
    </w:p>
    <w:p>
      <w:pPr>
        <w:pStyle w:val="6"/>
        <w:spacing w:before="7"/>
        <w:ind w:left="0"/>
        <w:rPr>
          <w:sz w:val="10"/>
        </w:rPr>
      </w:pPr>
    </w:p>
    <w:p>
      <w:pPr>
        <w:pStyle w:val="6"/>
        <w:spacing w:before="55"/>
      </w:pPr>
      <w:r>
        <w:t>中：</w:t>
      </w:r>
    </w:p>
    <w:p>
      <w:pPr>
        <w:pStyle w:val="6"/>
        <w:ind w:left="1255"/>
      </w:pPr>
      <w:bookmarkStart w:id="65" w:name="人员经费8790.46万元，主要包括：基本工资、津贴补贴、奖金、伙食补助费、绩效"/>
      <w:bookmarkEnd w:id="65"/>
      <w:r>
        <w:t>人员经费 8790.46 万元，主要包括：基本工资、津贴补贴、</w:t>
      </w:r>
    </w:p>
    <w:p>
      <w:pPr>
        <w:spacing w:after="0"/>
        <w:sectPr>
          <w:pgSz w:w="11910" w:h="16840"/>
          <w:pgMar w:top="1540" w:right="900" w:bottom="1380" w:left="960" w:header="0" w:footer="1196" w:gutter="0"/>
          <w:cols w:space="720" w:num="1"/>
        </w:sectPr>
      </w:pPr>
    </w:p>
    <w:p>
      <w:pPr>
        <w:pStyle w:val="6"/>
        <w:spacing w:before="43" w:line="350" w:lineRule="auto"/>
        <w:ind w:right="674"/>
        <w:jc w:val="both"/>
      </w:pPr>
      <w:r>
        <w:rPr>
          <w:spacing w:val="4"/>
          <w:w w:val="95"/>
        </w:rPr>
        <w:t xml:space="preserve">奖金、伙食补助费、绩效工资、机关事业单位基本养老保险缴 费、职业年金缴费、其他社会保障缴费、其他工资福利支出、 离休费、退休费、抚恤金、生活补助、医疗费补助、奖励金、 </w:t>
      </w:r>
      <w:r>
        <w:t>住房公积金、其他对个人和家庭的补助支出等。</w:t>
      </w:r>
    </w:p>
    <w:p>
      <w:pPr>
        <w:pStyle w:val="6"/>
        <w:spacing w:before="5" w:line="350" w:lineRule="auto"/>
        <w:ind w:right="434" w:firstLine="638"/>
      </w:pPr>
      <w:r>
        <w:t>日常公用经费 248.44 万元，主要包括：办公费、印刷费、</w:t>
      </w:r>
      <w:r>
        <w:rPr>
          <w:w w:val="95"/>
        </w:rPr>
        <w:t xml:space="preserve">咨询费、手续费、水费、电费、邮电费、取暖费、物业管理费、 </w:t>
      </w:r>
      <w:r>
        <w:t>差旅费、因公出国（境）费用、维修（护）费、租赁费、会议费、培训费、公务接待费、劳务费、委托业务费、工会经费、</w:t>
      </w:r>
      <w:r>
        <w:rPr>
          <w:w w:val="95"/>
        </w:rPr>
        <w:t xml:space="preserve">福利费、公务用车运行维护费、其他交通费、税金及附加费用、 </w:t>
      </w:r>
      <w:r>
        <w:t>其他商品和服务支出、办公设备购置、专用设备购置、信息网络及软件购置更新、其他资本性支出等。</w:t>
      </w:r>
    </w:p>
    <w:p>
      <w:pPr>
        <w:pStyle w:val="6"/>
        <w:spacing w:before="10"/>
        <w:ind w:left="1255"/>
        <w:rPr>
          <w:rFonts w:hint="eastAsia" w:ascii="黑体" w:hAnsi="黑体" w:eastAsia="黑体"/>
        </w:rPr>
      </w:pPr>
      <w:bookmarkStart w:id="66" w:name="七、“三公”经费财政拨款支出决算情况说明"/>
      <w:bookmarkEnd w:id="66"/>
      <w:r>
        <w:rPr>
          <w:rFonts w:hint="eastAsia" w:ascii="黑体" w:hAnsi="黑体" w:eastAsia="黑体"/>
        </w:rPr>
        <w:t>七、</w:t>
      </w:r>
      <w:r>
        <w:rPr>
          <w:rFonts w:hint="eastAsia" w:ascii="黑体" w:hAnsi="黑体" w:eastAsia="黑体"/>
          <w:b/>
        </w:rPr>
        <w:t>“</w:t>
      </w:r>
      <w:r>
        <w:rPr>
          <w:rFonts w:hint="eastAsia" w:ascii="黑体" w:hAnsi="黑体" w:eastAsia="黑体"/>
        </w:rPr>
        <w:t>三公”经费财政拨款支出决算情况说明</w:t>
      </w:r>
    </w:p>
    <w:p>
      <w:pPr>
        <w:pStyle w:val="5"/>
        <w:ind w:left="1255"/>
      </w:pPr>
      <w:bookmarkStart w:id="67" w:name="（一）“三公”经费财政拨款支出决算总体情况说明"/>
      <w:bookmarkEnd w:id="67"/>
      <w:r>
        <w:t>（一）“三公”经费财政拨款支出决算总体情况说明</w:t>
      </w:r>
    </w:p>
    <w:p>
      <w:pPr>
        <w:pStyle w:val="6"/>
        <w:spacing w:line="350" w:lineRule="auto"/>
        <w:ind w:right="677" w:firstLine="638"/>
        <w:jc w:val="both"/>
      </w:pPr>
      <w:bookmarkStart w:id="68" w:name="2020年“三公”经费财政拨款支出决算为3.09万元，完成预算20.6%，决算数"/>
      <w:bookmarkEnd w:id="68"/>
      <w:r>
        <w:t>2020</w:t>
      </w:r>
      <w:r>
        <w:rPr>
          <w:spacing w:val="-18"/>
        </w:rPr>
        <w:t xml:space="preserve"> 年“三公”经费财政拨款支出决算为 </w:t>
      </w:r>
      <w:r>
        <w:t>3.09</w:t>
      </w:r>
      <w:r>
        <w:rPr>
          <w:spacing w:val="-22"/>
        </w:rPr>
        <w:t xml:space="preserve"> 万元，完成</w:t>
      </w:r>
      <w:r>
        <w:rPr>
          <w:spacing w:val="-46"/>
        </w:rPr>
        <w:t xml:space="preserve">预算 </w:t>
      </w:r>
      <w:r>
        <w:rPr>
          <w:spacing w:val="-21"/>
        </w:rPr>
        <w:t>20.6</w:t>
      </w:r>
      <w:r>
        <w:rPr>
          <w:spacing w:val="-7"/>
        </w:rPr>
        <w:t>%，决算数小于预算数的主要原因是严格执行中央八项规定，严肃接待纪律，压缩一般性公务接待。</w:t>
      </w:r>
    </w:p>
    <w:p>
      <w:pPr>
        <w:pStyle w:val="5"/>
        <w:spacing w:before="4"/>
        <w:ind w:left="1255"/>
      </w:pPr>
      <w:bookmarkStart w:id="69" w:name="（二）“三公”经费财政拨款支出决算具体情况说明"/>
      <w:bookmarkEnd w:id="69"/>
      <w:r>
        <w:t>（二）“三公”经费财政拨款支出决算具体情况说明</w:t>
      </w:r>
    </w:p>
    <w:p>
      <w:pPr>
        <w:pStyle w:val="6"/>
        <w:spacing w:line="350" w:lineRule="auto"/>
        <w:ind w:right="513" w:firstLine="638"/>
      </w:pPr>
      <w:bookmarkStart w:id="70" w:name="2020年“三公”经费财政拨款支出决算中，因公出国（境）费支出决算0万元，占0%"/>
      <w:bookmarkEnd w:id="70"/>
      <w:r>
        <w:t>2020</w:t>
      </w:r>
      <w:r>
        <w:rPr>
          <w:spacing w:val="-16"/>
        </w:rPr>
        <w:t xml:space="preserve"> 年“三公”经费财政拨款支出决算中，因公出国</w:t>
      </w:r>
      <w:r>
        <w:t xml:space="preserve">（境） </w:t>
      </w:r>
      <w:r>
        <w:rPr>
          <w:spacing w:val="-14"/>
        </w:rPr>
        <w:t xml:space="preserve">费支出决算 </w:t>
      </w:r>
      <w:r>
        <w:t>0</w:t>
      </w:r>
      <w:r>
        <w:rPr>
          <w:spacing w:val="-26"/>
        </w:rPr>
        <w:t xml:space="preserve"> 万元，占 </w:t>
      </w:r>
      <w:r>
        <w:t>0%；公务用车购置及运行维护费支出决</w:t>
      </w:r>
      <w:r>
        <w:rPr>
          <w:spacing w:val="-40"/>
        </w:rPr>
        <w:t xml:space="preserve">算 </w:t>
      </w:r>
      <w:r>
        <w:t>0</w:t>
      </w:r>
      <w:r>
        <w:rPr>
          <w:spacing w:val="-24"/>
        </w:rPr>
        <w:t xml:space="preserve"> 万元，占 </w:t>
      </w:r>
      <w:r>
        <w:rPr>
          <w:spacing w:val="3"/>
        </w:rPr>
        <w:t>0</w:t>
      </w:r>
      <w:r>
        <w:rPr>
          <w:spacing w:val="-4"/>
        </w:rPr>
        <w:t xml:space="preserve">%；公务接待费支出决算 </w:t>
      </w:r>
      <w:r>
        <w:t>3.09</w:t>
      </w:r>
      <w:r>
        <w:rPr>
          <w:spacing w:val="-24"/>
        </w:rPr>
        <w:t xml:space="preserve"> 万元，占 </w:t>
      </w:r>
      <w:r>
        <w:t>100%。具体情况如下：</w:t>
      </w:r>
    </w:p>
    <w:p>
      <w:pPr>
        <w:spacing w:after="0" w:line="350" w:lineRule="auto"/>
        <w:sectPr>
          <w:pgSz w:w="11910" w:h="16840"/>
          <w:pgMar w:top="1540" w:right="900" w:bottom="1380" w:left="960" w:header="0" w:footer="1196" w:gutter="0"/>
          <w:cols w:space="720" w:num="1"/>
        </w:sectPr>
      </w:pPr>
    </w:p>
    <w:p>
      <w:pPr>
        <w:pStyle w:val="6"/>
        <w:spacing w:before="0"/>
        <w:ind w:left="1387"/>
        <w:rPr>
          <w:sz w:val="20"/>
        </w:rPr>
      </w:pPr>
      <w:r>
        <w:rPr>
          <w:sz w:val="20"/>
        </w:rPr>
        <w:drawing>
          <wp:inline distT="0" distB="0" distL="0" distR="0">
            <wp:extent cx="4577715" cy="3200400"/>
            <wp:effectExtent l="0" t="0" r="0" b="0"/>
            <wp:docPr id="13"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7.png"/>
                    <pic:cNvPicPr>
                      <a:picLocks noChangeAspect="1"/>
                    </pic:cNvPicPr>
                  </pic:nvPicPr>
                  <pic:blipFill>
                    <a:blip r:embed="rId19" cstate="print"/>
                    <a:stretch>
                      <a:fillRect/>
                    </a:stretch>
                  </pic:blipFill>
                  <pic:spPr>
                    <a:xfrm>
                      <a:off x="0" y="0"/>
                      <a:ext cx="4578096" cy="3200400"/>
                    </a:xfrm>
                    <a:prstGeom prst="rect">
                      <a:avLst/>
                    </a:prstGeom>
                  </pic:spPr>
                </pic:pic>
              </a:graphicData>
            </a:graphic>
          </wp:inline>
        </w:drawing>
      </w:r>
    </w:p>
    <w:p>
      <w:pPr>
        <w:pStyle w:val="6"/>
        <w:spacing w:before="2"/>
        <w:ind w:left="0"/>
        <w:rPr>
          <w:sz w:val="18"/>
        </w:rPr>
      </w:pPr>
    </w:p>
    <w:p>
      <w:pPr>
        <w:pStyle w:val="6"/>
        <w:spacing w:before="54"/>
        <w:ind w:left="2313"/>
      </w:pPr>
      <w:r>
        <w:t>（图 7：“三公”经费财政拨款支出结构）</w:t>
      </w:r>
    </w:p>
    <w:p>
      <w:pPr>
        <w:pStyle w:val="11"/>
        <w:numPr>
          <w:ilvl w:val="0"/>
          <w:numId w:val="4"/>
        </w:numPr>
        <w:tabs>
          <w:tab w:val="left" w:pos="1736"/>
        </w:tabs>
        <w:spacing w:before="190" w:after="0" w:line="350" w:lineRule="auto"/>
        <w:ind w:left="616" w:right="549" w:firstLine="638"/>
        <w:jc w:val="left"/>
        <w:rPr>
          <w:sz w:val="32"/>
        </w:rPr>
      </w:pPr>
      <w:bookmarkStart w:id="71" w:name="1．因公出国（境）经费支出0万元，完成预算0%。全年安排因公出国（境）团组0次，"/>
      <w:bookmarkEnd w:id="71"/>
      <w:bookmarkStart w:id="72" w:name="1．因公出国（境）经费支出0万元，完成预算0%。全年安排因公出国（境）团组0次，"/>
      <w:bookmarkEnd w:id="72"/>
      <w:r>
        <w:rPr>
          <w:spacing w:val="-6"/>
          <w:sz w:val="32"/>
        </w:rPr>
        <w:t>因公出国</w:t>
      </w:r>
      <w:r>
        <w:rPr>
          <w:sz w:val="32"/>
        </w:rPr>
        <w:t>（境</w:t>
      </w:r>
      <w:r>
        <w:rPr>
          <w:spacing w:val="-24"/>
          <w:sz w:val="32"/>
        </w:rPr>
        <w:t>）</w:t>
      </w:r>
      <w:r>
        <w:rPr>
          <w:spacing w:val="-17"/>
          <w:sz w:val="32"/>
        </w:rPr>
        <w:t xml:space="preserve">经费支出 </w:t>
      </w:r>
      <w:r>
        <w:rPr>
          <w:sz w:val="32"/>
        </w:rPr>
        <w:t>0</w:t>
      </w:r>
      <w:r>
        <w:rPr>
          <w:spacing w:val="-23"/>
          <w:sz w:val="32"/>
        </w:rPr>
        <w:t xml:space="preserve"> 万元，完成预算 </w:t>
      </w:r>
      <w:r>
        <w:rPr>
          <w:sz w:val="32"/>
        </w:rPr>
        <w:t>0</w:t>
      </w:r>
      <w:r>
        <w:rPr>
          <w:spacing w:val="-5"/>
          <w:sz w:val="32"/>
        </w:rPr>
        <w:t>%。全年安排因公出国（境）</w:t>
      </w:r>
      <w:r>
        <w:rPr>
          <w:spacing w:val="-32"/>
          <w:sz w:val="32"/>
        </w:rPr>
        <w:t xml:space="preserve">团组 </w:t>
      </w:r>
      <w:r>
        <w:rPr>
          <w:sz w:val="32"/>
        </w:rPr>
        <w:t>0</w:t>
      </w:r>
      <w:r>
        <w:rPr>
          <w:spacing w:val="-17"/>
          <w:sz w:val="32"/>
        </w:rPr>
        <w:t xml:space="preserve"> 次，出国</w:t>
      </w:r>
      <w:r>
        <w:rPr>
          <w:sz w:val="32"/>
        </w:rPr>
        <w:t>（境）0</w:t>
      </w:r>
      <w:r>
        <w:rPr>
          <w:spacing w:val="-13"/>
          <w:sz w:val="32"/>
        </w:rPr>
        <w:t xml:space="preserve"> 人。因公出国</w:t>
      </w:r>
      <w:r>
        <w:rPr>
          <w:sz w:val="32"/>
        </w:rPr>
        <w:t xml:space="preserve">（境） </w:t>
      </w:r>
      <w:r>
        <w:rPr>
          <w:spacing w:val="-14"/>
          <w:sz w:val="32"/>
        </w:rPr>
        <w:t xml:space="preserve">支出决算与 </w:t>
      </w:r>
      <w:r>
        <w:rPr>
          <w:sz w:val="32"/>
        </w:rPr>
        <w:t>2019</w:t>
      </w:r>
      <w:r>
        <w:rPr>
          <w:spacing w:val="-17"/>
          <w:sz w:val="32"/>
        </w:rPr>
        <w:t xml:space="preserve"> 年持平。</w:t>
      </w:r>
    </w:p>
    <w:p>
      <w:pPr>
        <w:pStyle w:val="11"/>
        <w:numPr>
          <w:ilvl w:val="0"/>
          <w:numId w:val="4"/>
        </w:numPr>
        <w:tabs>
          <w:tab w:val="left" w:pos="1738"/>
        </w:tabs>
        <w:spacing w:before="4" w:after="0" w:line="350" w:lineRule="auto"/>
        <w:ind w:left="616" w:right="674" w:firstLine="638"/>
        <w:jc w:val="left"/>
        <w:rPr>
          <w:sz w:val="32"/>
        </w:rPr>
      </w:pPr>
      <w:bookmarkStart w:id="73" w:name="2．公务用车购置及运行维护费支出0万元,完成预算0%。公务用车购置及运行维护费支"/>
      <w:bookmarkEnd w:id="73"/>
      <w:bookmarkStart w:id="74" w:name="2．公务用车购置及运行维护费支出0万元,完成预算0%。公务用车购置及运行维护费支"/>
      <w:bookmarkEnd w:id="74"/>
      <w:r>
        <w:rPr>
          <w:spacing w:val="-6"/>
          <w:sz w:val="32"/>
        </w:rPr>
        <w:t xml:space="preserve">公务用车购置及运行维护费支出 </w:t>
      </w:r>
      <w:r>
        <w:rPr>
          <w:sz w:val="32"/>
        </w:rPr>
        <w:t>0</w:t>
      </w:r>
      <w:r>
        <w:rPr>
          <w:spacing w:val="-19"/>
          <w:sz w:val="32"/>
        </w:rPr>
        <w:t xml:space="preserve"> 万元,完成预算 </w:t>
      </w:r>
      <w:r>
        <w:rPr>
          <w:sz w:val="32"/>
        </w:rPr>
        <w:t>0%。</w:t>
      </w:r>
      <w:r>
        <w:rPr>
          <w:spacing w:val="-5"/>
          <w:sz w:val="32"/>
        </w:rPr>
        <w:t xml:space="preserve">公务用车购置及运行维护费支出决算与 </w:t>
      </w:r>
      <w:r>
        <w:rPr>
          <w:sz w:val="32"/>
        </w:rPr>
        <w:t>2019</w:t>
      </w:r>
      <w:r>
        <w:rPr>
          <w:spacing w:val="-17"/>
          <w:sz w:val="32"/>
        </w:rPr>
        <w:t xml:space="preserve"> 年持平。</w:t>
      </w:r>
    </w:p>
    <w:p>
      <w:pPr>
        <w:pStyle w:val="6"/>
        <w:spacing w:before="3"/>
        <w:ind w:left="0" w:right="674"/>
        <w:jc w:val="right"/>
      </w:pPr>
      <w:bookmarkStart w:id="75" w:name="其中：公务用车购置支出0万元。全年按规定更新购置公务用车0辆，其中：轿车0辆、金"/>
      <w:bookmarkEnd w:id="75"/>
      <w:r>
        <w:rPr>
          <w:spacing w:val="-4"/>
        </w:rPr>
        <w:t xml:space="preserve">其中：公务用车购置支出 </w:t>
      </w:r>
      <w:r>
        <w:t>0</w:t>
      </w:r>
      <w:r>
        <w:rPr>
          <w:spacing w:val="-5"/>
        </w:rPr>
        <w:t xml:space="preserve"> 万元。全年按规定更新购置公</w:t>
      </w:r>
    </w:p>
    <w:p>
      <w:pPr>
        <w:pStyle w:val="6"/>
        <w:ind w:left="0" w:right="678"/>
        <w:jc w:val="right"/>
      </w:pPr>
      <w:r>
        <w:rPr>
          <w:spacing w:val="-18"/>
        </w:rPr>
        <w:t xml:space="preserve">务用车 </w:t>
      </w:r>
      <w:r>
        <w:t>0</w:t>
      </w:r>
      <w:r>
        <w:rPr>
          <w:spacing w:val="-15"/>
        </w:rPr>
        <w:t xml:space="preserve"> 辆，其中：轿车 </w:t>
      </w:r>
      <w:r>
        <w:t>0</w:t>
      </w:r>
      <w:r>
        <w:rPr>
          <w:spacing w:val="-25"/>
        </w:rPr>
        <w:t xml:space="preserve"> 辆、金额 </w:t>
      </w:r>
      <w:r>
        <w:t>0</w:t>
      </w:r>
      <w:r>
        <w:rPr>
          <w:spacing w:val="-18"/>
        </w:rPr>
        <w:t xml:space="preserve"> 万元，越野车 </w:t>
      </w:r>
      <w:r>
        <w:t>0</w:t>
      </w:r>
      <w:r>
        <w:rPr>
          <w:spacing w:val="-18"/>
        </w:rPr>
        <w:t xml:space="preserve"> 辆、金</w:t>
      </w:r>
    </w:p>
    <w:p>
      <w:pPr>
        <w:pStyle w:val="6"/>
      </w:pPr>
      <w:r>
        <w:rPr>
          <w:spacing w:val="-41"/>
        </w:rPr>
        <w:t xml:space="preserve">额 </w:t>
      </w:r>
      <w:r>
        <w:t>0</w:t>
      </w:r>
      <w:r>
        <w:rPr>
          <w:spacing w:val="-22"/>
        </w:rPr>
        <w:t xml:space="preserve"> 万元，载客汽车 </w:t>
      </w:r>
      <w:r>
        <w:t>0</w:t>
      </w:r>
      <w:r>
        <w:rPr>
          <w:spacing w:val="-30"/>
        </w:rPr>
        <w:t xml:space="preserve"> 辆、金额 </w:t>
      </w:r>
      <w:r>
        <w:t>0</w:t>
      </w:r>
      <w:r>
        <w:rPr>
          <w:spacing w:val="-26"/>
        </w:rPr>
        <w:t xml:space="preserve"> 万元。截至 </w:t>
      </w:r>
      <w:r>
        <w:t>2020</w:t>
      </w:r>
      <w:r>
        <w:rPr>
          <w:spacing w:val="-54"/>
        </w:rPr>
        <w:t xml:space="preserve"> 年 </w:t>
      </w:r>
      <w:r>
        <w:t>12</w:t>
      </w:r>
      <w:r>
        <w:rPr>
          <w:spacing w:val="-21"/>
        </w:rPr>
        <w:t xml:space="preserve"> 月底，</w:t>
      </w:r>
    </w:p>
    <w:p>
      <w:pPr>
        <w:pStyle w:val="6"/>
      </w:pPr>
      <w:r>
        <w:t>单位共有公务用车 0 辆，其中：轿车 0 辆、越野车 0 辆、载客</w:t>
      </w:r>
    </w:p>
    <w:p>
      <w:pPr>
        <w:pStyle w:val="6"/>
      </w:pPr>
      <w:r>
        <w:t>汽车 0 辆。</w:t>
      </w:r>
    </w:p>
    <w:p>
      <w:pPr>
        <w:pStyle w:val="6"/>
        <w:ind w:left="1255"/>
      </w:pPr>
      <w:bookmarkStart w:id="76" w:name="公务用车运行维护费支出0万元。"/>
      <w:bookmarkEnd w:id="76"/>
      <w:r>
        <w:t>公务用车运行维护费支出 0 万元。</w:t>
      </w:r>
    </w:p>
    <w:p>
      <w:pPr>
        <w:pStyle w:val="11"/>
        <w:numPr>
          <w:ilvl w:val="0"/>
          <w:numId w:val="4"/>
        </w:numPr>
        <w:tabs>
          <w:tab w:val="left" w:pos="1736"/>
        </w:tabs>
        <w:spacing w:before="190" w:after="0" w:line="350" w:lineRule="auto"/>
        <w:ind w:left="616" w:right="674" w:firstLine="638"/>
        <w:jc w:val="left"/>
        <w:rPr>
          <w:sz w:val="32"/>
        </w:rPr>
      </w:pPr>
      <w:bookmarkStart w:id="77" w:name="3．公务接待费支出3.09万元，完成预算20.6%。公务接待费支出决算比2019"/>
      <w:bookmarkEnd w:id="77"/>
      <w:bookmarkStart w:id="78" w:name="3．公务接待费支出3.09万元，完成预算20.6%。公务接待费支出决算比2019"/>
      <w:bookmarkEnd w:id="78"/>
      <w:r>
        <w:rPr>
          <w:spacing w:val="-11"/>
          <w:sz w:val="32"/>
        </w:rPr>
        <w:t xml:space="preserve">公务接待费支出 </w:t>
      </w:r>
      <w:r>
        <w:rPr>
          <w:sz w:val="32"/>
        </w:rPr>
        <w:t>3.09</w:t>
      </w:r>
      <w:r>
        <w:rPr>
          <w:spacing w:val="-25"/>
          <w:sz w:val="32"/>
        </w:rPr>
        <w:t xml:space="preserve"> 万元，完成预算 </w:t>
      </w:r>
      <w:r>
        <w:rPr>
          <w:sz w:val="32"/>
        </w:rPr>
        <w:t>20.6</w:t>
      </w:r>
      <w:r>
        <w:rPr>
          <w:spacing w:val="-9"/>
          <w:sz w:val="32"/>
        </w:rPr>
        <w:t>%。公务接</w:t>
      </w:r>
      <w:r>
        <w:rPr>
          <w:spacing w:val="-19"/>
          <w:sz w:val="32"/>
        </w:rPr>
        <w:t xml:space="preserve">待费支出决算比 </w:t>
      </w:r>
      <w:r>
        <w:rPr>
          <w:sz w:val="32"/>
        </w:rPr>
        <w:t>2019</w:t>
      </w:r>
      <w:r>
        <w:rPr>
          <w:spacing w:val="-34"/>
          <w:sz w:val="32"/>
        </w:rPr>
        <w:t xml:space="preserve"> 年减少 </w:t>
      </w:r>
      <w:r>
        <w:rPr>
          <w:sz w:val="32"/>
        </w:rPr>
        <w:t>6.95</w:t>
      </w:r>
      <w:r>
        <w:rPr>
          <w:spacing w:val="-34"/>
          <w:sz w:val="32"/>
        </w:rPr>
        <w:t xml:space="preserve"> 万元，下降 </w:t>
      </w:r>
      <w:r>
        <w:rPr>
          <w:sz w:val="32"/>
        </w:rPr>
        <w:t>69.2</w:t>
      </w:r>
      <w:r>
        <w:rPr>
          <w:spacing w:val="-12"/>
          <w:sz w:val="32"/>
        </w:rPr>
        <w:t>%。主要原因是</w:t>
      </w:r>
    </w:p>
    <w:p>
      <w:pPr>
        <w:spacing w:after="0" w:line="350" w:lineRule="auto"/>
        <w:jc w:val="left"/>
        <w:rPr>
          <w:sz w:val="32"/>
        </w:rPr>
        <w:sectPr>
          <w:footerReference r:id="rId7" w:type="default"/>
          <w:pgSz w:w="11910" w:h="16840"/>
          <w:pgMar w:top="1560" w:right="900" w:bottom="1380" w:left="960" w:header="0" w:footer="1196" w:gutter="0"/>
          <w:pgNumType w:start="20"/>
          <w:cols w:space="720" w:num="1"/>
        </w:sectPr>
      </w:pPr>
    </w:p>
    <w:p>
      <w:pPr>
        <w:pStyle w:val="6"/>
        <w:spacing w:before="43" w:line="350" w:lineRule="auto"/>
        <w:ind w:right="443"/>
      </w:pPr>
      <w:r>
        <w:rPr>
          <w:w w:val="95"/>
        </w:rPr>
        <w:t xml:space="preserve">严格执行中央八项规定，严肃接待纪律，压缩一般性公务接待。 </w:t>
      </w:r>
      <w:r>
        <w:t>其中：</w:t>
      </w:r>
    </w:p>
    <w:p>
      <w:pPr>
        <w:pStyle w:val="6"/>
        <w:spacing w:before="3" w:line="350" w:lineRule="auto"/>
        <w:ind w:right="674" w:firstLine="638"/>
        <w:jc w:val="both"/>
      </w:pPr>
      <w:bookmarkStart w:id="79" w:name="国内公务接待支出3.09万元，主要用于主要是接待部分上级主管部门来我局调研、检查"/>
      <w:bookmarkEnd w:id="79"/>
      <w:r>
        <w:rPr>
          <w:spacing w:val="-10"/>
        </w:rPr>
        <w:t xml:space="preserve">国内公务接待支出 </w:t>
      </w:r>
      <w:r>
        <w:t>3.09</w:t>
      </w:r>
      <w:r>
        <w:rPr>
          <w:spacing w:val="-13"/>
        </w:rPr>
        <w:t xml:space="preserve"> 万元，主要用于主要是接待部分上</w:t>
      </w:r>
      <w:r>
        <w:rPr>
          <w:spacing w:val="4"/>
          <w:w w:val="95"/>
        </w:rPr>
        <w:t xml:space="preserve">级主管部门来我局调研、检查指导工作；县区单位之间考察、 座谈、学习；返乡创业人员、人事招考考生和考务人员生活支 </w:t>
      </w:r>
      <w:r>
        <w:rPr>
          <w:spacing w:val="-10"/>
        </w:rPr>
        <w:t xml:space="preserve">出；就业扶贫劳务协作专场招聘工作接待。国内公务接待 </w:t>
      </w:r>
      <w:r>
        <w:t>61</w:t>
      </w:r>
      <w:r>
        <w:rPr>
          <w:spacing w:val="-43"/>
        </w:rPr>
        <w:t xml:space="preserve"> 批次，308</w:t>
      </w:r>
      <w:r>
        <w:rPr>
          <w:spacing w:val="-26"/>
        </w:rPr>
        <w:t xml:space="preserve"> 人次</w:t>
      </w:r>
      <w:r>
        <w:t>（不包括陪同人员），</w:t>
      </w:r>
      <w:r>
        <w:rPr>
          <w:spacing w:val="-15"/>
        </w:rPr>
        <w:t xml:space="preserve">共计支出 </w:t>
      </w:r>
      <w:r>
        <w:t>3.09</w:t>
      </w:r>
      <w:r>
        <w:rPr>
          <w:spacing w:val="-14"/>
        </w:rPr>
        <w:t xml:space="preserve"> 万元，具体</w:t>
      </w:r>
      <w:r>
        <w:rPr>
          <w:spacing w:val="3"/>
          <w:w w:val="95"/>
        </w:rPr>
        <w:t>内容包括：上级主管部门来我局调研、检查指导工作公务接待</w:t>
      </w:r>
    </w:p>
    <w:p>
      <w:pPr>
        <w:pStyle w:val="11"/>
        <w:numPr>
          <w:ilvl w:val="1"/>
          <w:numId w:val="5"/>
        </w:numPr>
        <w:tabs>
          <w:tab w:val="left" w:pos="1337"/>
        </w:tabs>
        <w:spacing w:before="8" w:after="0" w:line="350" w:lineRule="auto"/>
        <w:ind w:left="616" w:right="513" w:firstLine="0"/>
        <w:jc w:val="left"/>
        <w:rPr>
          <w:sz w:val="32"/>
        </w:rPr>
      </w:pPr>
      <w:r>
        <w:rPr>
          <w:spacing w:val="-23"/>
          <w:sz w:val="32"/>
        </w:rPr>
        <w:t xml:space="preserve">万元；县区单位之间考察、座谈、学习公务接待 </w:t>
      </w:r>
      <w:r>
        <w:rPr>
          <w:sz w:val="32"/>
        </w:rPr>
        <w:t>1.27</w:t>
      </w:r>
      <w:r>
        <w:rPr>
          <w:spacing w:val="-22"/>
          <w:sz w:val="32"/>
        </w:rPr>
        <w:t xml:space="preserve"> 万元； </w:t>
      </w:r>
      <w:r>
        <w:rPr>
          <w:spacing w:val="-15"/>
          <w:sz w:val="32"/>
        </w:rPr>
        <w:t xml:space="preserve">高校毕业“三支一扶”计划招募面试公务接待 </w:t>
      </w:r>
      <w:r>
        <w:rPr>
          <w:sz w:val="32"/>
        </w:rPr>
        <w:t>0.28</w:t>
      </w:r>
      <w:r>
        <w:rPr>
          <w:spacing w:val="-17"/>
          <w:sz w:val="32"/>
        </w:rPr>
        <w:t xml:space="preserve"> 万元；人才</w:t>
      </w:r>
      <w:r>
        <w:rPr>
          <w:spacing w:val="-25"/>
          <w:sz w:val="32"/>
        </w:rPr>
        <w:t xml:space="preserve">引进工作公务接待 </w:t>
      </w:r>
      <w:r>
        <w:rPr>
          <w:sz w:val="32"/>
        </w:rPr>
        <w:t>0.37</w:t>
      </w:r>
      <w:r>
        <w:rPr>
          <w:spacing w:val="-12"/>
          <w:sz w:val="32"/>
        </w:rPr>
        <w:t xml:space="preserve"> 万元；开展返乡创业就业扶贫工作公务</w:t>
      </w:r>
      <w:r>
        <w:rPr>
          <w:spacing w:val="-26"/>
          <w:sz w:val="32"/>
        </w:rPr>
        <w:t xml:space="preserve">接待 </w:t>
      </w:r>
      <w:r>
        <w:rPr>
          <w:sz w:val="32"/>
        </w:rPr>
        <w:t>0.32</w:t>
      </w:r>
      <w:r>
        <w:rPr>
          <w:spacing w:val="-9"/>
          <w:sz w:val="32"/>
        </w:rPr>
        <w:t xml:space="preserve"> 万元；东西部劳务协作专场招聘会公务接待 </w:t>
      </w:r>
      <w:r>
        <w:rPr>
          <w:sz w:val="32"/>
        </w:rPr>
        <w:t>0.56</w:t>
      </w:r>
      <w:r>
        <w:rPr>
          <w:spacing w:val="-42"/>
          <w:sz w:val="32"/>
        </w:rPr>
        <w:t xml:space="preserve"> 万</w:t>
      </w:r>
      <w:r>
        <w:rPr>
          <w:spacing w:val="-17"/>
          <w:sz w:val="32"/>
        </w:rPr>
        <w:t xml:space="preserve">元；外事接待支出 </w:t>
      </w:r>
      <w:r>
        <w:rPr>
          <w:sz w:val="32"/>
        </w:rPr>
        <w:t>0</w:t>
      </w:r>
      <w:r>
        <w:rPr>
          <w:spacing w:val="-22"/>
          <w:sz w:val="32"/>
        </w:rPr>
        <w:t xml:space="preserve"> 万元，外事接待 </w:t>
      </w:r>
      <w:r>
        <w:rPr>
          <w:sz w:val="32"/>
        </w:rPr>
        <w:t>0</w:t>
      </w:r>
      <w:r>
        <w:rPr>
          <w:spacing w:val="-23"/>
          <w:sz w:val="32"/>
        </w:rPr>
        <w:t xml:space="preserve"> 批次，</w:t>
      </w:r>
      <w:r>
        <w:rPr>
          <w:spacing w:val="-6"/>
          <w:sz w:val="32"/>
        </w:rPr>
        <w:t>0</w:t>
      </w:r>
      <w:r>
        <w:rPr>
          <w:spacing w:val="-24"/>
          <w:sz w:val="32"/>
        </w:rPr>
        <w:t xml:space="preserve"> 人，共计支出 </w:t>
      </w:r>
      <w:r>
        <w:rPr>
          <w:sz w:val="32"/>
        </w:rPr>
        <w:t>0 万元。</w:t>
      </w:r>
    </w:p>
    <w:p>
      <w:pPr>
        <w:pStyle w:val="6"/>
        <w:spacing w:before="8" w:line="350" w:lineRule="auto"/>
        <w:ind w:left="1255" w:right="2628"/>
        <w:rPr>
          <w:rFonts w:hint="eastAsia" w:ascii="黑体" w:eastAsia="黑体"/>
        </w:rPr>
      </w:pPr>
      <w:bookmarkStart w:id="80" w:name="八、政府性基金预算支出决算情况说明"/>
      <w:bookmarkEnd w:id="80"/>
      <w:r>
        <w:rPr>
          <w:rFonts w:hint="eastAsia" w:ascii="黑体" w:eastAsia="黑体"/>
        </w:rPr>
        <w:t>八、政府性基金预算支出决算情况说明</w:t>
      </w:r>
      <w:bookmarkStart w:id="81" w:name="2020年政府性基金预算拨款支出15万元。"/>
      <w:bookmarkEnd w:id="81"/>
      <w:r>
        <w:rPr>
          <w:rFonts w:hint="eastAsia" w:ascii="黑体" w:eastAsia="黑体"/>
        </w:rPr>
        <w:t xml:space="preserve"> </w:t>
      </w:r>
      <w:r>
        <w:t>2020</w:t>
      </w:r>
      <w:r>
        <w:rPr>
          <w:spacing w:val="-15"/>
        </w:rPr>
        <w:t xml:space="preserve"> 年政府性基金预算拨款支出 </w:t>
      </w:r>
      <w:r>
        <w:t>15</w:t>
      </w:r>
      <w:r>
        <w:rPr>
          <w:spacing w:val="-21"/>
        </w:rPr>
        <w:t xml:space="preserve"> 万元。</w:t>
      </w:r>
      <w:r>
        <w:rPr>
          <w:rFonts w:hint="eastAsia" w:ascii="黑体" w:eastAsia="黑体"/>
          <w:spacing w:val="-21"/>
        </w:rPr>
        <w:t>九、国有资本经营预算支出决算情况说明</w:t>
      </w:r>
      <w:bookmarkStart w:id="82" w:name="2020年国有资本经营预算拨款支出0万元。"/>
      <w:bookmarkEnd w:id="82"/>
      <w:r>
        <w:rPr>
          <w:spacing w:val="-21"/>
        </w:rPr>
        <w:t>2020</w:t>
      </w:r>
      <w:r>
        <w:rPr>
          <w:spacing w:val="-15"/>
        </w:rPr>
        <w:t xml:space="preserve"> 年国有资本经营预算拨款支出 </w:t>
      </w:r>
      <w:r>
        <w:t>0</w:t>
      </w:r>
      <w:r>
        <w:rPr>
          <w:spacing w:val="-21"/>
        </w:rPr>
        <w:t xml:space="preserve"> 万元。</w:t>
      </w:r>
      <w:bookmarkStart w:id="83" w:name="十、其他重要事项的情况说明"/>
      <w:bookmarkEnd w:id="83"/>
      <w:r>
        <w:rPr>
          <w:rFonts w:hint="eastAsia" w:ascii="黑体" w:eastAsia="黑体"/>
          <w:spacing w:val="-21"/>
        </w:rPr>
        <w:t>十</w:t>
      </w:r>
      <w:r>
        <w:rPr>
          <w:rFonts w:hint="eastAsia" w:ascii="黑体" w:eastAsia="黑体"/>
          <w:b/>
          <w:spacing w:val="-21"/>
        </w:rPr>
        <w:t>、</w:t>
      </w:r>
      <w:r>
        <w:rPr>
          <w:rFonts w:hint="eastAsia" w:ascii="黑体" w:eastAsia="黑体"/>
          <w:spacing w:val="-21"/>
        </w:rPr>
        <w:t>其他重要事项的情况说明</w:t>
      </w:r>
    </w:p>
    <w:p>
      <w:pPr>
        <w:pStyle w:val="5"/>
        <w:spacing w:before="7"/>
        <w:ind w:left="1255"/>
      </w:pPr>
      <w:bookmarkStart w:id="84" w:name="（一）机关运行经费支出情况"/>
      <w:bookmarkEnd w:id="84"/>
      <w:r>
        <w:rPr>
          <w:w w:val="95"/>
        </w:rPr>
        <w:t>（一）机关运行经费支出情况</w:t>
      </w:r>
    </w:p>
    <w:p>
      <w:pPr>
        <w:pStyle w:val="6"/>
        <w:spacing w:line="350" w:lineRule="auto"/>
        <w:ind w:right="674" w:firstLine="638"/>
        <w:jc w:val="both"/>
      </w:pPr>
      <w:bookmarkStart w:id="85" w:name="2020年，人社局机关运行经费支出248.44万元，比2019年减少103.79"/>
      <w:bookmarkEnd w:id="85"/>
      <w:r>
        <w:t>2020</w:t>
      </w:r>
      <w:r>
        <w:rPr>
          <w:spacing w:val="-9"/>
        </w:rPr>
        <w:t xml:space="preserve"> 年，人社局机关运行经费支出 </w:t>
      </w:r>
      <w:r>
        <w:t>248.44</w:t>
      </w:r>
      <w:r>
        <w:rPr>
          <w:spacing w:val="-24"/>
        </w:rPr>
        <w:t xml:space="preserve"> 万元，比 </w:t>
      </w:r>
      <w:r>
        <w:t xml:space="preserve">2019 </w:t>
      </w:r>
      <w:r>
        <w:rPr>
          <w:spacing w:val="-20"/>
        </w:rPr>
        <w:t xml:space="preserve">年减少 </w:t>
      </w:r>
      <w:r>
        <w:t>103.79</w:t>
      </w:r>
      <w:r>
        <w:rPr>
          <w:spacing w:val="-23"/>
        </w:rPr>
        <w:t xml:space="preserve"> 万元，下降 </w:t>
      </w:r>
      <w:r>
        <w:t>29.4%。主要原因是人社职能划转， 乡镇人力资源和社会保障服务所划到乡镇。</w:t>
      </w:r>
    </w:p>
    <w:p>
      <w:pPr>
        <w:spacing w:after="0" w:line="350" w:lineRule="auto"/>
        <w:jc w:val="both"/>
        <w:sectPr>
          <w:pgSz w:w="11910" w:h="16840"/>
          <w:pgMar w:top="1540" w:right="900" w:bottom="1380" w:left="960" w:header="0" w:footer="1196" w:gutter="0"/>
          <w:cols w:space="720" w:num="1"/>
        </w:sectPr>
      </w:pPr>
    </w:p>
    <w:p>
      <w:pPr>
        <w:pStyle w:val="5"/>
        <w:spacing w:before="43"/>
        <w:ind w:left="1255"/>
      </w:pPr>
      <w:bookmarkStart w:id="86" w:name="（二）政府采购支出情况"/>
      <w:bookmarkEnd w:id="86"/>
      <w:r>
        <w:t>（二）政府采购支出情况</w:t>
      </w:r>
    </w:p>
    <w:p>
      <w:pPr>
        <w:pStyle w:val="6"/>
        <w:ind w:left="1255"/>
        <w:jc w:val="both"/>
      </w:pPr>
      <w:bookmarkStart w:id="87" w:name="2020年，人社局政府采购支出总额60.24万元，其中：政府采购货物支出27.8"/>
      <w:bookmarkEnd w:id="87"/>
      <w:r>
        <w:t>2020 年，人社局政府采购支出总额 60.24 万元，其中：政</w:t>
      </w:r>
    </w:p>
    <w:p>
      <w:pPr>
        <w:pStyle w:val="6"/>
        <w:spacing w:line="350" w:lineRule="auto"/>
        <w:ind w:right="674"/>
        <w:jc w:val="both"/>
      </w:pPr>
      <w:r>
        <w:rPr>
          <w:spacing w:val="-11"/>
        </w:rPr>
        <w:t xml:space="preserve">府采购货物支出 </w:t>
      </w:r>
      <w:r>
        <w:t>27.84</w:t>
      </w:r>
      <w:r>
        <w:rPr>
          <w:spacing w:val="-17"/>
        </w:rPr>
        <w:t xml:space="preserve"> 万元、政府采购服务支出 </w:t>
      </w:r>
      <w:r>
        <w:t>32.4</w:t>
      </w:r>
      <w:r>
        <w:rPr>
          <w:spacing w:val="-22"/>
        </w:rPr>
        <w:t xml:space="preserve"> 万元。主</w:t>
      </w:r>
      <w:r>
        <w:rPr>
          <w:spacing w:val="4"/>
          <w:w w:val="95"/>
        </w:rPr>
        <w:t xml:space="preserve">要用于局机关及农民工服务中心和城乡居民社会保险事务中心 </w:t>
      </w:r>
      <w:r>
        <w:t>办公家具和办公电脑的采购。授予中小企业合同金额 60.24</w:t>
      </w:r>
      <w:r>
        <w:rPr>
          <w:spacing w:val="-49"/>
        </w:rPr>
        <w:t xml:space="preserve"> 万</w:t>
      </w:r>
      <w:r>
        <w:rPr>
          <w:spacing w:val="-6"/>
        </w:rPr>
        <w:t xml:space="preserve">元，占政府采购支出总额的 </w:t>
      </w:r>
      <w:r>
        <w:t>100%，其中：授予小微企业合同金</w:t>
      </w:r>
      <w:r>
        <w:rPr>
          <w:spacing w:val="-41"/>
        </w:rPr>
        <w:t xml:space="preserve">额 </w:t>
      </w:r>
      <w:r>
        <w:t>0</w:t>
      </w:r>
      <w:r>
        <w:rPr>
          <w:spacing w:val="-15"/>
        </w:rPr>
        <w:t xml:space="preserve"> 万元，占政府采购支出总额的 </w:t>
      </w:r>
      <w:r>
        <w:t>0%。</w:t>
      </w:r>
    </w:p>
    <w:p>
      <w:pPr>
        <w:pStyle w:val="5"/>
        <w:spacing w:before="7"/>
        <w:ind w:left="1255"/>
      </w:pPr>
      <w:bookmarkStart w:id="88" w:name="（三）国有资产占有使用情况"/>
      <w:bookmarkEnd w:id="88"/>
      <w:r>
        <w:t>（三）国有资产占有使用情况</w:t>
      </w:r>
    </w:p>
    <w:p>
      <w:pPr>
        <w:pStyle w:val="6"/>
        <w:spacing w:line="350" w:lineRule="auto"/>
        <w:ind w:right="674" w:firstLine="638"/>
        <w:jc w:val="both"/>
      </w:pPr>
      <w:r>
        <w:t>截至2020年12月31</w:t>
      </w:r>
      <w:r>
        <w:rPr>
          <w:spacing w:val="-4"/>
        </w:rPr>
        <w:t>日，人社局共有车辆</w:t>
      </w:r>
      <w:r>
        <w:t>0</w:t>
      </w:r>
      <w:r>
        <w:rPr>
          <w:spacing w:val="-6"/>
        </w:rPr>
        <w:t>辆，其中：主要领</w:t>
      </w:r>
      <w:r>
        <w:rPr>
          <w:spacing w:val="-6"/>
          <w:w w:val="95"/>
        </w:rPr>
        <w:t>导干部用车0</w:t>
      </w:r>
      <w:r>
        <w:rPr>
          <w:spacing w:val="-5"/>
          <w:w w:val="95"/>
        </w:rPr>
        <w:t>辆、机要通信用车</w:t>
      </w:r>
      <w:r>
        <w:rPr>
          <w:w w:val="95"/>
        </w:rPr>
        <w:t>0</w:t>
      </w:r>
      <w:r>
        <w:rPr>
          <w:spacing w:val="-4"/>
          <w:w w:val="95"/>
        </w:rPr>
        <w:t>辆、应急保障用车</w:t>
      </w:r>
      <w:r>
        <w:rPr>
          <w:w w:val="95"/>
        </w:rPr>
        <w:t>0</w:t>
      </w:r>
      <w:r>
        <w:rPr>
          <w:spacing w:val="-4"/>
          <w:w w:val="95"/>
        </w:rPr>
        <w:t>辆、其他用 车0</w:t>
      </w:r>
      <w:r>
        <w:rPr>
          <w:spacing w:val="-5"/>
          <w:w w:val="95"/>
        </w:rPr>
        <w:t>辆，单价</w:t>
      </w:r>
      <w:r>
        <w:rPr>
          <w:w w:val="95"/>
        </w:rPr>
        <w:t>50万元以上通用设备0</w:t>
      </w:r>
      <w:r>
        <w:rPr>
          <w:spacing w:val="-12"/>
          <w:w w:val="95"/>
        </w:rPr>
        <w:t>台</w:t>
      </w:r>
      <w:r>
        <w:rPr>
          <w:w w:val="95"/>
        </w:rPr>
        <w:t>（套</w:t>
      </w:r>
      <w:r>
        <w:rPr>
          <w:spacing w:val="-11"/>
          <w:w w:val="95"/>
        </w:rPr>
        <w:t>）</w:t>
      </w:r>
      <w:r>
        <w:rPr>
          <w:spacing w:val="-4"/>
          <w:w w:val="95"/>
        </w:rPr>
        <w:t>，单价</w:t>
      </w:r>
      <w:r>
        <w:rPr>
          <w:w w:val="95"/>
        </w:rPr>
        <w:t xml:space="preserve">100万元以上 </w:t>
      </w:r>
      <w:r>
        <w:t>专用设备0台（套）。</w:t>
      </w:r>
    </w:p>
    <w:p>
      <w:pPr>
        <w:pStyle w:val="5"/>
        <w:spacing w:before="5"/>
        <w:ind w:left="1255"/>
      </w:pPr>
      <w:bookmarkStart w:id="89" w:name="（四）预算绩效管理情况"/>
      <w:bookmarkEnd w:id="89"/>
      <w:r>
        <w:t>（四）预算绩效管理情况</w:t>
      </w:r>
    </w:p>
    <w:p>
      <w:pPr>
        <w:pStyle w:val="6"/>
        <w:spacing w:before="173" w:line="340" w:lineRule="auto"/>
        <w:ind w:right="674" w:firstLine="638"/>
        <w:jc w:val="both"/>
      </w:pPr>
      <w:r>
        <w:rPr>
          <w:spacing w:val="5"/>
          <w:w w:val="95"/>
        </w:rPr>
        <w:t>根据预算绩效管理要求，本部门</w:t>
      </w:r>
      <w:r>
        <w:rPr>
          <w:spacing w:val="7"/>
          <w:w w:val="95"/>
        </w:rPr>
        <w:t>（</w:t>
      </w:r>
      <w:r>
        <w:rPr>
          <w:spacing w:val="5"/>
          <w:w w:val="95"/>
        </w:rPr>
        <w:t>单位</w:t>
      </w:r>
      <w:r>
        <w:rPr>
          <w:spacing w:val="7"/>
          <w:w w:val="95"/>
        </w:rPr>
        <w:t>）</w:t>
      </w:r>
      <w:r>
        <w:rPr>
          <w:spacing w:val="2"/>
          <w:w w:val="95"/>
        </w:rPr>
        <w:t xml:space="preserve">在年初预算编制 </w:t>
      </w:r>
      <w:r>
        <w:rPr>
          <w:spacing w:val="4"/>
          <w:w w:val="95"/>
        </w:rPr>
        <w:t xml:space="preserve">阶段，组织对金保网络维护费、基金监督检查工作经费、办公 </w:t>
      </w:r>
      <w:r>
        <w:rPr>
          <w:spacing w:val="-15"/>
        </w:rPr>
        <w:t xml:space="preserve">楼运行维护费、就业创业服务费、高校毕业生创业及人事档案 </w:t>
      </w:r>
      <w:r>
        <w:t>5</w:t>
      </w:r>
    </w:p>
    <w:p>
      <w:pPr>
        <w:pStyle w:val="6"/>
        <w:spacing w:before="0" w:line="403" w:lineRule="exact"/>
      </w:pPr>
      <w:r>
        <w:t>个项目开展了预算事前绩效评估，对 5 个项目编制了绩效目标，</w:t>
      </w:r>
    </w:p>
    <w:p>
      <w:pPr>
        <w:pStyle w:val="6"/>
        <w:spacing w:before="171"/>
      </w:pPr>
      <w:r>
        <w:t>预算执行过程中，选取 5 个项目开展绩效监控，年终执行完毕</w:t>
      </w:r>
    </w:p>
    <w:p>
      <w:pPr>
        <w:pStyle w:val="6"/>
        <w:spacing w:before="171"/>
      </w:pPr>
      <w:r>
        <w:t>后，对 5 个项目开展了绩效目标完成情况自评。</w:t>
      </w:r>
    </w:p>
    <w:p>
      <w:pPr>
        <w:pStyle w:val="6"/>
        <w:spacing w:before="154" w:line="328" w:lineRule="auto"/>
        <w:ind w:right="674" w:firstLine="638"/>
        <w:jc w:val="both"/>
      </w:pPr>
      <w:r>
        <w:rPr>
          <w:spacing w:val="-11"/>
        </w:rPr>
        <w:t xml:space="preserve">本部门按要求对 </w:t>
      </w:r>
      <w:r>
        <w:t>2020</w:t>
      </w:r>
      <w:r>
        <w:rPr>
          <w:spacing w:val="-13"/>
        </w:rPr>
        <w:t xml:space="preserve"> 年部门整体支出开展绩效自评，从评</w:t>
      </w:r>
      <w:r>
        <w:rPr>
          <w:spacing w:val="4"/>
          <w:w w:val="95"/>
        </w:rPr>
        <w:t>价情况来看，我单位严格执行财经纪律，以勤俭节约，量力而 行为原则，从严支出管理，科学调度合理安排预算资金，保障 机关正常运行，确保了各项工作目标的圆满完成，部门职责履</w:t>
      </w:r>
    </w:p>
    <w:p>
      <w:pPr>
        <w:spacing w:after="0" w:line="328" w:lineRule="auto"/>
        <w:jc w:val="both"/>
        <w:sectPr>
          <w:pgSz w:w="11910" w:h="16840"/>
          <w:pgMar w:top="1540" w:right="900" w:bottom="1380" w:left="960" w:header="0" w:footer="1196" w:gutter="0"/>
          <w:cols w:space="720" w:num="1"/>
        </w:sectPr>
      </w:pPr>
    </w:p>
    <w:p>
      <w:pPr>
        <w:pStyle w:val="6"/>
        <w:spacing w:before="32" w:line="328" w:lineRule="auto"/>
        <w:ind w:right="674"/>
        <w:jc w:val="both"/>
      </w:pPr>
      <w:r>
        <w:rPr>
          <w:spacing w:val="4"/>
          <w:w w:val="95"/>
        </w:rPr>
        <w:t xml:space="preserve">行优，整体绩效评价良好，服务对象满意度较高。本部门还自 </w:t>
      </w:r>
      <w:r>
        <w:rPr>
          <w:spacing w:val="-16"/>
        </w:rPr>
        <w:t xml:space="preserve">行组织了 </w:t>
      </w:r>
      <w:r>
        <w:t>5</w:t>
      </w:r>
      <w:r>
        <w:rPr>
          <w:spacing w:val="-6"/>
        </w:rPr>
        <w:t xml:space="preserve"> 个项目支出绩效评价，从评价情况来看保障了项目</w:t>
      </w:r>
      <w:r>
        <w:rPr>
          <w:spacing w:val="3"/>
          <w:w w:val="95"/>
        </w:rPr>
        <w:t xml:space="preserve">的顺利实施，做到专款专用，资金充分发挥了使用绩效，确保 </w:t>
      </w:r>
      <w:r>
        <w:t>财政资金安全高效运行。</w:t>
      </w:r>
    </w:p>
    <w:p>
      <w:pPr>
        <w:pStyle w:val="5"/>
        <w:numPr>
          <w:ilvl w:val="2"/>
          <w:numId w:val="5"/>
        </w:numPr>
        <w:tabs>
          <w:tab w:val="left" w:pos="1738"/>
        </w:tabs>
        <w:spacing w:before="9" w:after="0" w:line="240" w:lineRule="auto"/>
        <w:ind w:left="1737" w:right="0" w:hanging="483"/>
        <w:jc w:val="left"/>
        <w:rPr>
          <w:rFonts w:hint="eastAsia" w:ascii="仿宋" w:eastAsia="仿宋"/>
        </w:rPr>
      </w:pPr>
      <w:r>
        <w:rPr>
          <w:rFonts w:hint="eastAsia" w:ascii="仿宋" w:eastAsia="仿宋"/>
        </w:rPr>
        <w:t>项目绩效目标完成情况</w:t>
      </w:r>
    </w:p>
    <w:p>
      <w:pPr>
        <w:pStyle w:val="6"/>
        <w:spacing w:before="168" w:line="340" w:lineRule="auto"/>
        <w:ind w:right="674" w:firstLine="638"/>
        <w:jc w:val="both"/>
      </w:pPr>
      <w:r>
        <w:rPr>
          <w:spacing w:val="-17"/>
        </w:rPr>
        <w:t xml:space="preserve">本部门在 </w:t>
      </w:r>
      <w:r>
        <w:t>2020</w:t>
      </w:r>
      <w:r>
        <w:rPr>
          <w:spacing w:val="-12"/>
        </w:rPr>
        <w:t xml:space="preserve"> 年度部门决算中反映“金保及新机保业务等</w:t>
      </w:r>
      <w:r>
        <w:rPr>
          <w:spacing w:val="3"/>
          <w:w w:val="95"/>
        </w:rPr>
        <w:t xml:space="preserve">系统经办平台建设维护费”“办公楼运行维修经费”“基金监 </w:t>
      </w:r>
      <w:r>
        <w:rPr>
          <w:spacing w:val="-7"/>
        </w:rPr>
        <w:t>督检查工作经费”“农民工欠薪群访应急及劳动 市场监管工作</w:t>
      </w:r>
      <w:r>
        <w:rPr>
          <w:spacing w:val="-1"/>
        </w:rPr>
        <w:t xml:space="preserve">经费”“干部人事档案全员数字化工作经费”等 </w:t>
      </w:r>
      <w:r>
        <w:t>5</w:t>
      </w:r>
      <w:r>
        <w:rPr>
          <w:spacing w:val="-15"/>
        </w:rPr>
        <w:t xml:space="preserve"> 个项目绩效</w:t>
      </w:r>
      <w:r>
        <w:t>目标实际完成情况。</w:t>
      </w:r>
    </w:p>
    <w:p>
      <w:pPr>
        <w:pStyle w:val="6"/>
        <w:spacing w:before="0" w:line="338" w:lineRule="auto"/>
        <w:ind w:right="674" w:firstLine="638"/>
        <w:jc w:val="both"/>
      </w:pPr>
      <w:r>
        <w:rPr>
          <w:spacing w:val="-8"/>
        </w:rPr>
        <w:t>（1）</w:t>
      </w:r>
      <w:r>
        <w:rPr>
          <w:spacing w:val="-5"/>
        </w:rPr>
        <w:t>“金保”及新机保业务等系统经办平台建设维修项目</w:t>
      </w:r>
      <w:r>
        <w:rPr>
          <w:spacing w:val="-12"/>
        </w:rPr>
        <w:t xml:space="preserve">绩效目标完成情况综述。项目全年预算数 </w:t>
      </w:r>
      <w:r>
        <w:t>17</w:t>
      </w:r>
      <w:r>
        <w:rPr>
          <w:spacing w:val="-15"/>
        </w:rPr>
        <w:t xml:space="preserve"> 万元，上年结转结</w:t>
      </w:r>
    </w:p>
    <w:p>
      <w:pPr>
        <w:pStyle w:val="6"/>
        <w:spacing w:before="0" w:line="338" w:lineRule="auto"/>
        <w:ind w:right="513"/>
      </w:pPr>
      <w:r>
        <w:rPr>
          <w:spacing w:val="-42"/>
        </w:rPr>
        <w:t xml:space="preserve">余 </w:t>
      </w:r>
      <w:r>
        <w:t>1.6</w:t>
      </w:r>
      <w:r>
        <w:rPr>
          <w:spacing w:val="-25"/>
        </w:rPr>
        <w:t xml:space="preserve"> 万元，执行数为 </w:t>
      </w:r>
      <w:r>
        <w:t>18.6</w:t>
      </w:r>
      <w:r>
        <w:rPr>
          <w:spacing w:val="-23"/>
        </w:rPr>
        <w:t xml:space="preserve"> 万元，完成预算的 </w:t>
      </w:r>
      <w:r>
        <w:t>100</w:t>
      </w:r>
      <w:r>
        <w:rPr>
          <w:spacing w:val="-8"/>
        </w:rPr>
        <w:t>%。通过项目</w:t>
      </w:r>
      <w:r>
        <w:rPr>
          <w:spacing w:val="3"/>
        </w:rPr>
        <w:t>实施，保障人社系统各经办单位“金保网”网络正常运行，确</w:t>
      </w:r>
      <w:r>
        <w:rPr>
          <w:spacing w:val="-41"/>
        </w:rPr>
        <w:t xml:space="preserve">保 </w:t>
      </w:r>
      <w:r>
        <w:t>2020</w:t>
      </w:r>
      <w:r>
        <w:rPr>
          <w:spacing w:val="-12"/>
        </w:rPr>
        <w:t xml:space="preserve"> 年度新机保业务系统经办平台建设安全，实现了参保单</w:t>
      </w:r>
      <w:r>
        <w:rPr>
          <w:spacing w:val="4"/>
        </w:rPr>
        <w:t>位业务经办网络化。发现的主要问题：为确保金保系统正常运</w:t>
      </w:r>
      <w:r>
        <w:rPr>
          <w:spacing w:val="-5"/>
        </w:rPr>
        <w:t xml:space="preserve">行，还需要更多资金的支持。下一步改进措施：强化资金监管， </w:t>
      </w:r>
      <w:r>
        <w:rPr>
          <w:spacing w:val="-8"/>
        </w:rPr>
        <w:t>充分发挥项目的社会经济效益，加强和完善各种项目资金管理。</w:t>
      </w:r>
    </w:p>
    <w:p>
      <w:pPr>
        <w:pStyle w:val="6"/>
        <w:spacing w:before="6"/>
        <w:ind w:left="0"/>
        <w:rPr>
          <w:sz w:val="29"/>
        </w:rPr>
      </w:pPr>
    </w:p>
    <w:p>
      <w:pPr>
        <w:spacing w:before="0" w:line="324" w:lineRule="auto"/>
        <w:ind w:left="4046" w:right="3062" w:hanging="1040"/>
        <w:jc w:val="left"/>
        <w:rPr>
          <w:rFonts w:hint="eastAsia" w:ascii="宋体" w:eastAsia="宋体"/>
          <w:sz w:val="36"/>
        </w:rPr>
      </w:pPr>
      <w:r>
        <mc:AlternateContent>
          <mc:Choice Requires="wps">
            <w:drawing>
              <wp:anchor distT="0" distB="0" distL="114300" distR="114300" simplePos="0" relativeHeight="251667456" behindDoc="0" locked="0" layoutInCell="1" allowOverlap="1">
                <wp:simplePos x="0" y="0"/>
                <wp:positionH relativeFrom="page">
                  <wp:posOffset>713740</wp:posOffset>
                </wp:positionH>
                <wp:positionV relativeFrom="paragraph">
                  <wp:posOffset>741680</wp:posOffset>
                </wp:positionV>
                <wp:extent cx="6135370" cy="861060"/>
                <wp:effectExtent l="0" t="0" r="0" b="0"/>
                <wp:wrapNone/>
                <wp:docPr id="2" name="文本框 2"/>
                <wp:cNvGraphicFramePr/>
                <a:graphic xmlns:a="http://schemas.openxmlformats.org/drawingml/2006/main">
                  <a:graphicData uri="http://schemas.microsoft.com/office/word/2010/wordprocessingShape">
                    <wps:wsp>
                      <wps:cNvSpPr txBox="1"/>
                      <wps:spPr>
                        <a:xfrm>
                          <a:off x="0" y="0"/>
                          <a:ext cx="6135370" cy="861060"/>
                        </a:xfrm>
                        <a:prstGeom prst="rect">
                          <a:avLst/>
                        </a:prstGeom>
                        <a:noFill/>
                        <a:ln>
                          <a:noFill/>
                        </a:ln>
                      </wps:spPr>
                      <wps:txbx>
                        <w:txbxContent>
                          <w:tbl>
                            <w:tblPr>
                              <w:tblStyle w:val="8"/>
                              <w:tblW w:w="0" w:type="auto"/>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53"/>
                              <w:gridCol w:w="2181"/>
                              <w:gridCol w:w="2297"/>
                              <w:gridCol w:w="2382"/>
                              <w:gridCol w:w="22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7" w:hRule="atLeast"/>
                              </w:trPr>
                              <w:tc>
                                <w:tcPr>
                                  <w:tcW w:w="2734" w:type="dxa"/>
                                  <w:gridSpan w:val="2"/>
                                </w:tcPr>
                                <w:p>
                                  <w:pPr>
                                    <w:pStyle w:val="12"/>
                                    <w:spacing w:before="35"/>
                                    <w:ind w:left="925" w:right="918"/>
                                    <w:jc w:val="center"/>
                                    <w:rPr>
                                      <w:sz w:val="21"/>
                                    </w:rPr>
                                  </w:pPr>
                                  <w:r>
                                    <w:rPr>
                                      <w:sz w:val="21"/>
                                    </w:rPr>
                                    <w:t>项目名称</w:t>
                                  </w:r>
                                </w:p>
                              </w:tc>
                              <w:tc>
                                <w:tcPr>
                                  <w:tcW w:w="6913" w:type="dxa"/>
                                  <w:gridSpan w:val="3"/>
                                </w:tcPr>
                                <w:p>
                                  <w:pPr>
                                    <w:pStyle w:val="12"/>
                                    <w:spacing w:before="35"/>
                                    <w:ind w:left="915" w:right="907"/>
                                    <w:jc w:val="center"/>
                                    <w:rPr>
                                      <w:sz w:val="21"/>
                                    </w:rPr>
                                  </w:pPr>
                                  <w:r>
                                    <w:rPr>
                                      <w:sz w:val="21"/>
                                    </w:rPr>
                                    <w:t>“金保”网络及新机保业务等系统经办平台建设维护费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7" w:hRule="atLeast"/>
                              </w:trPr>
                              <w:tc>
                                <w:tcPr>
                                  <w:tcW w:w="2734" w:type="dxa"/>
                                  <w:gridSpan w:val="2"/>
                                </w:tcPr>
                                <w:p>
                                  <w:pPr>
                                    <w:pStyle w:val="12"/>
                                    <w:spacing w:before="36"/>
                                    <w:ind w:left="925" w:right="918"/>
                                    <w:jc w:val="center"/>
                                    <w:rPr>
                                      <w:sz w:val="21"/>
                                    </w:rPr>
                                  </w:pPr>
                                  <w:r>
                                    <w:rPr>
                                      <w:sz w:val="21"/>
                                    </w:rPr>
                                    <w:t>预算单位</w:t>
                                  </w:r>
                                </w:p>
                              </w:tc>
                              <w:tc>
                                <w:tcPr>
                                  <w:tcW w:w="6913" w:type="dxa"/>
                                  <w:gridSpan w:val="3"/>
                                </w:tcPr>
                                <w:p>
                                  <w:pPr>
                                    <w:pStyle w:val="12"/>
                                    <w:spacing w:before="36"/>
                                    <w:ind w:left="915" w:right="907"/>
                                    <w:jc w:val="center"/>
                                    <w:rPr>
                                      <w:sz w:val="21"/>
                                    </w:rPr>
                                  </w:pPr>
                                  <w:r>
                                    <w:rPr>
                                      <w:sz w:val="21"/>
                                    </w:rPr>
                                    <w:t>苍溪县人力资源和社会保障局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7" w:hRule="atLeast"/>
                              </w:trPr>
                              <w:tc>
                                <w:tcPr>
                                  <w:tcW w:w="553" w:type="dxa"/>
                                  <w:vMerge w:val="restart"/>
                                </w:tcPr>
                                <w:p>
                                  <w:pPr>
                                    <w:pStyle w:val="12"/>
                                    <w:spacing w:before="6" w:line="310" w:lineRule="atLeast"/>
                                    <w:ind w:left="65" w:right="57"/>
                                    <w:rPr>
                                      <w:sz w:val="21"/>
                                    </w:rPr>
                                  </w:pPr>
                                  <w:r>
                                    <w:rPr>
                                      <w:sz w:val="21"/>
                                    </w:rPr>
                                    <w:t>预算执行</w:t>
                                  </w:r>
                                </w:p>
                              </w:tc>
                              <w:tc>
                                <w:tcPr>
                                  <w:tcW w:w="2181" w:type="dxa"/>
                                </w:tcPr>
                                <w:p>
                                  <w:pPr>
                                    <w:pStyle w:val="12"/>
                                    <w:spacing w:before="35"/>
                                    <w:ind w:left="334" w:right="325"/>
                                    <w:jc w:val="center"/>
                                    <w:rPr>
                                      <w:sz w:val="21"/>
                                    </w:rPr>
                                  </w:pPr>
                                  <w:r>
                                    <w:rPr>
                                      <w:sz w:val="21"/>
                                    </w:rPr>
                                    <w:t>预算数:</w:t>
                                  </w:r>
                                </w:p>
                              </w:tc>
                              <w:tc>
                                <w:tcPr>
                                  <w:tcW w:w="2297" w:type="dxa"/>
                                </w:tcPr>
                                <w:p>
                                  <w:pPr>
                                    <w:pStyle w:val="12"/>
                                    <w:spacing w:before="35"/>
                                    <w:ind w:left="226" w:right="219"/>
                                    <w:jc w:val="center"/>
                                    <w:rPr>
                                      <w:sz w:val="21"/>
                                    </w:rPr>
                                  </w:pPr>
                                  <w:r>
                                    <w:rPr>
                                      <w:sz w:val="21"/>
                                    </w:rPr>
                                    <w:t>17</w:t>
                                  </w:r>
                                </w:p>
                              </w:tc>
                              <w:tc>
                                <w:tcPr>
                                  <w:tcW w:w="2382" w:type="dxa"/>
                                </w:tcPr>
                                <w:p>
                                  <w:pPr>
                                    <w:pStyle w:val="12"/>
                                    <w:spacing w:before="35"/>
                                    <w:ind w:left="69" w:right="61"/>
                                    <w:jc w:val="center"/>
                                    <w:rPr>
                                      <w:sz w:val="21"/>
                                    </w:rPr>
                                  </w:pPr>
                                  <w:r>
                                    <w:rPr>
                                      <w:sz w:val="21"/>
                                    </w:rPr>
                                    <w:t>执行数:</w:t>
                                  </w:r>
                                </w:p>
                              </w:tc>
                              <w:tc>
                                <w:tcPr>
                                  <w:tcW w:w="2234" w:type="dxa"/>
                                </w:tcPr>
                                <w:p>
                                  <w:pPr>
                                    <w:pStyle w:val="12"/>
                                    <w:spacing w:before="35"/>
                                    <w:ind w:left="906"/>
                                    <w:rPr>
                                      <w:sz w:val="21"/>
                                    </w:rPr>
                                  </w:pPr>
                                  <w:r>
                                    <w:rPr>
                                      <w:sz w:val="21"/>
                                    </w:rPr>
                                    <w:t>18.6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5" w:hRule="atLeast"/>
                              </w:trPr>
                              <w:tc>
                                <w:tcPr>
                                  <w:tcW w:w="553" w:type="dxa"/>
                                  <w:vMerge w:val="continue"/>
                                  <w:tcBorders>
                                    <w:top w:val="nil"/>
                                  </w:tcBorders>
                                </w:tcPr>
                                <w:p>
                                  <w:pPr>
                                    <w:rPr>
                                      <w:sz w:val="2"/>
                                      <w:szCs w:val="2"/>
                                    </w:rPr>
                                  </w:pPr>
                                </w:p>
                              </w:tc>
                              <w:tc>
                                <w:tcPr>
                                  <w:tcW w:w="2181" w:type="dxa"/>
                                </w:tcPr>
                                <w:p>
                                  <w:pPr>
                                    <w:pStyle w:val="12"/>
                                    <w:spacing w:before="37" w:line="268" w:lineRule="exact"/>
                                    <w:ind w:left="334" w:right="327"/>
                                    <w:jc w:val="center"/>
                                    <w:rPr>
                                      <w:sz w:val="21"/>
                                    </w:rPr>
                                  </w:pPr>
                                  <w:r>
                                    <w:rPr>
                                      <w:sz w:val="21"/>
                                    </w:rPr>
                                    <w:t>其中-财政拨款:</w:t>
                                  </w:r>
                                </w:p>
                              </w:tc>
                              <w:tc>
                                <w:tcPr>
                                  <w:tcW w:w="2297" w:type="dxa"/>
                                </w:tcPr>
                                <w:p>
                                  <w:pPr>
                                    <w:pStyle w:val="12"/>
                                    <w:spacing w:before="37" w:line="268" w:lineRule="exact"/>
                                    <w:ind w:left="226" w:right="219"/>
                                    <w:jc w:val="center"/>
                                    <w:rPr>
                                      <w:sz w:val="21"/>
                                    </w:rPr>
                                  </w:pPr>
                                  <w:r>
                                    <w:rPr>
                                      <w:sz w:val="21"/>
                                    </w:rPr>
                                    <w:t>17</w:t>
                                  </w:r>
                                </w:p>
                              </w:tc>
                              <w:tc>
                                <w:tcPr>
                                  <w:tcW w:w="2382" w:type="dxa"/>
                                </w:tcPr>
                                <w:p>
                                  <w:pPr>
                                    <w:pStyle w:val="12"/>
                                    <w:spacing w:before="37" w:line="268" w:lineRule="exact"/>
                                    <w:ind w:left="69" w:right="61"/>
                                    <w:jc w:val="center"/>
                                    <w:rPr>
                                      <w:sz w:val="21"/>
                                    </w:rPr>
                                  </w:pPr>
                                  <w:r>
                                    <w:rPr>
                                      <w:sz w:val="21"/>
                                    </w:rPr>
                                    <w:t>其中-财政拨款:</w:t>
                                  </w:r>
                                </w:p>
                              </w:tc>
                              <w:tc>
                                <w:tcPr>
                                  <w:tcW w:w="2234" w:type="dxa"/>
                                </w:tcPr>
                                <w:p>
                                  <w:pPr>
                                    <w:pStyle w:val="12"/>
                                    <w:spacing w:before="37" w:line="268" w:lineRule="exact"/>
                                    <w:ind w:left="906"/>
                                    <w:rPr>
                                      <w:sz w:val="21"/>
                                    </w:rPr>
                                  </w:pPr>
                                  <w:r>
                                    <w:rPr>
                                      <w:sz w:val="21"/>
                                    </w:rPr>
                                    <w:t>18.6</w:t>
                                  </w:r>
                                </w:p>
                              </w:tc>
                            </w:tr>
                          </w:tbl>
                          <w:p>
                            <w:pPr>
                              <w:pStyle w:val="6"/>
                              <w:spacing w:before="0"/>
                              <w:ind w:left="0"/>
                            </w:pPr>
                          </w:p>
                        </w:txbxContent>
                      </wps:txbx>
                      <wps:bodyPr lIns="0" tIns="0" rIns="0" bIns="0" upright="1"/>
                    </wps:wsp>
                  </a:graphicData>
                </a:graphic>
              </wp:anchor>
            </w:drawing>
          </mc:Choice>
          <mc:Fallback>
            <w:pict>
              <v:shape id="_x0000_s1026" o:spid="_x0000_s1026" o:spt="202" type="#_x0000_t202" style="position:absolute;left:0pt;margin-left:56.2pt;margin-top:58.4pt;height:67.8pt;width:483.1pt;mso-position-horizontal-relative:page;z-index:251667456;mso-width-relative:page;mso-height-relative:page;" filled="f" stroked="f" coordsize="21600,21600" o:gfxdata="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B3jxr12AAAAAwBAAAPAAAAAAAAAAEAIAAAACIAAABkcnMvZG93bnJldi54bWxQSwEC&#10;FAAUAAAACACHTuJAqTzp7LsBAAByAwAADgAAAAAAAAABACAAAAAnAQAAZHJzL2Uyb0RvYy54bWxQ&#10;SwUGAAAAAAYABgBZAQAAVAUAAAAA&#10;">
                <v:fill on="f" focussize="0,0"/>
                <v:stroke on="f"/>
                <v:imagedata o:title=""/>
                <o:lock v:ext="edit" aspectratio="f"/>
                <v:textbox inset="0mm,0mm,0mm,0mm">
                  <w:txbxContent>
                    <w:tbl>
                      <w:tblPr>
                        <w:tblStyle w:val="8"/>
                        <w:tblW w:w="0" w:type="auto"/>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53"/>
                        <w:gridCol w:w="2181"/>
                        <w:gridCol w:w="2297"/>
                        <w:gridCol w:w="2382"/>
                        <w:gridCol w:w="22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7" w:hRule="atLeast"/>
                        </w:trPr>
                        <w:tc>
                          <w:tcPr>
                            <w:tcW w:w="2734" w:type="dxa"/>
                            <w:gridSpan w:val="2"/>
                          </w:tcPr>
                          <w:p>
                            <w:pPr>
                              <w:pStyle w:val="12"/>
                              <w:spacing w:before="35"/>
                              <w:ind w:left="925" w:right="918"/>
                              <w:jc w:val="center"/>
                              <w:rPr>
                                <w:sz w:val="21"/>
                              </w:rPr>
                            </w:pPr>
                            <w:r>
                              <w:rPr>
                                <w:sz w:val="21"/>
                              </w:rPr>
                              <w:t>项目名称</w:t>
                            </w:r>
                          </w:p>
                        </w:tc>
                        <w:tc>
                          <w:tcPr>
                            <w:tcW w:w="6913" w:type="dxa"/>
                            <w:gridSpan w:val="3"/>
                          </w:tcPr>
                          <w:p>
                            <w:pPr>
                              <w:pStyle w:val="12"/>
                              <w:spacing w:before="35"/>
                              <w:ind w:left="915" w:right="907"/>
                              <w:jc w:val="center"/>
                              <w:rPr>
                                <w:sz w:val="21"/>
                              </w:rPr>
                            </w:pPr>
                            <w:r>
                              <w:rPr>
                                <w:sz w:val="21"/>
                              </w:rPr>
                              <w:t>“金保”网络及新机保业务等系统经办平台建设维护费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7" w:hRule="atLeast"/>
                        </w:trPr>
                        <w:tc>
                          <w:tcPr>
                            <w:tcW w:w="2734" w:type="dxa"/>
                            <w:gridSpan w:val="2"/>
                          </w:tcPr>
                          <w:p>
                            <w:pPr>
                              <w:pStyle w:val="12"/>
                              <w:spacing w:before="36"/>
                              <w:ind w:left="925" w:right="918"/>
                              <w:jc w:val="center"/>
                              <w:rPr>
                                <w:sz w:val="21"/>
                              </w:rPr>
                            </w:pPr>
                            <w:r>
                              <w:rPr>
                                <w:sz w:val="21"/>
                              </w:rPr>
                              <w:t>预算单位</w:t>
                            </w:r>
                          </w:p>
                        </w:tc>
                        <w:tc>
                          <w:tcPr>
                            <w:tcW w:w="6913" w:type="dxa"/>
                            <w:gridSpan w:val="3"/>
                          </w:tcPr>
                          <w:p>
                            <w:pPr>
                              <w:pStyle w:val="12"/>
                              <w:spacing w:before="36"/>
                              <w:ind w:left="915" w:right="907"/>
                              <w:jc w:val="center"/>
                              <w:rPr>
                                <w:sz w:val="21"/>
                              </w:rPr>
                            </w:pPr>
                            <w:r>
                              <w:rPr>
                                <w:sz w:val="21"/>
                              </w:rPr>
                              <w:t>苍溪县人力资源和社会保障局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7" w:hRule="atLeast"/>
                        </w:trPr>
                        <w:tc>
                          <w:tcPr>
                            <w:tcW w:w="553" w:type="dxa"/>
                            <w:vMerge w:val="restart"/>
                          </w:tcPr>
                          <w:p>
                            <w:pPr>
                              <w:pStyle w:val="12"/>
                              <w:spacing w:before="6" w:line="310" w:lineRule="atLeast"/>
                              <w:ind w:left="65" w:right="57"/>
                              <w:rPr>
                                <w:sz w:val="21"/>
                              </w:rPr>
                            </w:pPr>
                            <w:r>
                              <w:rPr>
                                <w:sz w:val="21"/>
                              </w:rPr>
                              <w:t>预算执行</w:t>
                            </w:r>
                          </w:p>
                        </w:tc>
                        <w:tc>
                          <w:tcPr>
                            <w:tcW w:w="2181" w:type="dxa"/>
                          </w:tcPr>
                          <w:p>
                            <w:pPr>
                              <w:pStyle w:val="12"/>
                              <w:spacing w:before="35"/>
                              <w:ind w:left="334" w:right="325"/>
                              <w:jc w:val="center"/>
                              <w:rPr>
                                <w:sz w:val="21"/>
                              </w:rPr>
                            </w:pPr>
                            <w:r>
                              <w:rPr>
                                <w:sz w:val="21"/>
                              </w:rPr>
                              <w:t>预算数:</w:t>
                            </w:r>
                          </w:p>
                        </w:tc>
                        <w:tc>
                          <w:tcPr>
                            <w:tcW w:w="2297" w:type="dxa"/>
                          </w:tcPr>
                          <w:p>
                            <w:pPr>
                              <w:pStyle w:val="12"/>
                              <w:spacing w:before="35"/>
                              <w:ind w:left="226" w:right="219"/>
                              <w:jc w:val="center"/>
                              <w:rPr>
                                <w:sz w:val="21"/>
                              </w:rPr>
                            </w:pPr>
                            <w:r>
                              <w:rPr>
                                <w:sz w:val="21"/>
                              </w:rPr>
                              <w:t>17</w:t>
                            </w:r>
                          </w:p>
                        </w:tc>
                        <w:tc>
                          <w:tcPr>
                            <w:tcW w:w="2382" w:type="dxa"/>
                          </w:tcPr>
                          <w:p>
                            <w:pPr>
                              <w:pStyle w:val="12"/>
                              <w:spacing w:before="35"/>
                              <w:ind w:left="69" w:right="61"/>
                              <w:jc w:val="center"/>
                              <w:rPr>
                                <w:sz w:val="21"/>
                              </w:rPr>
                            </w:pPr>
                            <w:r>
                              <w:rPr>
                                <w:sz w:val="21"/>
                              </w:rPr>
                              <w:t>执行数:</w:t>
                            </w:r>
                          </w:p>
                        </w:tc>
                        <w:tc>
                          <w:tcPr>
                            <w:tcW w:w="2234" w:type="dxa"/>
                          </w:tcPr>
                          <w:p>
                            <w:pPr>
                              <w:pStyle w:val="12"/>
                              <w:spacing w:before="35"/>
                              <w:ind w:left="906"/>
                              <w:rPr>
                                <w:sz w:val="21"/>
                              </w:rPr>
                            </w:pPr>
                            <w:r>
                              <w:rPr>
                                <w:sz w:val="21"/>
                              </w:rPr>
                              <w:t>18.6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5" w:hRule="atLeast"/>
                        </w:trPr>
                        <w:tc>
                          <w:tcPr>
                            <w:tcW w:w="553" w:type="dxa"/>
                            <w:vMerge w:val="continue"/>
                            <w:tcBorders>
                              <w:top w:val="nil"/>
                            </w:tcBorders>
                          </w:tcPr>
                          <w:p>
                            <w:pPr>
                              <w:rPr>
                                <w:sz w:val="2"/>
                                <w:szCs w:val="2"/>
                              </w:rPr>
                            </w:pPr>
                          </w:p>
                        </w:tc>
                        <w:tc>
                          <w:tcPr>
                            <w:tcW w:w="2181" w:type="dxa"/>
                          </w:tcPr>
                          <w:p>
                            <w:pPr>
                              <w:pStyle w:val="12"/>
                              <w:spacing w:before="37" w:line="268" w:lineRule="exact"/>
                              <w:ind w:left="334" w:right="327"/>
                              <w:jc w:val="center"/>
                              <w:rPr>
                                <w:sz w:val="21"/>
                              </w:rPr>
                            </w:pPr>
                            <w:r>
                              <w:rPr>
                                <w:sz w:val="21"/>
                              </w:rPr>
                              <w:t>其中-财政拨款:</w:t>
                            </w:r>
                          </w:p>
                        </w:tc>
                        <w:tc>
                          <w:tcPr>
                            <w:tcW w:w="2297" w:type="dxa"/>
                          </w:tcPr>
                          <w:p>
                            <w:pPr>
                              <w:pStyle w:val="12"/>
                              <w:spacing w:before="37" w:line="268" w:lineRule="exact"/>
                              <w:ind w:left="226" w:right="219"/>
                              <w:jc w:val="center"/>
                              <w:rPr>
                                <w:sz w:val="21"/>
                              </w:rPr>
                            </w:pPr>
                            <w:r>
                              <w:rPr>
                                <w:sz w:val="21"/>
                              </w:rPr>
                              <w:t>17</w:t>
                            </w:r>
                          </w:p>
                        </w:tc>
                        <w:tc>
                          <w:tcPr>
                            <w:tcW w:w="2382" w:type="dxa"/>
                          </w:tcPr>
                          <w:p>
                            <w:pPr>
                              <w:pStyle w:val="12"/>
                              <w:spacing w:before="37" w:line="268" w:lineRule="exact"/>
                              <w:ind w:left="69" w:right="61"/>
                              <w:jc w:val="center"/>
                              <w:rPr>
                                <w:sz w:val="21"/>
                              </w:rPr>
                            </w:pPr>
                            <w:r>
                              <w:rPr>
                                <w:sz w:val="21"/>
                              </w:rPr>
                              <w:t>其中-财政拨款:</w:t>
                            </w:r>
                          </w:p>
                        </w:tc>
                        <w:tc>
                          <w:tcPr>
                            <w:tcW w:w="2234" w:type="dxa"/>
                          </w:tcPr>
                          <w:p>
                            <w:pPr>
                              <w:pStyle w:val="12"/>
                              <w:spacing w:before="37" w:line="268" w:lineRule="exact"/>
                              <w:ind w:left="906"/>
                              <w:rPr>
                                <w:sz w:val="21"/>
                              </w:rPr>
                            </w:pPr>
                            <w:r>
                              <w:rPr>
                                <w:sz w:val="21"/>
                              </w:rPr>
                              <w:t>18.6</w:t>
                            </w:r>
                          </w:p>
                        </w:tc>
                      </w:tr>
                    </w:tbl>
                    <w:p>
                      <w:pPr>
                        <w:pStyle w:val="6"/>
                        <w:spacing w:before="0"/>
                        <w:ind w:left="0"/>
                      </w:pPr>
                    </w:p>
                  </w:txbxContent>
                </v:textbox>
              </v:shape>
            </w:pict>
          </mc:Fallback>
        </mc:AlternateContent>
      </w:r>
      <w:r>
        <w:rPr>
          <w:rFonts w:hint="eastAsia" w:ascii="宋体" w:eastAsia="宋体"/>
          <w:b/>
          <w:sz w:val="36"/>
        </w:rPr>
        <w:t>项目绩效目标完成情况表</w:t>
      </w:r>
      <w:r>
        <w:rPr>
          <w:rFonts w:hint="eastAsia" w:ascii="宋体" w:eastAsia="宋体"/>
          <w:sz w:val="36"/>
        </w:rPr>
        <w:t>(2020 年度)</w:t>
      </w:r>
    </w:p>
    <w:p>
      <w:pPr>
        <w:spacing w:after="0" w:line="324" w:lineRule="auto"/>
        <w:jc w:val="left"/>
        <w:rPr>
          <w:rFonts w:hint="eastAsia" w:ascii="宋体" w:eastAsia="宋体"/>
          <w:sz w:val="36"/>
        </w:rPr>
        <w:sectPr>
          <w:pgSz w:w="11910" w:h="16840"/>
          <w:pgMar w:top="1520" w:right="900" w:bottom="1380" w:left="960" w:header="0" w:footer="1196" w:gutter="0"/>
          <w:cols w:space="720" w:num="1"/>
        </w:sectPr>
      </w:pPr>
    </w:p>
    <w:tbl>
      <w:tblPr>
        <w:tblStyle w:val="8"/>
        <w:tblW w:w="0" w:type="auto"/>
        <w:tblInd w:w="17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53"/>
        <w:gridCol w:w="937"/>
        <w:gridCol w:w="1244"/>
        <w:gridCol w:w="2297"/>
        <w:gridCol w:w="2382"/>
        <w:gridCol w:w="22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0" w:hRule="atLeast"/>
        </w:trPr>
        <w:tc>
          <w:tcPr>
            <w:tcW w:w="553" w:type="dxa"/>
          </w:tcPr>
          <w:p>
            <w:pPr>
              <w:pStyle w:val="12"/>
              <w:spacing w:before="35" w:line="278" w:lineRule="auto"/>
              <w:ind w:left="118" w:right="57" w:hanging="53"/>
              <w:rPr>
                <w:sz w:val="21"/>
              </w:rPr>
            </w:pPr>
            <w:r>
              <w:rPr>
                <w:spacing w:val="-8"/>
                <w:sz w:val="21"/>
              </w:rPr>
              <w:t>情况</w:t>
            </w:r>
            <w:r>
              <w:rPr>
                <w:w w:val="95"/>
                <w:sz w:val="21"/>
              </w:rPr>
              <w:t>(万</w:t>
            </w:r>
          </w:p>
          <w:p>
            <w:pPr>
              <w:pStyle w:val="12"/>
              <w:spacing w:line="269" w:lineRule="exact"/>
              <w:ind w:left="118"/>
              <w:rPr>
                <w:sz w:val="21"/>
              </w:rPr>
            </w:pPr>
            <w:r>
              <w:rPr>
                <w:spacing w:val="-1"/>
                <w:w w:val="95"/>
                <w:sz w:val="21"/>
              </w:rPr>
              <w:t>元)</w:t>
            </w:r>
          </w:p>
        </w:tc>
        <w:tc>
          <w:tcPr>
            <w:tcW w:w="2181" w:type="dxa"/>
            <w:gridSpan w:val="2"/>
          </w:tcPr>
          <w:p>
            <w:pPr>
              <w:pStyle w:val="12"/>
              <w:spacing w:before="1"/>
              <w:rPr>
                <w:sz w:val="27"/>
              </w:rPr>
            </w:pPr>
          </w:p>
          <w:p>
            <w:pPr>
              <w:pStyle w:val="12"/>
              <w:ind w:left="616"/>
              <w:rPr>
                <w:sz w:val="21"/>
              </w:rPr>
            </w:pPr>
            <w:r>
              <w:rPr>
                <w:sz w:val="21"/>
              </w:rPr>
              <w:t>其它资金:</w:t>
            </w:r>
          </w:p>
        </w:tc>
        <w:tc>
          <w:tcPr>
            <w:tcW w:w="2297" w:type="dxa"/>
          </w:tcPr>
          <w:p>
            <w:pPr>
              <w:pStyle w:val="12"/>
              <w:rPr>
                <w:rFonts w:ascii="Times New Roman"/>
                <w:sz w:val="24"/>
              </w:rPr>
            </w:pPr>
          </w:p>
        </w:tc>
        <w:tc>
          <w:tcPr>
            <w:tcW w:w="2382" w:type="dxa"/>
          </w:tcPr>
          <w:p>
            <w:pPr>
              <w:pStyle w:val="12"/>
              <w:spacing w:before="1"/>
              <w:rPr>
                <w:sz w:val="27"/>
              </w:rPr>
            </w:pPr>
          </w:p>
          <w:p>
            <w:pPr>
              <w:pStyle w:val="12"/>
              <w:ind w:left="69" w:right="61"/>
              <w:jc w:val="center"/>
              <w:rPr>
                <w:sz w:val="21"/>
              </w:rPr>
            </w:pPr>
            <w:r>
              <w:rPr>
                <w:sz w:val="21"/>
              </w:rPr>
              <w:t>其它资金:</w:t>
            </w:r>
          </w:p>
        </w:tc>
        <w:tc>
          <w:tcPr>
            <w:tcW w:w="2234" w:type="dxa"/>
          </w:tcPr>
          <w:p>
            <w:pPr>
              <w:pStyle w:val="12"/>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7" w:hRule="atLeast"/>
        </w:trPr>
        <w:tc>
          <w:tcPr>
            <w:tcW w:w="553" w:type="dxa"/>
            <w:vMerge w:val="restart"/>
          </w:tcPr>
          <w:p>
            <w:pPr>
              <w:pStyle w:val="12"/>
              <w:spacing w:before="159" w:line="278" w:lineRule="auto"/>
              <w:ind w:left="65" w:right="57"/>
              <w:jc w:val="both"/>
              <w:rPr>
                <w:sz w:val="21"/>
              </w:rPr>
            </w:pPr>
            <w:r>
              <w:rPr>
                <w:sz w:val="21"/>
              </w:rPr>
              <w:t>年度目标完成情况</w:t>
            </w:r>
          </w:p>
        </w:tc>
        <w:tc>
          <w:tcPr>
            <w:tcW w:w="4478" w:type="dxa"/>
            <w:gridSpan w:val="3"/>
          </w:tcPr>
          <w:p>
            <w:pPr>
              <w:pStyle w:val="12"/>
              <w:spacing w:before="37"/>
              <w:ind w:left="1796" w:right="1788"/>
              <w:jc w:val="center"/>
              <w:rPr>
                <w:sz w:val="21"/>
              </w:rPr>
            </w:pPr>
            <w:r>
              <w:rPr>
                <w:sz w:val="21"/>
              </w:rPr>
              <w:t>预期目标</w:t>
            </w:r>
          </w:p>
        </w:tc>
        <w:tc>
          <w:tcPr>
            <w:tcW w:w="4616" w:type="dxa"/>
            <w:gridSpan w:val="2"/>
          </w:tcPr>
          <w:p>
            <w:pPr>
              <w:pStyle w:val="12"/>
              <w:spacing w:before="37"/>
              <w:ind w:left="1655" w:right="1647"/>
              <w:jc w:val="center"/>
              <w:rPr>
                <w:sz w:val="21"/>
              </w:rPr>
            </w:pPr>
            <w:r>
              <w:rPr>
                <w:sz w:val="21"/>
              </w:rPr>
              <w:t>实际完成目标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74" w:hRule="atLeast"/>
        </w:trPr>
        <w:tc>
          <w:tcPr>
            <w:tcW w:w="553" w:type="dxa"/>
            <w:vMerge w:val="continue"/>
            <w:tcBorders>
              <w:top w:val="nil"/>
            </w:tcBorders>
          </w:tcPr>
          <w:p>
            <w:pPr>
              <w:rPr>
                <w:sz w:val="2"/>
                <w:szCs w:val="2"/>
              </w:rPr>
            </w:pPr>
          </w:p>
        </w:tc>
        <w:tc>
          <w:tcPr>
            <w:tcW w:w="4478" w:type="dxa"/>
            <w:gridSpan w:val="3"/>
          </w:tcPr>
          <w:p>
            <w:pPr>
              <w:pStyle w:val="12"/>
              <w:spacing w:before="146" w:line="278" w:lineRule="auto"/>
              <w:ind w:left="14" w:right="42" w:firstLine="420"/>
              <w:jc w:val="both"/>
              <w:rPr>
                <w:sz w:val="21"/>
              </w:rPr>
            </w:pPr>
            <w:r>
              <w:rPr>
                <w:w w:val="95"/>
                <w:sz w:val="21"/>
              </w:rPr>
              <w:t>人社系统各经办单位“金保网”网络正常运</w:t>
            </w:r>
            <w:r>
              <w:rPr>
                <w:spacing w:val="-12"/>
                <w:sz w:val="21"/>
              </w:rPr>
              <w:t xml:space="preserve">行,确保 </w:t>
            </w:r>
            <w:r>
              <w:rPr>
                <w:sz w:val="21"/>
              </w:rPr>
              <w:t>2020</w:t>
            </w:r>
            <w:r>
              <w:rPr>
                <w:spacing w:val="-8"/>
                <w:sz w:val="21"/>
              </w:rPr>
              <w:t xml:space="preserve"> 年度新机保业务系统经办平台建设安全，实现参保单位业务经办网络化。</w:t>
            </w:r>
          </w:p>
        </w:tc>
        <w:tc>
          <w:tcPr>
            <w:tcW w:w="4616" w:type="dxa"/>
            <w:gridSpan w:val="2"/>
          </w:tcPr>
          <w:p>
            <w:pPr>
              <w:pStyle w:val="12"/>
              <w:spacing w:before="146" w:line="278" w:lineRule="auto"/>
              <w:ind w:left="14" w:right="4" w:firstLine="208"/>
              <w:jc w:val="both"/>
              <w:rPr>
                <w:sz w:val="21"/>
              </w:rPr>
            </w:pPr>
            <w:r>
              <w:rPr>
                <w:spacing w:val="-3"/>
                <w:w w:val="95"/>
                <w:sz w:val="21"/>
              </w:rPr>
              <w:t xml:space="preserve">保障了人社系统各经办单位“金保网”网络正常 </w:t>
            </w:r>
            <w:r>
              <w:rPr>
                <w:spacing w:val="3"/>
                <w:sz w:val="21"/>
              </w:rPr>
              <w:t>运行,确保了</w:t>
            </w:r>
            <w:r>
              <w:rPr>
                <w:sz w:val="21"/>
              </w:rPr>
              <w:t>2020</w:t>
            </w:r>
            <w:r>
              <w:rPr>
                <w:spacing w:val="-9"/>
                <w:sz w:val="21"/>
              </w:rPr>
              <w:t xml:space="preserve"> 年度新机保业务系统经办平台建设安全，实现了参保单位业务经办网络化。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5" w:hRule="atLeast"/>
        </w:trPr>
        <w:tc>
          <w:tcPr>
            <w:tcW w:w="553" w:type="dxa"/>
            <w:vMerge w:val="restart"/>
          </w:tcPr>
          <w:p>
            <w:pPr>
              <w:pStyle w:val="12"/>
              <w:rPr>
                <w:sz w:val="20"/>
              </w:rPr>
            </w:pPr>
          </w:p>
          <w:p>
            <w:pPr>
              <w:pStyle w:val="12"/>
              <w:rPr>
                <w:sz w:val="20"/>
              </w:rPr>
            </w:pPr>
          </w:p>
          <w:p>
            <w:pPr>
              <w:pStyle w:val="12"/>
              <w:rPr>
                <w:sz w:val="20"/>
              </w:rPr>
            </w:pPr>
          </w:p>
          <w:p>
            <w:pPr>
              <w:pStyle w:val="12"/>
              <w:rPr>
                <w:sz w:val="20"/>
              </w:rPr>
            </w:pPr>
          </w:p>
          <w:p>
            <w:pPr>
              <w:pStyle w:val="12"/>
              <w:rPr>
                <w:sz w:val="20"/>
              </w:rPr>
            </w:pPr>
          </w:p>
          <w:p>
            <w:pPr>
              <w:pStyle w:val="12"/>
              <w:rPr>
                <w:sz w:val="20"/>
              </w:rPr>
            </w:pPr>
          </w:p>
          <w:p>
            <w:pPr>
              <w:pStyle w:val="12"/>
              <w:rPr>
                <w:sz w:val="20"/>
              </w:rPr>
            </w:pPr>
          </w:p>
          <w:p>
            <w:pPr>
              <w:pStyle w:val="12"/>
              <w:rPr>
                <w:sz w:val="20"/>
              </w:rPr>
            </w:pPr>
          </w:p>
          <w:p>
            <w:pPr>
              <w:pStyle w:val="12"/>
              <w:rPr>
                <w:sz w:val="20"/>
              </w:rPr>
            </w:pPr>
          </w:p>
          <w:p>
            <w:pPr>
              <w:pStyle w:val="12"/>
              <w:rPr>
                <w:sz w:val="20"/>
              </w:rPr>
            </w:pPr>
          </w:p>
          <w:p>
            <w:pPr>
              <w:pStyle w:val="12"/>
              <w:spacing w:before="6"/>
              <w:rPr>
                <w:sz w:val="15"/>
              </w:rPr>
            </w:pPr>
          </w:p>
          <w:p>
            <w:pPr>
              <w:pStyle w:val="12"/>
              <w:spacing w:before="1" w:line="278" w:lineRule="auto"/>
              <w:ind w:left="65" w:right="57"/>
              <w:jc w:val="both"/>
              <w:rPr>
                <w:sz w:val="21"/>
              </w:rPr>
            </w:pPr>
            <w:r>
              <w:rPr>
                <w:sz w:val="21"/>
              </w:rPr>
              <w:t>绩效指标完成情况</w:t>
            </w:r>
          </w:p>
        </w:tc>
        <w:tc>
          <w:tcPr>
            <w:tcW w:w="937" w:type="dxa"/>
          </w:tcPr>
          <w:p>
            <w:pPr>
              <w:pStyle w:val="12"/>
              <w:spacing w:before="4"/>
              <w:rPr>
                <w:sz w:val="23"/>
              </w:rPr>
            </w:pPr>
          </w:p>
          <w:p>
            <w:pPr>
              <w:pStyle w:val="12"/>
              <w:ind w:left="25" w:right="18"/>
              <w:jc w:val="center"/>
              <w:rPr>
                <w:sz w:val="21"/>
              </w:rPr>
            </w:pPr>
            <w:r>
              <w:rPr>
                <w:sz w:val="21"/>
              </w:rPr>
              <w:t>一级指标</w:t>
            </w:r>
          </w:p>
        </w:tc>
        <w:tc>
          <w:tcPr>
            <w:tcW w:w="1244" w:type="dxa"/>
          </w:tcPr>
          <w:p>
            <w:pPr>
              <w:pStyle w:val="12"/>
              <w:spacing w:before="4"/>
              <w:rPr>
                <w:sz w:val="23"/>
              </w:rPr>
            </w:pPr>
          </w:p>
          <w:p>
            <w:pPr>
              <w:pStyle w:val="12"/>
              <w:ind w:left="5"/>
              <w:jc w:val="center"/>
              <w:rPr>
                <w:sz w:val="21"/>
              </w:rPr>
            </w:pPr>
            <w:r>
              <w:rPr>
                <w:sz w:val="21"/>
              </w:rPr>
              <w:t>二级指标</w:t>
            </w:r>
          </w:p>
        </w:tc>
        <w:tc>
          <w:tcPr>
            <w:tcW w:w="2297" w:type="dxa"/>
          </w:tcPr>
          <w:p>
            <w:pPr>
              <w:pStyle w:val="12"/>
              <w:spacing w:before="4"/>
              <w:rPr>
                <w:sz w:val="23"/>
              </w:rPr>
            </w:pPr>
          </w:p>
          <w:p>
            <w:pPr>
              <w:pStyle w:val="12"/>
              <w:ind w:left="225" w:right="219"/>
              <w:jc w:val="center"/>
              <w:rPr>
                <w:sz w:val="21"/>
              </w:rPr>
            </w:pPr>
            <w:r>
              <w:rPr>
                <w:sz w:val="21"/>
              </w:rPr>
              <w:t>三级指标</w:t>
            </w:r>
          </w:p>
        </w:tc>
        <w:tc>
          <w:tcPr>
            <w:tcW w:w="2382" w:type="dxa"/>
          </w:tcPr>
          <w:p>
            <w:pPr>
              <w:pStyle w:val="12"/>
              <w:spacing w:before="4"/>
              <w:rPr>
                <w:sz w:val="23"/>
              </w:rPr>
            </w:pPr>
          </w:p>
          <w:p>
            <w:pPr>
              <w:pStyle w:val="12"/>
              <w:ind w:left="68" w:right="61"/>
              <w:jc w:val="center"/>
              <w:rPr>
                <w:sz w:val="21"/>
              </w:rPr>
            </w:pPr>
            <w:r>
              <w:rPr>
                <w:sz w:val="21"/>
              </w:rPr>
              <w:t>预期指标值</w:t>
            </w:r>
          </w:p>
        </w:tc>
        <w:tc>
          <w:tcPr>
            <w:tcW w:w="2234" w:type="dxa"/>
          </w:tcPr>
          <w:p>
            <w:pPr>
              <w:pStyle w:val="12"/>
              <w:spacing w:before="4"/>
              <w:rPr>
                <w:sz w:val="23"/>
              </w:rPr>
            </w:pPr>
          </w:p>
          <w:p>
            <w:pPr>
              <w:pStyle w:val="12"/>
              <w:ind w:left="6"/>
              <w:jc w:val="center"/>
              <w:rPr>
                <w:sz w:val="21"/>
              </w:rPr>
            </w:pPr>
            <w:r>
              <w:rPr>
                <w:sz w:val="21"/>
              </w:rPr>
              <w:t>实际完成指标值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5" w:hRule="atLeast"/>
        </w:trPr>
        <w:tc>
          <w:tcPr>
            <w:tcW w:w="553" w:type="dxa"/>
            <w:vMerge w:val="continue"/>
            <w:tcBorders>
              <w:top w:val="nil"/>
            </w:tcBorders>
          </w:tcPr>
          <w:p>
            <w:pPr>
              <w:rPr>
                <w:sz w:val="2"/>
                <w:szCs w:val="2"/>
              </w:rPr>
            </w:pPr>
          </w:p>
        </w:tc>
        <w:tc>
          <w:tcPr>
            <w:tcW w:w="937" w:type="dxa"/>
          </w:tcPr>
          <w:p>
            <w:pPr>
              <w:pStyle w:val="12"/>
              <w:spacing w:before="93" w:line="278" w:lineRule="auto"/>
              <w:ind w:left="256" w:right="39" w:hanging="209"/>
              <w:rPr>
                <w:sz w:val="21"/>
              </w:rPr>
            </w:pPr>
            <w:r>
              <w:rPr>
                <w:sz w:val="21"/>
              </w:rPr>
              <w:t>项目完成指标</w:t>
            </w:r>
          </w:p>
        </w:tc>
        <w:tc>
          <w:tcPr>
            <w:tcW w:w="1244" w:type="dxa"/>
          </w:tcPr>
          <w:p>
            <w:pPr>
              <w:pStyle w:val="12"/>
              <w:spacing w:before="5"/>
              <w:rPr>
                <w:sz w:val="19"/>
              </w:rPr>
            </w:pPr>
          </w:p>
          <w:p>
            <w:pPr>
              <w:pStyle w:val="12"/>
              <w:ind w:left="5"/>
              <w:jc w:val="center"/>
              <w:rPr>
                <w:sz w:val="21"/>
              </w:rPr>
            </w:pPr>
            <w:r>
              <w:rPr>
                <w:sz w:val="21"/>
              </w:rPr>
              <w:t>数量指标</w:t>
            </w:r>
          </w:p>
        </w:tc>
        <w:tc>
          <w:tcPr>
            <w:tcW w:w="2297" w:type="dxa"/>
          </w:tcPr>
          <w:p>
            <w:pPr>
              <w:pStyle w:val="12"/>
              <w:spacing w:before="5"/>
              <w:rPr>
                <w:sz w:val="19"/>
              </w:rPr>
            </w:pPr>
          </w:p>
          <w:p>
            <w:pPr>
              <w:pStyle w:val="12"/>
              <w:ind w:left="223" w:right="219"/>
              <w:jc w:val="center"/>
              <w:rPr>
                <w:sz w:val="21"/>
              </w:rPr>
            </w:pPr>
            <w:r>
              <w:rPr>
                <w:sz w:val="21"/>
              </w:rPr>
              <w:t>网络维护次数</w:t>
            </w:r>
          </w:p>
        </w:tc>
        <w:tc>
          <w:tcPr>
            <w:tcW w:w="2382" w:type="dxa"/>
          </w:tcPr>
          <w:p>
            <w:pPr>
              <w:pStyle w:val="12"/>
              <w:spacing w:before="5"/>
              <w:rPr>
                <w:sz w:val="19"/>
              </w:rPr>
            </w:pPr>
          </w:p>
          <w:p>
            <w:pPr>
              <w:pStyle w:val="12"/>
              <w:ind w:left="66" w:right="61"/>
              <w:jc w:val="center"/>
              <w:rPr>
                <w:sz w:val="21"/>
              </w:rPr>
            </w:pPr>
            <w:r>
              <w:rPr>
                <w:sz w:val="21"/>
              </w:rPr>
              <w:t>≦6 次</w:t>
            </w:r>
          </w:p>
        </w:tc>
        <w:tc>
          <w:tcPr>
            <w:tcW w:w="2234" w:type="dxa"/>
          </w:tcPr>
          <w:p>
            <w:pPr>
              <w:pStyle w:val="12"/>
              <w:spacing w:before="5"/>
              <w:rPr>
                <w:sz w:val="19"/>
              </w:rPr>
            </w:pPr>
          </w:p>
          <w:p>
            <w:pPr>
              <w:pStyle w:val="12"/>
              <w:ind w:left="9"/>
              <w:jc w:val="center"/>
              <w:rPr>
                <w:sz w:val="21"/>
              </w:rPr>
            </w:pPr>
            <w:r>
              <w:rPr>
                <w:sz w:val="21"/>
              </w:rPr>
              <w:t>网络维修次数 6 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2" w:hRule="atLeast"/>
        </w:trPr>
        <w:tc>
          <w:tcPr>
            <w:tcW w:w="553" w:type="dxa"/>
            <w:vMerge w:val="continue"/>
            <w:tcBorders>
              <w:top w:val="nil"/>
            </w:tcBorders>
          </w:tcPr>
          <w:p>
            <w:pPr>
              <w:rPr>
                <w:sz w:val="2"/>
                <w:szCs w:val="2"/>
              </w:rPr>
            </w:pPr>
          </w:p>
        </w:tc>
        <w:tc>
          <w:tcPr>
            <w:tcW w:w="937" w:type="dxa"/>
          </w:tcPr>
          <w:p>
            <w:pPr>
              <w:pStyle w:val="12"/>
              <w:spacing w:before="11"/>
              <w:rPr>
                <w:sz w:val="20"/>
              </w:rPr>
            </w:pPr>
          </w:p>
          <w:p>
            <w:pPr>
              <w:pStyle w:val="12"/>
              <w:spacing w:line="278" w:lineRule="auto"/>
              <w:ind w:left="256" w:right="39" w:hanging="209"/>
              <w:rPr>
                <w:sz w:val="21"/>
              </w:rPr>
            </w:pPr>
            <w:r>
              <w:rPr>
                <w:sz w:val="21"/>
              </w:rPr>
              <w:t>项目完成指标</w:t>
            </w:r>
          </w:p>
        </w:tc>
        <w:tc>
          <w:tcPr>
            <w:tcW w:w="1244" w:type="dxa"/>
          </w:tcPr>
          <w:p>
            <w:pPr>
              <w:pStyle w:val="12"/>
              <w:rPr>
                <w:sz w:val="20"/>
              </w:rPr>
            </w:pPr>
          </w:p>
          <w:p>
            <w:pPr>
              <w:pStyle w:val="12"/>
              <w:spacing w:before="167"/>
              <w:ind w:left="5"/>
              <w:jc w:val="center"/>
              <w:rPr>
                <w:sz w:val="21"/>
              </w:rPr>
            </w:pPr>
            <w:r>
              <w:rPr>
                <w:sz w:val="21"/>
              </w:rPr>
              <w:t>质量指标</w:t>
            </w:r>
          </w:p>
        </w:tc>
        <w:tc>
          <w:tcPr>
            <w:tcW w:w="2297" w:type="dxa"/>
          </w:tcPr>
          <w:p>
            <w:pPr>
              <w:pStyle w:val="12"/>
              <w:rPr>
                <w:sz w:val="20"/>
              </w:rPr>
            </w:pPr>
          </w:p>
          <w:p>
            <w:pPr>
              <w:pStyle w:val="12"/>
              <w:spacing w:before="175"/>
              <w:ind w:left="227" w:right="219"/>
              <w:jc w:val="center"/>
              <w:rPr>
                <w:sz w:val="20"/>
              </w:rPr>
            </w:pPr>
            <w:r>
              <w:rPr>
                <w:sz w:val="20"/>
              </w:rPr>
              <w:t>“金保网”网络畅通</w:t>
            </w:r>
          </w:p>
        </w:tc>
        <w:tc>
          <w:tcPr>
            <w:tcW w:w="2382" w:type="dxa"/>
          </w:tcPr>
          <w:p>
            <w:pPr>
              <w:pStyle w:val="12"/>
              <w:rPr>
                <w:sz w:val="20"/>
              </w:rPr>
            </w:pPr>
          </w:p>
          <w:p>
            <w:pPr>
              <w:pStyle w:val="12"/>
              <w:spacing w:before="175"/>
              <w:ind w:left="70" w:right="61"/>
              <w:jc w:val="center"/>
              <w:rPr>
                <w:sz w:val="20"/>
              </w:rPr>
            </w:pPr>
            <w:r>
              <w:rPr>
                <w:sz w:val="20"/>
              </w:rPr>
              <w:t>保障“金保网”网络畅通</w:t>
            </w:r>
          </w:p>
        </w:tc>
        <w:tc>
          <w:tcPr>
            <w:tcW w:w="2234" w:type="dxa"/>
          </w:tcPr>
          <w:p>
            <w:pPr>
              <w:pStyle w:val="12"/>
              <w:spacing w:before="6"/>
              <w:rPr>
                <w:sz w:val="21"/>
              </w:rPr>
            </w:pPr>
          </w:p>
          <w:p>
            <w:pPr>
              <w:pStyle w:val="12"/>
              <w:spacing w:line="292" w:lineRule="auto"/>
              <w:ind w:left="13" w:right="7"/>
              <w:rPr>
                <w:sz w:val="20"/>
              </w:rPr>
            </w:pPr>
            <w:r>
              <w:rPr>
                <w:sz w:val="20"/>
              </w:rPr>
              <w:t>保障了“金保网”网络畅通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2" w:hRule="atLeast"/>
        </w:trPr>
        <w:tc>
          <w:tcPr>
            <w:tcW w:w="553" w:type="dxa"/>
            <w:vMerge w:val="continue"/>
            <w:tcBorders>
              <w:top w:val="nil"/>
            </w:tcBorders>
          </w:tcPr>
          <w:p>
            <w:pPr>
              <w:rPr>
                <w:sz w:val="2"/>
                <w:szCs w:val="2"/>
              </w:rPr>
            </w:pPr>
          </w:p>
        </w:tc>
        <w:tc>
          <w:tcPr>
            <w:tcW w:w="937" w:type="dxa"/>
          </w:tcPr>
          <w:p>
            <w:pPr>
              <w:pStyle w:val="12"/>
              <w:spacing w:before="99" w:line="278" w:lineRule="auto"/>
              <w:ind w:left="256" w:right="39" w:hanging="209"/>
              <w:rPr>
                <w:sz w:val="21"/>
              </w:rPr>
            </w:pPr>
            <w:r>
              <w:rPr>
                <w:sz w:val="21"/>
              </w:rPr>
              <w:t>项目完成指标</w:t>
            </w:r>
          </w:p>
        </w:tc>
        <w:tc>
          <w:tcPr>
            <w:tcW w:w="1244" w:type="dxa"/>
          </w:tcPr>
          <w:p>
            <w:pPr>
              <w:pStyle w:val="12"/>
              <w:spacing w:before="11"/>
              <w:rPr>
                <w:sz w:val="19"/>
              </w:rPr>
            </w:pPr>
          </w:p>
          <w:p>
            <w:pPr>
              <w:pStyle w:val="12"/>
              <w:ind w:left="5"/>
              <w:jc w:val="center"/>
              <w:rPr>
                <w:sz w:val="21"/>
              </w:rPr>
            </w:pPr>
            <w:r>
              <w:rPr>
                <w:sz w:val="21"/>
              </w:rPr>
              <w:t>时效指标</w:t>
            </w:r>
          </w:p>
        </w:tc>
        <w:tc>
          <w:tcPr>
            <w:tcW w:w="2297" w:type="dxa"/>
          </w:tcPr>
          <w:p>
            <w:pPr>
              <w:pStyle w:val="12"/>
              <w:spacing w:before="11"/>
              <w:rPr>
                <w:sz w:val="19"/>
              </w:rPr>
            </w:pPr>
          </w:p>
          <w:p>
            <w:pPr>
              <w:pStyle w:val="12"/>
              <w:ind w:left="225" w:right="219"/>
              <w:jc w:val="center"/>
              <w:rPr>
                <w:sz w:val="21"/>
              </w:rPr>
            </w:pPr>
            <w:r>
              <w:rPr>
                <w:sz w:val="21"/>
              </w:rPr>
              <w:t>完成时间</w:t>
            </w:r>
          </w:p>
        </w:tc>
        <w:tc>
          <w:tcPr>
            <w:tcW w:w="2382" w:type="dxa"/>
          </w:tcPr>
          <w:p>
            <w:pPr>
              <w:pStyle w:val="12"/>
              <w:spacing w:before="11"/>
              <w:rPr>
                <w:sz w:val="19"/>
              </w:rPr>
            </w:pPr>
          </w:p>
          <w:p>
            <w:pPr>
              <w:pStyle w:val="12"/>
              <w:ind w:left="68" w:right="61"/>
              <w:jc w:val="center"/>
              <w:rPr>
                <w:sz w:val="21"/>
              </w:rPr>
            </w:pPr>
            <w:r>
              <w:rPr>
                <w:sz w:val="21"/>
              </w:rPr>
              <w:t>2020 年度内</w:t>
            </w:r>
          </w:p>
        </w:tc>
        <w:tc>
          <w:tcPr>
            <w:tcW w:w="2234" w:type="dxa"/>
          </w:tcPr>
          <w:p>
            <w:pPr>
              <w:pStyle w:val="12"/>
              <w:spacing w:before="11"/>
              <w:rPr>
                <w:sz w:val="19"/>
              </w:rPr>
            </w:pPr>
          </w:p>
          <w:p>
            <w:pPr>
              <w:pStyle w:val="12"/>
              <w:ind w:left="9"/>
              <w:jc w:val="center"/>
              <w:rPr>
                <w:sz w:val="21"/>
              </w:rPr>
            </w:pPr>
            <w:r>
              <w:rPr>
                <w:sz w:val="21"/>
              </w:rPr>
              <w:t>2020 年度内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2" w:hRule="atLeast"/>
        </w:trPr>
        <w:tc>
          <w:tcPr>
            <w:tcW w:w="553" w:type="dxa"/>
            <w:vMerge w:val="continue"/>
            <w:tcBorders>
              <w:top w:val="nil"/>
            </w:tcBorders>
          </w:tcPr>
          <w:p>
            <w:pPr>
              <w:rPr>
                <w:sz w:val="2"/>
                <w:szCs w:val="2"/>
              </w:rPr>
            </w:pPr>
          </w:p>
        </w:tc>
        <w:tc>
          <w:tcPr>
            <w:tcW w:w="937" w:type="dxa"/>
          </w:tcPr>
          <w:p>
            <w:pPr>
              <w:pStyle w:val="12"/>
              <w:spacing w:before="104" w:line="278" w:lineRule="auto"/>
              <w:ind w:left="256" w:right="39" w:hanging="209"/>
              <w:rPr>
                <w:sz w:val="21"/>
              </w:rPr>
            </w:pPr>
            <w:r>
              <w:rPr>
                <w:sz w:val="21"/>
              </w:rPr>
              <w:t>项目完成指标</w:t>
            </w:r>
          </w:p>
        </w:tc>
        <w:tc>
          <w:tcPr>
            <w:tcW w:w="1244" w:type="dxa"/>
          </w:tcPr>
          <w:p>
            <w:pPr>
              <w:pStyle w:val="12"/>
              <w:spacing w:before="3"/>
              <w:rPr>
                <w:sz w:val="20"/>
              </w:rPr>
            </w:pPr>
          </w:p>
          <w:p>
            <w:pPr>
              <w:pStyle w:val="12"/>
              <w:ind w:left="5"/>
              <w:jc w:val="center"/>
              <w:rPr>
                <w:sz w:val="21"/>
              </w:rPr>
            </w:pPr>
            <w:r>
              <w:rPr>
                <w:sz w:val="21"/>
              </w:rPr>
              <w:t>成本指标</w:t>
            </w:r>
          </w:p>
        </w:tc>
        <w:tc>
          <w:tcPr>
            <w:tcW w:w="2297" w:type="dxa"/>
          </w:tcPr>
          <w:p>
            <w:pPr>
              <w:pStyle w:val="12"/>
              <w:spacing w:before="3"/>
              <w:rPr>
                <w:sz w:val="20"/>
              </w:rPr>
            </w:pPr>
          </w:p>
          <w:p>
            <w:pPr>
              <w:pStyle w:val="12"/>
              <w:ind w:left="223" w:right="219"/>
              <w:jc w:val="center"/>
              <w:rPr>
                <w:sz w:val="21"/>
              </w:rPr>
            </w:pPr>
            <w:r>
              <w:rPr>
                <w:sz w:val="21"/>
              </w:rPr>
              <w:t>网络维护费用</w:t>
            </w:r>
          </w:p>
        </w:tc>
        <w:tc>
          <w:tcPr>
            <w:tcW w:w="2382" w:type="dxa"/>
          </w:tcPr>
          <w:p>
            <w:pPr>
              <w:pStyle w:val="12"/>
              <w:spacing w:before="3"/>
              <w:rPr>
                <w:sz w:val="20"/>
              </w:rPr>
            </w:pPr>
          </w:p>
          <w:p>
            <w:pPr>
              <w:pStyle w:val="12"/>
              <w:ind w:left="68" w:right="61"/>
              <w:jc w:val="center"/>
              <w:rPr>
                <w:sz w:val="21"/>
              </w:rPr>
            </w:pPr>
            <w:r>
              <w:rPr>
                <w:sz w:val="21"/>
              </w:rPr>
              <w:t>≤17 万元</w:t>
            </w:r>
          </w:p>
        </w:tc>
        <w:tc>
          <w:tcPr>
            <w:tcW w:w="2234" w:type="dxa"/>
          </w:tcPr>
          <w:p>
            <w:pPr>
              <w:pStyle w:val="12"/>
              <w:spacing w:before="3"/>
              <w:rPr>
                <w:sz w:val="20"/>
              </w:rPr>
            </w:pPr>
          </w:p>
          <w:p>
            <w:pPr>
              <w:pStyle w:val="12"/>
              <w:ind w:left="6"/>
              <w:jc w:val="center"/>
              <w:rPr>
                <w:sz w:val="21"/>
              </w:rPr>
            </w:pPr>
            <w:r>
              <w:rPr>
                <w:spacing w:val="-9"/>
                <w:sz w:val="21"/>
              </w:rPr>
              <w:t xml:space="preserve">网络维护费用 </w:t>
            </w:r>
            <w:r>
              <w:rPr>
                <w:sz w:val="21"/>
              </w:rPr>
              <w:t>18.6</w:t>
            </w:r>
            <w:r>
              <w:rPr>
                <w:spacing w:val="-19"/>
                <w:sz w:val="21"/>
              </w:rPr>
              <w:t xml:space="preserve"> 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0" w:hRule="atLeast"/>
        </w:trPr>
        <w:tc>
          <w:tcPr>
            <w:tcW w:w="553" w:type="dxa"/>
            <w:vMerge w:val="continue"/>
            <w:tcBorders>
              <w:top w:val="nil"/>
            </w:tcBorders>
          </w:tcPr>
          <w:p>
            <w:pPr>
              <w:rPr>
                <w:sz w:val="2"/>
                <w:szCs w:val="2"/>
              </w:rPr>
            </w:pPr>
          </w:p>
        </w:tc>
        <w:tc>
          <w:tcPr>
            <w:tcW w:w="937" w:type="dxa"/>
          </w:tcPr>
          <w:p>
            <w:pPr>
              <w:pStyle w:val="12"/>
              <w:spacing w:before="9"/>
              <w:rPr>
                <w:sz w:val="15"/>
              </w:rPr>
            </w:pPr>
          </w:p>
          <w:p>
            <w:pPr>
              <w:pStyle w:val="12"/>
              <w:ind w:left="25" w:right="18"/>
              <w:jc w:val="center"/>
              <w:rPr>
                <w:sz w:val="21"/>
              </w:rPr>
            </w:pPr>
            <w:r>
              <w:rPr>
                <w:sz w:val="21"/>
              </w:rPr>
              <w:t>效益指标</w:t>
            </w:r>
          </w:p>
        </w:tc>
        <w:tc>
          <w:tcPr>
            <w:tcW w:w="1244" w:type="dxa"/>
          </w:tcPr>
          <w:p>
            <w:pPr>
              <w:pStyle w:val="12"/>
              <w:spacing w:before="4"/>
              <w:rPr>
                <w:sz w:val="16"/>
              </w:rPr>
            </w:pPr>
          </w:p>
          <w:p>
            <w:pPr>
              <w:pStyle w:val="12"/>
              <w:ind w:left="7"/>
              <w:jc w:val="center"/>
              <w:rPr>
                <w:sz w:val="20"/>
              </w:rPr>
            </w:pPr>
            <w:r>
              <w:rPr>
                <w:sz w:val="20"/>
              </w:rPr>
              <w:t>社会效益指标</w:t>
            </w:r>
          </w:p>
        </w:tc>
        <w:tc>
          <w:tcPr>
            <w:tcW w:w="2297" w:type="dxa"/>
          </w:tcPr>
          <w:p>
            <w:pPr>
              <w:pStyle w:val="12"/>
              <w:spacing w:before="3" w:line="312" w:lineRule="exact"/>
              <w:ind w:left="15" w:right="71" w:firstLine="398"/>
              <w:rPr>
                <w:sz w:val="20"/>
              </w:rPr>
            </w:pPr>
            <w:r>
              <w:rPr>
                <w:sz w:val="20"/>
              </w:rPr>
              <w:t>网络平台维护、对病毒隔离技术</w:t>
            </w:r>
          </w:p>
        </w:tc>
        <w:tc>
          <w:tcPr>
            <w:tcW w:w="2382" w:type="dxa"/>
          </w:tcPr>
          <w:p>
            <w:pPr>
              <w:pStyle w:val="12"/>
              <w:spacing w:before="4"/>
              <w:rPr>
                <w:sz w:val="16"/>
              </w:rPr>
            </w:pPr>
          </w:p>
          <w:p>
            <w:pPr>
              <w:pStyle w:val="12"/>
              <w:ind w:left="68" w:right="61"/>
              <w:jc w:val="center"/>
              <w:rPr>
                <w:sz w:val="20"/>
              </w:rPr>
            </w:pPr>
            <w:r>
              <w:rPr>
                <w:sz w:val="20"/>
              </w:rPr>
              <w:t>得到提升</w:t>
            </w:r>
          </w:p>
        </w:tc>
        <w:tc>
          <w:tcPr>
            <w:tcW w:w="2234" w:type="dxa"/>
          </w:tcPr>
          <w:p>
            <w:pPr>
              <w:pStyle w:val="12"/>
              <w:spacing w:before="4"/>
              <w:rPr>
                <w:sz w:val="16"/>
              </w:rPr>
            </w:pPr>
          </w:p>
          <w:p>
            <w:pPr>
              <w:pStyle w:val="12"/>
              <w:ind w:left="8"/>
              <w:jc w:val="center"/>
              <w:rPr>
                <w:sz w:val="20"/>
              </w:rPr>
            </w:pPr>
            <w:r>
              <w:rPr>
                <w:sz w:val="20"/>
              </w:rPr>
              <w:t>得到提升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1" w:hRule="atLeast"/>
        </w:trPr>
        <w:tc>
          <w:tcPr>
            <w:tcW w:w="553" w:type="dxa"/>
            <w:vMerge w:val="continue"/>
            <w:tcBorders>
              <w:top w:val="nil"/>
            </w:tcBorders>
          </w:tcPr>
          <w:p>
            <w:pPr>
              <w:rPr>
                <w:sz w:val="2"/>
                <w:szCs w:val="2"/>
              </w:rPr>
            </w:pPr>
          </w:p>
        </w:tc>
        <w:tc>
          <w:tcPr>
            <w:tcW w:w="937" w:type="dxa"/>
          </w:tcPr>
          <w:p>
            <w:pPr>
              <w:pStyle w:val="12"/>
              <w:spacing w:before="3"/>
              <w:rPr>
                <w:sz w:val="16"/>
              </w:rPr>
            </w:pPr>
          </w:p>
          <w:p>
            <w:pPr>
              <w:pStyle w:val="12"/>
              <w:ind w:left="25" w:right="18"/>
              <w:jc w:val="center"/>
              <w:rPr>
                <w:sz w:val="21"/>
              </w:rPr>
            </w:pPr>
            <w:r>
              <w:rPr>
                <w:sz w:val="21"/>
              </w:rPr>
              <w:t>效益指标</w:t>
            </w:r>
          </w:p>
        </w:tc>
        <w:tc>
          <w:tcPr>
            <w:tcW w:w="1244" w:type="dxa"/>
          </w:tcPr>
          <w:p>
            <w:pPr>
              <w:pStyle w:val="12"/>
              <w:spacing w:before="6" w:line="310" w:lineRule="atLeast"/>
              <w:ind w:left="522" w:right="11" w:hanging="502"/>
              <w:rPr>
                <w:sz w:val="20"/>
              </w:rPr>
            </w:pPr>
            <w:r>
              <w:rPr>
                <w:sz w:val="20"/>
              </w:rPr>
              <w:t>可持续影响指标</w:t>
            </w:r>
          </w:p>
        </w:tc>
        <w:tc>
          <w:tcPr>
            <w:tcW w:w="2297" w:type="dxa"/>
          </w:tcPr>
          <w:p>
            <w:pPr>
              <w:pStyle w:val="12"/>
              <w:spacing w:before="6" w:line="310" w:lineRule="atLeast"/>
              <w:ind w:left="1047" w:right="38" w:hanging="999"/>
              <w:rPr>
                <w:sz w:val="20"/>
              </w:rPr>
            </w:pPr>
            <w:r>
              <w:rPr>
                <w:sz w:val="20"/>
              </w:rPr>
              <w:t>“金保网”进入大数据时代</w:t>
            </w:r>
          </w:p>
        </w:tc>
        <w:tc>
          <w:tcPr>
            <w:tcW w:w="2382" w:type="dxa"/>
          </w:tcPr>
          <w:p>
            <w:pPr>
              <w:pStyle w:val="12"/>
              <w:spacing w:before="11"/>
              <w:rPr>
                <w:sz w:val="16"/>
              </w:rPr>
            </w:pPr>
          </w:p>
          <w:p>
            <w:pPr>
              <w:pStyle w:val="12"/>
              <w:ind w:left="70" w:right="61"/>
              <w:jc w:val="center"/>
              <w:rPr>
                <w:sz w:val="20"/>
              </w:rPr>
            </w:pPr>
            <w:r>
              <w:rPr>
                <w:sz w:val="20"/>
              </w:rPr>
              <w:t>中长期</w:t>
            </w:r>
          </w:p>
        </w:tc>
        <w:tc>
          <w:tcPr>
            <w:tcW w:w="2234" w:type="dxa"/>
          </w:tcPr>
          <w:p>
            <w:pPr>
              <w:pStyle w:val="12"/>
              <w:spacing w:before="11"/>
              <w:rPr>
                <w:sz w:val="16"/>
              </w:rPr>
            </w:pPr>
          </w:p>
          <w:p>
            <w:pPr>
              <w:pStyle w:val="12"/>
              <w:ind w:left="11"/>
              <w:jc w:val="center"/>
              <w:rPr>
                <w:sz w:val="20"/>
              </w:rPr>
            </w:pPr>
            <w:r>
              <w:rPr>
                <w:sz w:val="20"/>
              </w:rPr>
              <w:t>中长期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5" w:hRule="atLeast"/>
        </w:trPr>
        <w:tc>
          <w:tcPr>
            <w:tcW w:w="553" w:type="dxa"/>
            <w:vMerge w:val="continue"/>
            <w:tcBorders>
              <w:top w:val="nil"/>
            </w:tcBorders>
          </w:tcPr>
          <w:p>
            <w:pPr>
              <w:rPr>
                <w:sz w:val="2"/>
                <w:szCs w:val="2"/>
              </w:rPr>
            </w:pPr>
          </w:p>
        </w:tc>
        <w:tc>
          <w:tcPr>
            <w:tcW w:w="937" w:type="dxa"/>
          </w:tcPr>
          <w:p>
            <w:pPr>
              <w:pStyle w:val="12"/>
              <w:spacing w:before="6"/>
              <w:rPr>
                <w:sz w:val="19"/>
              </w:rPr>
            </w:pPr>
          </w:p>
          <w:p>
            <w:pPr>
              <w:pStyle w:val="12"/>
              <w:spacing w:line="278" w:lineRule="auto"/>
              <w:ind w:left="256" w:right="142" w:hanging="104"/>
              <w:rPr>
                <w:sz w:val="21"/>
              </w:rPr>
            </w:pPr>
            <w:r>
              <w:rPr>
                <w:sz w:val="21"/>
              </w:rPr>
              <w:t>满意度指标</w:t>
            </w:r>
          </w:p>
        </w:tc>
        <w:tc>
          <w:tcPr>
            <w:tcW w:w="1244" w:type="dxa"/>
          </w:tcPr>
          <w:p>
            <w:pPr>
              <w:pStyle w:val="12"/>
              <w:rPr>
                <w:sz w:val="20"/>
              </w:rPr>
            </w:pPr>
          </w:p>
          <w:p>
            <w:pPr>
              <w:pStyle w:val="12"/>
              <w:spacing w:before="157"/>
              <w:ind w:left="7"/>
              <w:jc w:val="center"/>
              <w:rPr>
                <w:sz w:val="20"/>
              </w:rPr>
            </w:pPr>
            <w:r>
              <w:rPr>
                <w:sz w:val="20"/>
              </w:rPr>
              <w:t>满意度指标</w:t>
            </w:r>
          </w:p>
        </w:tc>
        <w:tc>
          <w:tcPr>
            <w:tcW w:w="2297" w:type="dxa"/>
          </w:tcPr>
          <w:p>
            <w:pPr>
              <w:pStyle w:val="12"/>
              <w:rPr>
                <w:sz w:val="20"/>
              </w:rPr>
            </w:pPr>
          </w:p>
          <w:p>
            <w:pPr>
              <w:pStyle w:val="12"/>
              <w:spacing w:before="157"/>
              <w:ind w:left="225" w:right="219"/>
              <w:jc w:val="center"/>
              <w:rPr>
                <w:sz w:val="20"/>
              </w:rPr>
            </w:pPr>
            <w:r>
              <w:rPr>
                <w:sz w:val="20"/>
              </w:rPr>
              <w:t>服务对象满意度</w:t>
            </w:r>
          </w:p>
        </w:tc>
        <w:tc>
          <w:tcPr>
            <w:tcW w:w="2382" w:type="dxa"/>
          </w:tcPr>
          <w:p>
            <w:pPr>
              <w:pStyle w:val="12"/>
              <w:rPr>
                <w:sz w:val="20"/>
              </w:rPr>
            </w:pPr>
          </w:p>
          <w:p>
            <w:pPr>
              <w:pStyle w:val="12"/>
              <w:spacing w:before="157"/>
              <w:ind w:left="70" w:right="59"/>
              <w:jc w:val="center"/>
              <w:rPr>
                <w:sz w:val="20"/>
              </w:rPr>
            </w:pPr>
            <w:r>
              <w:rPr>
                <w:sz w:val="20"/>
              </w:rPr>
              <w:t>≧90%</w:t>
            </w:r>
          </w:p>
        </w:tc>
        <w:tc>
          <w:tcPr>
            <w:tcW w:w="2234" w:type="dxa"/>
          </w:tcPr>
          <w:p>
            <w:pPr>
              <w:pStyle w:val="12"/>
              <w:rPr>
                <w:sz w:val="20"/>
              </w:rPr>
            </w:pPr>
          </w:p>
          <w:p>
            <w:pPr>
              <w:pStyle w:val="12"/>
              <w:spacing w:before="157"/>
              <w:ind w:left="10"/>
              <w:jc w:val="center"/>
              <w:rPr>
                <w:sz w:val="20"/>
              </w:rPr>
            </w:pPr>
            <w:r>
              <w:rPr>
                <w:sz w:val="20"/>
              </w:rPr>
              <w:t>≧95%</w:t>
            </w:r>
          </w:p>
        </w:tc>
      </w:tr>
    </w:tbl>
    <w:p>
      <w:pPr>
        <w:pStyle w:val="6"/>
        <w:spacing w:before="3"/>
        <w:ind w:left="0"/>
        <w:rPr>
          <w:rFonts w:ascii="宋体"/>
          <w:sz w:val="7"/>
        </w:rPr>
      </w:pPr>
    </w:p>
    <w:p>
      <w:pPr>
        <w:pStyle w:val="11"/>
        <w:numPr>
          <w:ilvl w:val="0"/>
          <w:numId w:val="6"/>
        </w:numPr>
        <w:tabs>
          <w:tab w:val="left" w:pos="1736"/>
        </w:tabs>
        <w:spacing w:before="54" w:after="0" w:line="338" w:lineRule="auto"/>
        <w:ind w:left="616" w:right="674" w:firstLine="319"/>
        <w:jc w:val="both"/>
        <w:rPr>
          <w:sz w:val="32"/>
        </w:rPr>
      </w:pPr>
      <w:r>
        <w:rPr>
          <w:spacing w:val="-2"/>
          <w:sz w:val="32"/>
        </w:rPr>
        <w:t>办公楼运行维护项目绩效目标完成情况综述。项目全</w:t>
      </w:r>
      <w:r>
        <w:rPr>
          <w:spacing w:val="-18"/>
          <w:sz w:val="32"/>
        </w:rPr>
        <w:t xml:space="preserve">年预算数 </w:t>
      </w:r>
      <w:r>
        <w:rPr>
          <w:sz w:val="32"/>
        </w:rPr>
        <w:t>17</w:t>
      </w:r>
      <w:r>
        <w:rPr>
          <w:spacing w:val="-31"/>
          <w:sz w:val="32"/>
        </w:rPr>
        <w:t xml:space="preserve"> 万元，上年结转结余 </w:t>
      </w:r>
      <w:r>
        <w:rPr>
          <w:sz w:val="32"/>
        </w:rPr>
        <w:t>16.15</w:t>
      </w:r>
      <w:r>
        <w:rPr>
          <w:spacing w:val="-25"/>
          <w:sz w:val="32"/>
        </w:rPr>
        <w:t xml:space="preserve"> 万元，财政执行数为24.84</w:t>
      </w:r>
      <w:r>
        <w:rPr>
          <w:spacing w:val="-22"/>
          <w:sz w:val="32"/>
        </w:rPr>
        <w:t xml:space="preserve">万元，完成预算的 </w:t>
      </w:r>
      <w:r>
        <w:rPr>
          <w:sz w:val="32"/>
        </w:rPr>
        <w:t>74.9</w:t>
      </w:r>
      <w:r>
        <w:rPr>
          <w:spacing w:val="-10"/>
          <w:sz w:val="32"/>
        </w:rPr>
        <w:t>%。通过项目实施，保障综合办公</w:t>
      </w:r>
      <w:r>
        <w:rPr>
          <w:spacing w:val="-12"/>
          <w:sz w:val="32"/>
        </w:rPr>
        <w:t xml:space="preserve">服务大楼正常运行,给全县办事群众提供一个干净、舒适、整 </w:t>
      </w:r>
      <w:r>
        <w:rPr>
          <w:spacing w:val="-3"/>
          <w:w w:val="95"/>
          <w:sz w:val="32"/>
        </w:rPr>
        <w:t xml:space="preserve">洁、冬暖夏凉的办事环境，全面增强群众的获得感和幸福感。 </w:t>
      </w:r>
      <w:r>
        <w:rPr>
          <w:spacing w:val="-2"/>
          <w:w w:val="95"/>
          <w:sz w:val="32"/>
        </w:rPr>
        <w:t xml:space="preserve">发现的主要问题：由于使用时间长，水电及电梯设施、设备维 </w:t>
      </w:r>
      <w:r>
        <w:rPr>
          <w:spacing w:val="-1"/>
          <w:w w:val="95"/>
          <w:sz w:val="32"/>
        </w:rPr>
        <w:t xml:space="preserve">护成本增大，同时安保、卫生保洁支出增加，为了保障机关大 </w:t>
      </w:r>
      <w:r>
        <w:rPr>
          <w:w w:val="95"/>
          <w:sz w:val="32"/>
        </w:rPr>
        <w:t xml:space="preserve">楼正常运行，需要支出大量经费进行维护工作。下一步改进措 </w:t>
      </w:r>
      <w:r>
        <w:rPr>
          <w:spacing w:val="-4"/>
          <w:sz w:val="32"/>
        </w:rPr>
        <w:t>施：以勤</w:t>
      </w:r>
    </w:p>
    <w:p>
      <w:pPr>
        <w:spacing w:after="0" w:line="338" w:lineRule="auto"/>
        <w:jc w:val="both"/>
        <w:rPr>
          <w:sz w:val="32"/>
        </w:rPr>
        <w:sectPr>
          <w:pgSz w:w="11910" w:h="16840"/>
          <w:pgMar w:top="1420" w:right="900" w:bottom="1380" w:left="960" w:header="0" w:footer="1196" w:gutter="0"/>
          <w:cols w:space="720" w:num="1"/>
        </w:sectPr>
      </w:pPr>
    </w:p>
    <w:p>
      <w:pPr>
        <w:pStyle w:val="6"/>
        <w:spacing w:before="26" w:line="340" w:lineRule="auto"/>
        <w:ind w:right="674"/>
      </w:pPr>
      <w:r>
        <w:rPr>
          <w:spacing w:val="4"/>
          <w:w w:val="95"/>
        </w:rPr>
        <w:t xml:space="preserve">俭节约，量力而行为原则，充分利用有限的资金，科学组织， </w:t>
      </w:r>
      <w:r>
        <w:t>严格控制标准，专款专用，确保资金使用效率。</w:t>
      </w:r>
    </w:p>
    <w:p>
      <w:pPr>
        <w:pStyle w:val="6"/>
        <w:spacing w:before="11"/>
        <w:ind w:left="0"/>
        <w:rPr>
          <w:sz w:val="28"/>
        </w:rPr>
      </w:pPr>
    </w:p>
    <w:p>
      <w:pPr>
        <w:spacing w:before="0" w:line="324" w:lineRule="auto"/>
        <w:ind w:left="4046" w:right="3062" w:hanging="1040"/>
        <w:jc w:val="left"/>
        <w:rPr>
          <w:rFonts w:hint="eastAsia" w:ascii="宋体" w:eastAsia="宋体"/>
          <w:sz w:val="36"/>
        </w:rPr>
      </w:pPr>
      <w:r>
        <mc:AlternateContent>
          <mc:Choice Requires="wps">
            <w:drawing>
              <wp:anchor distT="0" distB="0" distL="114300" distR="114300" simplePos="0" relativeHeight="251668480" behindDoc="0" locked="0" layoutInCell="1" allowOverlap="1">
                <wp:simplePos x="0" y="0"/>
                <wp:positionH relativeFrom="page">
                  <wp:posOffset>718820</wp:posOffset>
                </wp:positionH>
                <wp:positionV relativeFrom="paragraph">
                  <wp:posOffset>741045</wp:posOffset>
                </wp:positionV>
                <wp:extent cx="6125210" cy="6898640"/>
                <wp:effectExtent l="0" t="0" r="0" b="0"/>
                <wp:wrapNone/>
                <wp:docPr id="4" name="文本框 3"/>
                <wp:cNvGraphicFramePr/>
                <a:graphic xmlns:a="http://schemas.openxmlformats.org/drawingml/2006/main">
                  <a:graphicData uri="http://schemas.microsoft.com/office/word/2010/wordprocessingShape">
                    <wps:wsp>
                      <wps:cNvSpPr txBox="1"/>
                      <wps:spPr>
                        <a:xfrm>
                          <a:off x="0" y="0"/>
                          <a:ext cx="6125210" cy="6898640"/>
                        </a:xfrm>
                        <a:prstGeom prst="rect">
                          <a:avLst/>
                        </a:prstGeom>
                        <a:noFill/>
                        <a:ln>
                          <a:noFill/>
                        </a:ln>
                      </wps:spPr>
                      <wps:txbx>
                        <w:txbxContent>
                          <w:tbl>
                            <w:tblPr>
                              <w:tblStyle w:val="8"/>
                              <w:tblW w:w="0" w:type="auto"/>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37"/>
                              <w:gridCol w:w="937"/>
                              <w:gridCol w:w="1244"/>
                              <w:gridCol w:w="2297"/>
                              <w:gridCol w:w="2382"/>
                              <w:gridCol w:w="22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27" w:hRule="atLeast"/>
                              </w:trPr>
                              <w:tc>
                                <w:tcPr>
                                  <w:tcW w:w="2718" w:type="dxa"/>
                                  <w:gridSpan w:val="3"/>
                                </w:tcPr>
                                <w:p>
                                  <w:pPr>
                                    <w:pStyle w:val="12"/>
                                    <w:spacing w:before="36"/>
                                    <w:ind w:left="917" w:right="910"/>
                                    <w:jc w:val="center"/>
                                    <w:rPr>
                                      <w:sz w:val="21"/>
                                    </w:rPr>
                                  </w:pPr>
                                  <w:r>
                                    <w:rPr>
                                      <w:sz w:val="21"/>
                                    </w:rPr>
                                    <w:t>项目名称</w:t>
                                  </w:r>
                                </w:p>
                              </w:tc>
                              <w:tc>
                                <w:tcPr>
                                  <w:tcW w:w="6913" w:type="dxa"/>
                                  <w:gridSpan w:val="3"/>
                                </w:tcPr>
                                <w:p>
                                  <w:pPr>
                                    <w:pStyle w:val="12"/>
                                    <w:spacing w:before="36"/>
                                    <w:ind w:left="912" w:right="907"/>
                                    <w:jc w:val="center"/>
                                    <w:rPr>
                                      <w:sz w:val="21"/>
                                    </w:rPr>
                                  </w:pPr>
                                  <w:r>
                                    <w:rPr>
                                      <w:sz w:val="21"/>
                                    </w:rPr>
                                    <w:t>办公楼运行维护经费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7" w:hRule="atLeast"/>
                              </w:trPr>
                              <w:tc>
                                <w:tcPr>
                                  <w:tcW w:w="2718" w:type="dxa"/>
                                  <w:gridSpan w:val="3"/>
                                </w:tcPr>
                                <w:p>
                                  <w:pPr>
                                    <w:pStyle w:val="12"/>
                                    <w:spacing w:before="35"/>
                                    <w:ind w:left="917" w:right="910"/>
                                    <w:jc w:val="center"/>
                                    <w:rPr>
                                      <w:sz w:val="21"/>
                                    </w:rPr>
                                  </w:pPr>
                                  <w:r>
                                    <w:rPr>
                                      <w:sz w:val="21"/>
                                    </w:rPr>
                                    <w:t>预算单位</w:t>
                                  </w:r>
                                </w:p>
                              </w:tc>
                              <w:tc>
                                <w:tcPr>
                                  <w:tcW w:w="6913" w:type="dxa"/>
                                  <w:gridSpan w:val="3"/>
                                </w:tcPr>
                                <w:p>
                                  <w:pPr>
                                    <w:pStyle w:val="12"/>
                                    <w:spacing w:before="35"/>
                                    <w:ind w:left="912" w:right="907"/>
                                    <w:jc w:val="center"/>
                                    <w:rPr>
                                      <w:sz w:val="21"/>
                                    </w:rPr>
                                  </w:pPr>
                                  <w:r>
                                    <w:rPr>
                                      <w:sz w:val="21"/>
                                    </w:rPr>
                                    <w:t>苍溪县人力资源和社会保障局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7" w:hRule="atLeast"/>
                              </w:trPr>
                              <w:tc>
                                <w:tcPr>
                                  <w:tcW w:w="537" w:type="dxa"/>
                                  <w:vMerge w:val="restart"/>
                                </w:tcPr>
                                <w:p>
                                  <w:pPr>
                                    <w:pStyle w:val="12"/>
                                    <w:spacing w:before="36" w:line="278" w:lineRule="auto"/>
                                    <w:ind w:left="57" w:right="49"/>
                                    <w:jc w:val="both"/>
                                    <w:rPr>
                                      <w:sz w:val="21"/>
                                    </w:rPr>
                                  </w:pPr>
                                  <w:r>
                                    <w:rPr>
                                      <w:sz w:val="21"/>
                                    </w:rPr>
                                    <w:t>预算执行情况(万</w:t>
                                  </w:r>
                                </w:p>
                                <w:p>
                                  <w:pPr>
                                    <w:pStyle w:val="12"/>
                                    <w:spacing w:line="269" w:lineRule="exact"/>
                                    <w:ind w:left="110"/>
                                    <w:rPr>
                                      <w:sz w:val="21"/>
                                    </w:rPr>
                                  </w:pPr>
                                  <w:r>
                                    <w:rPr>
                                      <w:sz w:val="21"/>
                                    </w:rPr>
                                    <w:t>元)</w:t>
                                  </w:r>
                                </w:p>
                              </w:tc>
                              <w:tc>
                                <w:tcPr>
                                  <w:tcW w:w="2181" w:type="dxa"/>
                                  <w:gridSpan w:val="2"/>
                                </w:tcPr>
                                <w:p>
                                  <w:pPr>
                                    <w:pStyle w:val="12"/>
                                    <w:spacing w:before="36"/>
                                    <w:ind w:left="723"/>
                                    <w:rPr>
                                      <w:sz w:val="21"/>
                                    </w:rPr>
                                  </w:pPr>
                                  <w:r>
                                    <w:rPr>
                                      <w:sz w:val="21"/>
                                    </w:rPr>
                                    <w:t>预算数:</w:t>
                                  </w:r>
                                </w:p>
                              </w:tc>
                              <w:tc>
                                <w:tcPr>
                                  <w:tcW w:w="2297" w:type="dxa"/>
                                </w:tcPr>
                                <w:p>
                                  <w:pPr>
                                    <w:pStyle w:val="12"/>
                                    <w:spacing w:before="36"/>
                                    <w:ind w:left="227" w:right="218"/>
                                    <w:jc w:val="center"/>
                                    <w:rPr>
                                      <w:sz w:val="21"/>
                                    </w:rPr>
                                  </w:pPr>
                                  <w:r>
                                    <w:rPr>
                                      <w:sz w:val="21"/>
                                    </w:rPr>
                                    <w:t>17</w:t>
                                  </w:r>
                                </w:p>
                              </w:tc>
                              <w:tc>
                                <w:tcPr>
                                  <w:tcW w:w="2382" w:type="dxa"/>
                                </w:tcPr>
                                <w:p>
                                  <w:pPr>
                                    <w:pStyle w:val="12"/>
                                    <w:spacing w:before="36"/>
                                    <w:ind w:left="69" w:right="61"/>
                                    <w:jc w:val="center"/>
                                    <w:rPr>
                                      <w:sz w:val="21"/>
                                    </w:rPr>
                                  </w:pPr>
                                  <w:r>
                                    <w:rPr>
                                      <w:sz w:val="21"/>
                                    </w:rPr>
                                    <w:t>执行数:</w:t>
                                  </w:r>
                                </w:p>
                              </w:tc>
                              <w:tc>
                                <w:tcPr>
                                  <w:tcW w:w="2234" w:type="dxa"/>
                                </w:tcPr>
                                <w:p>
                                  <w:pPr>
                                    <w:pStyle w:val="12"/>
                                    <w:spacing w:before="36"/>
                                    <w:ind w:left="9"/>
                                    <w:jc w:val="center"/>
                                    <w:rPr>
                                      <w:sz w:val="21"/>
                                    </w:rPr>
                                  </w:pPr>
                                  <w:r>
                                    <w:rPr>
                                      <w:sz w:val="21"/>
                                    </w:rPr>
                                    <w:t>24.84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537" w:type="dxa"/>
                                  <w:vMerge w:val="continue"/>
                                  <w:tcBorders>
                                    <w:top w:val="nil"/>
                                  </w:tcBorders>
                                </w:tcPr>
                                <w:p>
                                  <w:pPr>
                                    <w:rPr>
                                      <w:sz w:val="2"/>
                                      <w:szCs w:val="2"/>
                                    </w:rPr>
                                  </w:pPr>
                                </w:p>
                              </w:tc>
                              <w:tc>
                                <w:tcPr>
                                  <w:tcW w:w="2181" w:type="dxa"/>
                                  <w:gridSpan w:val="2"/>
                                </w:tcPr>
                                <w:p>
                                  <w:pPr>
                                    <w:pStyle w:val="12"/>
                                    <w:spacing w:before="35"/>
                                    <w:ind w:left="353"/>
                                    <w:rPr>
                                      <w:sz w:val="21"/>
                                    </w:rPr>
                                  </w:pPr>
                                  <w:r>
                                    <w:rPr>
                                      <w:sz w:val="21"/>
                                    </w:rPr>
                                    <w:t>其中-财政拨款:</w:t>
                                  </w:r>
                                </w:p>
                              </w:tc>
                              <w:tc>
                                <w:tcPr>
                                  <w:tcW w:w="2297" w:type="dxa"/>
                                </w:tcPr>
                                <w:p>
                                  <w:pPr>
                                    <w:pStyle w:val="12"/>
                                    <w:spacing w:before="35"/>
                                    <w:ind w:left="227" w:right="218"/>
                                    <w:jc w:val="center"/>
                                    <w:rPr>
                                      <w:sz w:val="21"/>
                                    </w:rPr>
                                  </w:pPr>
                                  <w:r>
                                    <w:rPr>
                                      <w:sz w:val="21"/>
                                    </w:rPr>
                                    <w:t>17</w:t>
                                  </w:r>
                                </w:p>
                              </w:tc>
                              <w:tc>
                                <w:tcPr>
                                  <w:tcW w:w="2382" w:type="dxa"/>
                                </w:tcPr>
                                <w:p>
                                  <w:pPr>
                                    <w:pStyle w:val="12"/>
                                    <w:spacing w:before="35"/>
                                    <w:ind w:left="69" w:right="61"/>
                                    <w:jc w:val="center"/>
                                    <w:rPr>
                                      <w:sz w:val="21"/>
                                    </w:rPr>
                                  </w:pPr>
                                  <w:r>
                                    <w:rPr>
                                      <w:sz w:val="21"/>
                                    </w:rPr>
                                    <w:t>其中-财政拨款:</w:t>
                                  </w:r>
                                </w:p>
                              </w:tc>
                              <w:tc>
                                <w:tcPr>
                                  <w:tcW w:w="2234" w:type="dxa"/>
                                </w:tcPr>
                                <w:p>
                                  <w:pPr>
                                    <w:pStyle w:val="12"/>
                                    <w:spacing w:before="35"/>
                                    <w:ind w:left="9"/>
                                    <w:jc w:val="center"/>
                                    <w:rPr>
                                      <w:sz w:val="21"/>
                                    </w:rPr>
                                  </w:pPr>
                                  <w:r>
                                    <w:rPr>
                                      <w:sz w:val="21"/>
                                    </w:rPr>
                                    <w:t>24.84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1" w:hRule="atLeast"/>
                              </w:trPr>
                              <w:tc>
                                <w:tcPr>
                                  <w:tcW w:w="537" w:type="dxa"/>
                                  <w:vMerge w:val="continue"/>
                                  <w:tcBorders>
                                    <w:top w:val="nil"/>
                                  </w:tcBorders>
                                </w:tcPr>
                                <w:p>
                                  <w:pPr>
                                    <w:rPr>
                                      <w:sz w:val="2"/>
                                      <w:szCs w:val="2"/>
                                    </w:rPr>
                                  </w:pPr>
                                </w:p>
                              </w:tc>
                              <w:tc>
                                <w:tcPr>
                                  <w:tcW w:w="2181" w:type="dxa"/>
                                  <w:gridSpan w:val="2"/>
                                </w:tcPr>
                                <w:p>
                                  <w:pPr>
                                    <w:pStyle w:val="12"/>
                                    <w:spacing w:before="2"/>
                                    <w:rPr>
                                      <w:sz w:val="25"/>
                                    </w:rPr>
                                  </w:pPr>
                                </w:p>
                                <w:p>
                                  <w:pPr>
                                    <w:pStyle w:val="12"/>
                                    <w:ind w:left="617"/>
                                    <w:rPr>
                                      <w:sz w:val="21"/>
                                    </w:rPr>
                                  </w:pPr>
                                  <w:r>
                                    <w:rPr>
                                      <w:sz w:val="21"/>
                                    </w:rPr>
                                    <w:t>其它资金:</w:t>
                                  </w:r>
                                </w:p>
                              </w:tc>
                              <w:tc>
                                <w:tcPr>
                                  <w:tcW w:w="2297" w:type="dxa"/>
                                </w:tcPr>
                                <w:p>
                                  <w:pPr>
                                    <w:pStyle w:val="12"/>
                                    <w:rPr>
                                      <w:rFonts w:ascii="Times New Roman"/>
                                      <w:sz w:val="20"/>
                                    </w:rPr>
                                  </w:pPr>
                                </w:p>
                              </w:tc>
                              <w:tc>
                                <w:tcPr>
                                  <w:tcW w:w="2382" w:type="dxa"/>
                                </w:tcPr>
                                <w:p>
                                  <w:pPr>
                                    <w:pStyle w:val="12"/>
                                    <w:spacing w:before="2"/>
                                    <w:rPr>
                                      <w:sz w:val="25"/>
                                    </w:rPr>
                                  </w:pPr>
                                </w:p>
                                <w:p>
                                  <w:pPr>
                                    <w:pStyle w:val="12"/>
                                    <w:ind w:left="66" w:right="61"/>
                                    <w:jc w:val="center"/>
                                    <w:rPr>
                                      <w:sz w:val="21"/>
                                    </w:rPr>
                                  </w:pPr>
                                  <w:r>
                                    <w:rPr>
                                      <w:sz w:val="21"/>
                                    </w:rPr>
                                    <w:t>其它资金:</w:t>
                                  </w:r>
                                </w:p>
                              </w:tc>
                              <w:tc>
                                <w:tcPr>
                                  <w:tcW w:w="2234" w:type="dxa"/>
                                </w:tcPr>
                                <w:p>
                                  <w:pPr>
                                    <w:pStyle w:val="12"/>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537" w:type="dxa"/>
                                  <w:vMerge w:val="restart"/>
                                </w:tcPr>
                                <w:p>
                                  <w:pPr>
                                    <w:pStyle w:val="12"/>
                                    <w:spacing w:before="160" w:line="278" w:lineRule="auto"/>
                                    <w:ind w:left="57" w:right="49"/>
                                    <w:jc w:val="both"/>
                                    <w:rPr>
                                      <w:sz w:val="21"/>
                                    </w:rPr>
                                  </w:pPr>
                                  <w:r>
                                    <w:rPr>
                                      <w:sz w:val="21"/>
                                    </w:rPr>
                                    <w:t>年度目标完成情况</w:t>
                                  </w:r>
                                </w:p>
                              </w:tc>
                              <w:tc>
                                <w:tcPr>
                                  <w:tcW w:w="4478" w:type="dxa"/>
                                  <w:gridSpan w:val="3"/>
                                </w:tcPr>
                                <w:p>
                                  <w:pPr>
                                    <w:pStyle w:val="12"/>
                                    <w:spacing w:before="35"/>
                                    <w:ind w:left="1795" w:right="1790"/>
                                    <w:jc w:val="center"/>
                                    <w:rPr>
                                      <w:sz w:val="21"/>
                                    </w:rPr>
                                  </w:pPr>
                                  <w:r>
                                    <w:rPr>
                                      <w:sz w:val="21"/>
                                    </w:rPr>
                                    <w:t>预期目标</w:t>
                                  </w:r>
                                </w:p>
                              </w:tc>
                              <w:tc>
                                <w:tcPr>
                                  <w:tcW w:w="4616" w:type="dxa"/>
                                  <w:gridSpan w:val="2"/>
                                </w:tcPr>
                                <w:p>
                                  <w:pPr>
                                    <w:pStyle w:val="12"/>
                                    <w:spacing w:before="35"/>
                                    <w:ind w:left="1653" w:right="1649"/>
                                    <w:jc w:val="center"/>
                                    <w:rPr>
                                      <w:sz w:val="21"/>
                                    </w:rPr>
                                  </w:pPr>
                                  <w:r>
                                    <w:rPr>
                                      <w:sz w:val="21"/>
                                    </w:rPr>
                                    <w:t>实际完成目标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74" w:hRule="atLeast"/>
                              </w:trPr>
                              <w:tc>
                                <w:tcPr>
                                  <w:tcW w:w="537" w:type="dxa"/>
                                  <w:vMerge w:val="continue"/>
                                  <w:tcBorders>
                                    <w:top w:val="nil"/>
                                  </w:tcBorders>
                                </w:tcPr>
                                <w:p>
                                  <w:pPr>
                                    <w:rPr>
                                      <w:sz w:val="2"/>
                                      <w:szCs w:val="2"/>
                                    </w:rPr>
                                  </w:pPr>
                                </w:p>
                              </w:tc>
                              <w:tc>
                                <w:tcPr>
                                  <w:tcW w:w="4478" w:type="dxa"/>
                                  <w:gridSpan w:val="3"/>
                                </w:tcPr>
                                <w:p>
                                  <w:pPr>
                                    <w:pStyle w:val="12"/>
                                    <w:spacing w:before="154" w:line="292" w:lineRule="auto"/>
                                    <w:ind w:left="15" w:right="-29"/>
                                    <w:rPr>
                                      <w:sz w:val="20"/>
                                    </w:rPr>
                                  </w:pPr>
                                  <w:r>
                                    <w:rPr>
                                      <w:sz w:val="20"/>
                                    </w:rPr>
                                    <w:t>保障综合办公服务大楼正常运行,给全县办事群众</w:t>
                                  </w:r>
                                  <w:r>
                                    <w:rPr>
                                      <w:spacing w:val="-9"/>
                                      <w:w w:val="95"/>
                                      <w:sz w:val="20"/>
                                    </w:rPr>
                                    <w:t xml:space="preserve">提供一个干净、舒适、整洁、冬暖夏凉的办事环境，  </w:t>
                                  </w:r>
                                  <w:r>
                                    <w:rPr>
                                      <w:sz w:val="20"/>
                                    </w:rPr>
                                    <w:t>全面增强群众的获得感和幸福感</w:t>
                                  </w:r>
                                </w:p>
                              </w:tc>
                              <w:tc>
                                <w:tcPr>
                                  <w:tcW w:w="4616" w:type="dxa"/>
                                  <w:gridSpan w:val="2"/>
                                </w:tcPr>
                                <w:p>
                                  <w:pPr>
                                    <w:pStyle w:val="12"/>
                                    <w:spacing w:before="154" w:line="292" w:lineRule="auto"/>
                                    <w:ind w:left="15" w:right="-15" w:firstLine="199"/>
                                    <w:rPr>
                                      <w:sz w:val="20"/>
                                    </w:rPr>
                                  </w:pPr>
                                  <w:r>
                                    <w:rPr>
                                      <w:sz w:val="20"/>
                                    </w:rPr>
                                    <w:t>保障综合办公服务大楼正常运行,给全县办事群众提供一个干净、舒适、整洁、冬暖夏凉的办事环境， 全面增强群众的获得感和幸福感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5" w:hRule="atLeast"/>
                              </w:trPr>
                              <w:tc>
                                <w:tcPr>
                                  <w:tcW w:w="537" w:type="dxa"/>
                                  <w:vMerge w:val="restart"/>
                                </w:tcPr>
                                <w:p>
                                  <w:pPr>
                                    <w:pStyle w:val="12"/>
                                    <w:rPr>
                                      <w:sz w:val="20"/>
                                    </w:rPr>
                                  </w:pPr>
                                </w:p>
                                <w:p>
                                  <w:pPr>
                                    <w:pStyle w:val="12"/>
                                    <w:rPr>
                                      <w:sz w:val="20"/>
                                    </w:rPr>
                                  </w:pPr>
                                </w:p>
                                <w:p>
                                  <w:pPr>
                                    <w:pStyle w:val="12"/>
                                    <w:rPr>
                                      <w:sz w:val="20"/>
                                    </w:rPr>
                                  </w:pPr>
                                </w:p>
                                <w:p>
                                  <w:pPr>
                                    <w:pStyle w:val="12"/>
                                    <w:rPr>
                                      <w:sz w:val="20"/>
                                    </w:rPr>
                                  </w:pPr>
                                </w:p>
                                <w:p>
                                  <w:pPr>
                                    <w:pStyle w:val="12"/>
                                    <w:rPr>
                                      <w:sz w:val="20"/>
                                    </w:rPr>
                                  </w:pPr>
                                </w:p>
                                <w:p>
                                  <w:pPr>
                                    <w:pStyle w:val="12"/>
                                    <w:rPr>
                                      <w:sz w:val="20"/>
                                    </w:rPr>
                                  </w:pPr>
                                </w:p>
                                <w:p>
                                  <w:pPr>
                                    <w:pStyle w:val="12"/>
                                    <w:rPr>
                                      <w:sz w:val="20"/>
                                    </w:rPr>
                                  </w:pPr>
                                </w:p>
                                <w:p>
                                  <w:pPr>
                                    <w:pStyle w:val="12"/>
                                    <w:rPr>
                                      <w:sz w:val="20"/>
                                    </w:rPr>
                                  </w:pPr>
                                </w:p>
                                <w:p>
                                  <w:pPr>
                                    <w:pStyle w:val="12"/>
                                    <w:rPr>
                                      <w:sz w:val="20"/>
                                    </w:rPr>
                                  </w:pPr>
                                </w:p>
                                <w:p>
                                  <w:pPr>
                                    <w:pStyle w:val="12"/>
                                    <w:rPr>
                                      <w:sz w:val="20"/>
                                    </w:rPr>
                                  </w:pPr>
                                </w:p>
                                <w:p>
                                  <w:pPr>
                                    <w:pStyle w:val="12"/>
                                    <w:spacing w:before="1"/>
                                    <w:rPr>
                                      <w:sz w:val="29"/>
                                    </w:rPr>
                                  </w:pPr>
                                </w:p>
                                <w:p>
                                  <w:pPr>
                                    <w:pStyle w:val="12"/>
                                    <w:spacing w:line="278" w:lineRule="auto"/>
                                    <w:ind w:left="57" w:right="49"/>
                                    <w:jc w:val="both"/>
                                    <w:rPr>
                                      <w:sz w:val="21"/>
                                    </w:rPr>
                                  </w:pPr>
                                  <w:r>
                                    <w:rPr>
                                      <w:sz w:val="21"/>
                                    </w:rPr>
                                    <w:t>绩效指标完成情况</w:t>
                                  </w:r>
                                </w:p>
                              </w:tc>
                              <w:tc>
                                <w:tcPr>
                                  <w:tcW w:w="937" w:type="dxa"/>
                                </w:tcPr>
                                <w:p>
                                  <w:pPr>
                                    <w:pStyle w:val="12"/>
                                    <w:spacing w:before="5"/>
                                    <w:rPr>
                                      <w:sz w:val="23"/>
                                    </w:rPr>
                                  </w:pPr>
                                </w:p>
                                <w:p>
                                  <w:pPr>
                                    <w:pStyle w:val="12"/>
                                    <w:ind w:left="23" w:right="20"/>
                                    <w:jc w:val="center"/>
                                    <w:rPr>
                                      <w:sz w:val="21"/>
                                    </w:rPr>
                                  </w:pPr>
                                  <w:r>
                                    <w:rPr>
                                      <w:sz w:val="21"/>
                                    </w:rPr>
                                    <w:t>一级指标</w:t>
                                  </w:r>
                                </w:p>
                              </w:tc>
                              <w:tc>
                                <w:tcPr>
                                  <w:tcW w:w="1244" w:type="dxa"/>
                                </w:tcPr>
                                <w:p>
                                  <w:pPr>
                                    <w:pStyle w:val="12"/>
                                    <w:spacing w:before="5"/>
                                    <w:rPr>
                                      <w:sz w:val="23"/>
                                    </w:rPr>
                                  </w:pPr>
                                </w:p>
                                <w:p>
                                  <w:pPr>
                                    <w:pStyle w:val="12"/>
                                    <w:ind w:left="6"/>
                                    <w:jc w:val="center"/>
                                    <w:rPr>
                                      <w:sz w:val="21"/>
                                    </w:rPr>
                                  </w:pPr>
                                  <w:r>
                                    <w:rPr>
                                      <w:sz w:val="21"/>
                                    </w:rPr>
                                    <w:t>二级指标</w:t>
                                  </w:r>
                                </w:p>
                              </w:tc>
                              <w:tc>
                                <w:tcPr>
                                  <w:tcW w:w="2297" w:type="dxa"/>
                                </w:tcPr>
                                <w:p>
                                  <w:pPr>
                                    <w:pStyle w:val="12"/>
                                    <w:spacing w:before="5"/>
                                    <w:rPr>
                                      <w:sz w:val="23"/>
                                    </w:rPr>
                                  </w:pPr>
                                </w:p>
                                <w:p>
                                  <w:pPr>
                                    <w:pStyle w:val="12"/>
                                    <w:ind w:left="227" w:right="219"/>
                                    <w:jc w:val="center"/>
                                    <w:rPr>
                                      <w:sz w:val="21"/>
                                    </w:rPr>
                                  </w:pPr>
                                  <w:r>
                                    <w:rPr>
                                      <w:sz w:val="21"/>
                                    </w:rPr>
                                    <w:t>三级指标</w:t>
                                  </w:r>
                                </w:p>
                              </w:tc>
                              <w:tc>
                                <w:tcPr>
                                  <w:tcW w:w="2382" w:type="dxa"/>
                                </w:tcPr>
                                <w:p>
                                  <w:pPr>
                                    <w:pStyle w:val="12"/>
                                    <w:spacing w:before="5"/>
                                    <w:rPr>
                                      <w:sz w:val="23"/>
                                    </w:rPr>
                                  </w:pPr>
                                </w:p>
                                <w:p>
                                  <w:pPr>
                                    <w:pStyle w:val="12"/>
                                    <w:ind w:left="70" w:right="61"/>
                                    <w:jc w:val="center"/>
                                    <w:rPr>
                                      <w:sz w:val="21"/>
                                    </w:rPr>
                                  </w:pPr>
                                  <w:r>
                                    <w:rPr>
                                      <w:sz w:val="21"/>
                                    </w:rPr>
                                    <w:t>预期指标值</w:t>
                                  </w:r>
                                </w:p>
                              </w:tc>
                              <w:tc>
                                <w:tcPr>
                                  <w:tcW w:w="2234" w:type="dxa"/>
                                </w:tcPr>
                                <w:p>
                                  <w:pPr>
                                    <w:pStyle w:val="12"/>
                                    <w:spacing w:before="5"/>
                                    <w:rPr>
                                      <w:sz w:val="23"/>
                                    </w:rPr>
                                  </w:pPr>
                                </w:p>
                                <w:p>
                                  <w:pPr>
                                    <w:pStyle w:val="12"/>
                                    <w:ind w:left="8"/>
                                    <w:jc w:val="center"/>
                                    <w:rPr>
                                      <w:sz w:val="21"/>
                                    </w:rPr>
                                  </w:pPr>
                                  <w:r>
                                    <w:rPr>
                                      <w:sz w:val="21"/>
                                    </w:rPr>
                                    <w:t>实际完成指标值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6" w:hRule="atLeast"/>
                              </w:trPr>
                              <w:tc>
                                <w:tcPr>
                                  <w:tcW w:w="537" w:type="dxa"/>
                                  <w:vMerge w:val="continue"/>
                                  <w:tcBorders>
                                    <w:top w:val="nil"/>
                                  </w:tcBorders>
                                </w:tcPr>
                                <w:p>
                                  <w:pPr>
                                    <w:rPr>
                                      <w:sz w:val="2"/>
                                      <w:szCs w:val="2"/>
                                    </w:rPr>
                                  </w:pPr>
                                </w:p>
                              </w:tc>
                              <w:tc>
                                <w:tcPr>
                                  <w:tcW w:w="937" w:type="dxa"/>
                                </w:tcPr>
                                <w:p>
                                  <w:pPr>
                                    <w:pStyle w:val="12"/>
                                    <w:spacing w:before="94" w:line="278" w:lineRule="auto"/>
                                    <w:ind w:left="257" w:right="40" w:hanging="212"/>
                                    <w:rPr>
                                      <w:sz w:val="21"/>
                                    </w:rPr>
                                  </w:pPr>
                                  <w:r>
                                    <w:rPr>
                                      <w:sz w:val="21"/>
                                    </w:rPr>
                                    <w:t>项目完成指标</w:t>
                                  </w:r>
                                </w:p>
                              </w:tc>
                              <w:tc>
                                <w:tcPr>
                                  <w:tcW w:w="1244" w:type="dxa"/>
                                </w:tcPr>
                                <w:p>
                                  <w:pPr>
                                    <w:pStyle w:val="12"/>
                                    <w:spacing w:before="6"/>
                                    <w:rPr>
                                      <w:sz w:val="19"/>
                                    </w:rPr>
                                  </w:pPr>
                                </w:p>
                                <w:p>
                                  <w:pPr>
                                    <w:pStyle w:val="12"/>
                                    <w:ind w:left="6"/>
                                    <w:jc w:val="center"/>
                                    <w:rPr>
                                      <w:sz w:val="21"/>
                                    </w:rPr>
                                  </w:pPr>
                                  <w:r>
                                    <w:rPr>
                                      <w:sz w:val="21"/>
                                    </w:rPr>
                                    <w:t>数量指标</w:t>
                                  </w:r>
                                </w:p>
                              </w:tc>
                              <w:tc>
                                <w:tcPr>
                                  <w:tcW w:w="2297" w:type="dxa"/>
                                </w:tcPr>
                                <w:p>
                                  <w:pPr>
                                    <w:pStyle w:val="12"/>
                                    <w:spacing w:before="1"/>
                                    <w:rPr>
                                      <w:sz w:val="20"/>
                                    </w:rPr>
                                  </w:pPr>
                                </w:p>
                                <w:p>
                                  <w:pPr>
                                    <w:pStyle w:val="12"/>
                                    <w:ind w:left="226" w:right="219"/>
                                    <w:jc w:val="center"/>
                                    <w:rPr>
                                      <w:sz w:val="20"/>
                                    </w:rPr>
                                  </w:pPr>
                                  <w:r>
                                    <w:rPr>
                                      <w:sz w:val="20"/>
                                    </w:rPr>
                                    <w:t>办公楼维护面积</w:t>
                                  </w:r>
                                </w:p>
                              </w:tc>
                              <w:tc>
                                <w:tcPr>
                                  <w:tcW w:w="2382" w:type="dxa"/>
                                </w:tcPr>
                                <w:p>
                                  <w:pPr>
                                    <w:pStyle w:val="12"/>
                                    <w:spacing w:before="1"/>
                                    <w:rPr>
                                      <w:sz w:val="20"/>
                                    </w:rPr>
                                  </w:pPr>
                                </w:p>
                                <w:p>
                                  <w:pPr>
                                    <w:pStyle w:val="12"/>
                                    <w:ind w:left="70" w:right="61"/>
                                    <w:jc w:val="center"/>
                                    <w:rPr>
                                      <w:sz w:val="20"/>
                                    </w:rPr>
                                  </w:pPr>
                                  <w:r>
                                    <w:rPr>
                                      <w:sz w:val="20"/>
                                    </w:rPr>
                                    <w:t>建筑总面积 10426.35 ㎡</w:t>
                                  </w:r>
                                </w:p>
                              </w:tc>
                              <w:tc>
                                <w:tcPr>
                                  <w:tcW w:w="2234" w:type="dxa"/>
                                </w:tcPr>
                                <w:p>
                                  <w:pPr>
                                    <w:pStyle w:val="12"/>
                                    <w:spacing w:before="1"/>
                                    <w:rPr>
                                      <w:sz w:val="20"/>
                                    </w:rPr>
                                  </w:pPr>
                                </w:p>
                                <w:p>
                                  <w:pPr>
                                    <w:pStyle w:val="12"/>
                                    <w:ind w:left="8"/>
                                    <w:jc w:val="center"/>
                                    <w:rPr>
                                      <w:sz w:val="20"/>
                                    </w:rPr>
                                  </w:pPr>
                                  <w:r>
                                    <w:rPr>
                                      <w:sz w:val="20"/>
                                    </w:rPr>
                                    <w:t>建筑总面积 10426.35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2" w:hRule="atLeast"/>
                              </w:trPr>
                              <w:tc>
                                <w:tcPr>
                                  <w:tcW w:w="537" w:type="dxa"/>
                                  <w:vMerge w:val="continue"/>
                                  <w:tcBorders>
                                    <w:top w:val="nil"/>
                                  </w:tcBorders>
                                </w:tcPr>
                                <w:p>
                                  <w:pPr>
                                    <w:rPr>
                                      <w:sz w:val="2"/>
                                      <w:szCs w:val="2"/>
                                    </w:rPr>
                                  </w:pPr>
                                </w:p>
                              </w:tc>
                              <w:tc>
                                <w:tcPr>
                                  <w:tcW w:w="937" w:type="dxa"/>
                                </w:tcPr>
                                <w:p>
                                  <w:pPr>
                                    <w:pStyle w:val="12"/>
                                    <w:spacing w:before="10"/>
                                    <w:rPr>
                                      <w:sz w:val="20"/>
                                    </w:rPr>
                                  </w:pPr>
                                </w:p>
                                <w:p>
                                  <w:pPr>
                                    <w:pStyle w:val="12"/>
                                    <w:spacing w:line="278" w:lineRule="auto"/>
                                    <w:ind w:left="257" w:right="40" w:hanging="212"/>
                                    <w:rPr>
                                      <w:sz w:val="21"/>
                                    </w:rPr>
                                  </w:pPr>
                                  <w:r>
                                    <w:rPr>
                                      <w:sz w:val="21"/>
                                    </w:rPr>
                                    <w:t>项目完成指标</w:t>
                                  </w:r>
                                </w:p>
                              </w:tc>
                              <w:tc>
                                <w:tcPr>
                                  <w:tcW w:w="1244" w:type="dxa"/>
                                </w:tcPr>
                                <w:p>
                                  <w:pPr>
                                    <w:pStyle w:val="12"/>
                                    <w:rPr>
                                      <w:sz w:val="20"/>
                                    </w:rPr>
                                  </w:pPr>
                                </w:p>
                                <w:p>
                                  <w:pPr>
                                    <w:pStyle w:val="12"/>
                                    <w:spacing w:before="166"/>
                                    <w:ind w:left="6"/>
                                    <w:jc w:val="center"/>
                                    <w:rPr>
                                      <w:sz w:val="21"/>
                                    </w:rPr>
                                  </w:pPr>
                                  <w:r>
                                    <w:rPr>
                                      <w:sz w:val="21"/>
                                    </w:rPr>
                                    <w:t>质量指标</w:t>
                                  </w:r>
                                </w:p>
                              </w:tc>
                              <w:tc>
                                <w:tcPr>
                                  <w:tcW w:w="2297" w:type="dxa"/>
                                </w:tcPr>
                                <w:p>
                                  <w:pPr>
                                    <w:pStyle w:val="12"/>
                                    <w:rPr>
                                      <w:sz w:val="20"/>
                                    </w:rPr>
                                  </w:pPr>
                                </w:p>
                                <w:p>
                                  <w:pPr>
                                    <w:pStyle w:val="12"/>
                                    <w:spacing w:before="173"/>
                                    <w:ind w:left="226" w:right="219"/>
                                    <w:jc w:val="center"/>
                                    <w:rPr>
                                      <w:sz w:val="20"/>
                                    </w:rPr>
                                  </w:pPr>
                                  <w:r>
                                    <w:rPr>
                                      <w:sz w:val="20"/>
                                    </w:rPr>
                                    <w:t>办公楼正常运转</w:t>
                                  </w:r>
                                </w:p>
                              </w:tc>
                              <w:tc>
                                <w:tcPr>
                                  <w:tcW w:w="2382" w:type="dxa"/>
                                </w:tcPr>
                                <w:p>
                                  <w:pPr>
                                    <w:pStyle w:val="12"/>
                                    <w:rPr>
                                      <w:sz w:val="20"/>
                                    </w:rPr>
                                  </w:pPr>
                                </w:p>
                                <w:p>
                                  <w:pPr>
                                    <w:pStyle w:val="12"/>
                                    <w:spacing w:before="173"/>
                                    <w:ind w:left="67" w:right="61"/>
                                    <w:jc w:val="center"/>
                                    <w:rPr>
                                      <w:sz w:val="20"/>
                                    </w:rPr>
                                  </w:pPr>
                                  <w:r>
                                    <w:rPr>
                                      <w:sz w:val="20"/>
                                    </w:rPr>
                                    <w:t>提升机关服务效能</w:t>
                                  </w:r>
                                </w:p>
                              </w:tc>
                              <w:tc>
                                <w:tcPr>
                                  <w:tcW w:w="2234" w:type="dxa"/>
                                </w:tcPr>
                                <w:p>
                                  <w:pPr>
                                    <w:pStyle w:val="12"/>
                                    <w:spacing w:before="7"/>
                                    <w:rPr>
                                      <w:sz w:val="31"/>
                                    </w:rPr>
                                  </w:pPr>
                                </w:p>
                                <w:p>
                                  <w:pPr>
                                    <w:pStyle w:val="12"/>
                                    <w:ind w:left="8"/>
                                    <w:jc w:val="center"/>
                                    <w:rPr>
                                      <w:sz w:val="24"/>
                                    </w:rPr>
                                  </w:pPr>
                                  <w:r>
                                    <w:rPr>
                                      <w:sz w:val="24"/>
                                    </w:rPr>
                                    <w:t>提升机关服务效能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2" w:hRule="atLeast"/>
                              </w:trPr>
                              <w:tc>
                                <w:tcPr>
                                  <w:tcW w:w="537" w:type="dxa"/>
                                  <w:vMerge w:val="continue"/>
                                  <w:tcBorders>
                                    <w:top w:val="nil"/>
                                  </w:tcBorders>
                                </w:tcPr>
                                <w:p>
                                  <w:pPr>
                                    <w:rPr>
                                      <w:sz w:val="2"/>
                                      <w:szCs w:val="2"/>
                                    </w:rPr>
                                  </w:pPr>
                                </w:p>
                              </w:tc>
                              <w:tc>
                                <w:tcPr>
                                  <w:tcW w:w="937" w:type="dxa"/>
                                </w:tcPr>
                                <w:p>
                                  <w:pPr>
                                    <w:pStyle w:val="12"/>
                                    <w:spacing w:before="97" w:line="278" w:lineRule="auto"/>
                                    <w:ind w:left="257" w:right="40" w:hanging="212"/>
                                    <w:rPr>
                                      <w:sz w:val="21"/>
                                    </w:rPr>
                                  </w:pPr>
                                  <w:r>
                                    <w:rPr>
                                      <w:sz w:val="21"/>
                                    </w:rPr>
                                    <w:t>项目完成指标</w:t>
                                  </w:r>
                                </w:p>
                              </w:tc>
                              <w:tc>
                                <w:tcPr>
                                  <w:tcW w:w="1244" w:type="dxa"/>
                                </w:tcPr>
                                <w:p>
                                  <w:pPr>
                                    <w:pStyle w:val="12"/>
                                    <w:spacing w:before="10"/>
                                    <w:rPr>
                                      <w:sz w:val="19"/>
                                    </w:rPr>
                                  </w:pPr>
                                </w:p>
                                <w:p>
                                  <w:pPr>
                                    <w:pStyle w:val="12"/>
                                    <w:ind w:left="6"/>
                                    <w:jc w:val="center"/>
                                    <w:rPr>
                                      <w:sz w:val="21"/>
                                    </w:rPr>
                                  </w:pPr>
                                  <w:r>
                                    <w:rPr>
                                      <w:sz w:val="21"/>
                                    </w:rPr>
                                    <w:t>成本指标</w:t>
                                  </w:r>
                                </w:p>
                              </w:tc>
                              <w:tc>
                                <w:tcPr>
                                  <w:tcW w:w="2297" w:type="dxa"/>
                                </w:tcPr>
                                <w:p>
                                  <w:pPr>
                                    <w:pStyle w:val="12"/>
                                    <w:spacing w:before="4"/>
                                    <w:rPr>
                                      <w:sz w:val="20"/>
                                    </w:rPr>
                                  </w:pPr>
                                </w:p>
                                <w:p>
                                  <w:pPr>
                                    <w:pStyle w:val="12"/>
                                    <w:spacing w:before="1"/>
                                    <w:ind w:left="226" w:right="219"/>
                                    <w:jc w:val="center"/>
                                    <w:rPr>
                                      <w:sz w:val="20"/>
                                    </w:rPr>
                                  </w:pPr>
                                  <w:r>
                                    <w:rPr>
                                      <w:sz w:val="20"/>
                                    </w:rPr>
                                    <w:t>中央空调维修费</w:t>
                                  </w:r>
                                </w:p>
                              </w:tc>
                              <w:tc>
                                <w:tcPr>
                                  <w:tcW w:w="2382" w:type="dxa"/>
                                </w:tcPr>
                                <w:p>
                                  <w:pPr>
                                    <w:pStyle w:val="12"/>
                                    <w:spacing w:before="4"/>
                                    <w:rPr>
                                      <w:sz w:val="20"/>
                                    </w:rPr>
                                  </w:pPr>
                                </w:p>
                                <w:p>
                                  <w:pPr>
                                    <w:pStyle w:val="12"/>
                                    <w:spacing w:before="1"/>
                                    <w:ind w:left="67" w:right="61"/>
                                    <w:jc w:val="center"/>
                                    <w:rPr>
                                      <w:sz w:val="20"/>
                                    </w:rPr>
                                  </w:pPr>
                                  <w:r>
                                    <w:rPr>
                                      <w:sz w:val="20"/>
                                    </w:rPr>
                                    <w:t>≦20 万元</w:t>
                                  </w:r>
                                </w:p>
                              </w:tc>
                              <w:tc>
                                <w:tcPr>
                                  <w:tcW w:w="2234" w:type="dxa"/>
                                </w:tcPr>
                                <w:p>
                                  <w:pPr>
                                    <w:pStyle w:val="12"/>
                                    <w:spacing w:before="10"/>
                                    <w:rPr>
                                      <w:sz w:val="19"/>
                                    </w:rPr>
                                  </w:pPr>
                                </w:p>
                                <w:p>
                                  <w:pPr>
                                    <w:pStyle w:val="12"/>
                                    <w:ind w:left="8"/>
                                    <w:jc w:val="center"/>
                                    <w:rPr>
                                      <w:sz w:val="21"/>
                                    </w:rPr>
                                  </w:pPr>
                                  <w:r>
                                    <w:rPr>
                                      <w:sz w:val="21"/>
                                    </w:rPr>
                                    <w:t>维修维护费 15.52 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2" w:hRule="atLeast"/>
                              </w:trPr>
                              <w:tc>
                                <w:tcPr>
                                  <w:tcW w:w="537" w:type="dxa"/>
                                  <w:vMerge w:val="continue"/>
                                  <w:tcBorders>
                                    <w:top w:val="nil"/>
                                  </w:tcBorders>
                                </w:tcPr>
                                <w:p>
                                  <w:pPr>
                                    <w:rPr>
                                      <w:sz w:val="2"/>
                                      <w:szCs w:val="2"/>
                                    </w:rPr>
                                  </w:pPr>
                                </w:p>
                              </w:tc>
                              <w:tc>
                                <w:tcPr>
                                  <w:tcW w:w="937" w:type="dxa"/>
                                </w:tcPr>
                                <w:p>
                                  <w:pPr>
                                    <w:pStyle w:val="12"/>
                                    <w:spacing w:before="102" w:line="278" w:lineRule="auto"/>
                                    <w:ind w:left="257" w:right="40" w:hanging="212"/>
                                    <w:rPr>
                                      <w:sz w:val="21"/>
                                    </w:rPr>
                                  </w:pPr>
                                  <w:r>
                                    <w:rPr>
                                      <w:sz w:val="21"/>
                                    </w:rPr>
                                    <w:t>项目完成指标</w:t>
                                  </w:r>
                                </w:p>
                              </w:tc>
                              <w:tc>
                                <w:tcPr>
                                  <w:tcW w:w="1244" w:type="dxa"/>
                                </w:tcPr>
                                <w:p>
                                  <w:pPr>
                                    <w:pStyle w:val="12"/>
                                    <w:spacing w:before="1"/>
                                    <w:rPr>
                                      <w:sz w:val="20"/>
                                    </w:rPr>
                                  </w:pPr>
                                </w:p>
                                <w:p>
                                  <w:pPr>
                                    <w:pStyle w:val="12"/>
                                    <w:spacing w:before="1"/>
                                    <w:ind w:left="6"/>
                                    <w:jc w:val="center"/>
                                    <w:rPr>
                                      <w:sz w:val="21"/>
                                    </w:rPr>
                                  </w:pPr>
                                  <w:r>
                                    <w:rPr>
                                      <w:sz w:val="21"/>
                                    </w:rPr>
                                    <w:t>成本指标</w:t>
                                  </w:r>
                                </w:p>
                              </w:tc>
                              <w:tc>
                                <w:tcPr>
                                  <w:tcW w:w="2297" w:type="dxa"/>
                                </w:tcPr>
                                <w:p>
                                  <w:pPr>
                                    <w:pStyle w:val="12"/>
                                    <w:spacing w:before="11"/>
                                    <w:rPr>
                                      <w:sz w:val="20"/>
                                    </w:rPr>
                                  </w:pPr>
                                </w:p>
                                <w:p>
                                  <w:pPr>
                                    <w:pStyle w:val="12"/>
                                    <w:spacing w:before="1"/>
                                    <w:ind w:left="226" w:right="219"/>
                                    <w:jc w:val="center"/>
                                    <w:rPr>
                                      <w:sz w:val="20"/>
                                    </w:rPr>
                                  </w:pPr>
                                  <w:r>
                                    <w:rPr>
                                      <w:sz w:val="20"/>
                                    </w:rPr>
                                    <w:t>电梯维修保养费</w:t>
                                  </w:r>
                                </w:p>
                              </w:tc>
                              <w:tc>
                                <w:tcPr>
                                  <w:tcW w:w="2382" w:type="dxa"/>
                                </w:tcPr>
                                <w:p>
                                  <w:pPr>
                                    <w:pStyle w:val="12"/>
                                    <w:spacing w:before="11"/>
                                    <w:rPr>
                                      <w:sz w:val="20"/>
                                    </w:rPr>
                                  </w:pPr>
                                </w:p>
                                <w:p>
                                  <w:pPr>
                                    <w:pStyle w:val="12"/>
                                    <w:spacing w:before="1"/>
                                    <w:ind w:left="67" w:right="61"/>
                                    <w:jc w:val="center"/>
                                    <w:rPr>
                                      <w:sz w:val="20"/>
                                    </w:rPr>
                                  </w:pPr>
                                  <w:r>
                                    <w:rPr>
                                      <w:sz w:val="20"/>
                                    </w:rPr>
                                    <w:t>≦2 万元</w:t>
                                  </w:r>
                                </w:p>
                              </w:tc>
                              <w:tc>
                                <w:tcPr>
                                  <w:tcW w:w="2234" w:type="dxa"/>
                                </w:tcPr>
                                <w:p>
                                  <w:pPr>
                                    <w:pStyle w:val="12"/>
                                    <w:spacing w:before="11"/>
                                    <w:rPr>
                                      <w:sz w:val="20"/>
                                    </w:rPr>
                                  </w:pPr>
                                </w:p>
                                <w:p>
                                  <w:pPr>
                                    <w:pStyle w:val="12"/>
                                    <w:spacing w:before="1"/>
                                    <w:ind w:left="8"/>
                                    <w:jc w:val="center"/>
                                    <w:rPr>
                                      <w:sz w:val="20"/>
                                    </w:rPr>
                                  </w:pPr>
                                  <w:r>
                                    <w:rPr>
                                      <w:sz w:val="20"/>
                                    </w:rPr>
                                    <w:t>维修保养费 1.5 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7" w:hRule="atLeast"/>
                              </w:trPr>
                              <w:tc>
                                <w:tcPr>
                                  <w:tcW w:w="537" w:type="dxa"/>
                                  <w:vMerge w:val="continue"/>
                                  <w:tcBorders>
                                    <w:top w:val="nil"/>
                                  </w:tcBorders>
                                </w:tcPr>
                                <w:p>
                                  <w:pPr>
                                    <w:rPr>
                                      <w:sz w:val="2"/>
                                      <w:szCs w:val="2"/>
                                    </w:rPr>
                                  </w:pPr>
                                </w:p>
                              </w:tc>
                              <w:tc>
                                <w:tcPr>
                                  <w:tcW w:w="937" w:type="dxa"/>
                                </w:tcPr>
                                <w:p>
                                  <w:pPr>
                                    <w:pStyle w:val="12"/>
                                    <w:spacing w:before="36"/>
                                    <w:ind w:left="23" w:right="20"/>
                                    <w:jc w:val="center"/>
                                    <w:rPr>
                                      <w:sz w:val="21"/>
                                    </w:rPr>
                                  </w:pPr>
                                  <w:r>
                                    <w:rPr>
                                      <w:sz w:val="21"/>
                                    </w:rPr>
                                    <w:t>效益指标</w:t>
                                  </w:r>
                                </w:p>
                              </w:tc>
                              <w:tc>
                                <w:tcPr>
                                  <w:tcW w:w="1244" w:type="dxa"/>
                                </w:tcPr>
                                <w:p>
                                  <w:pPr>
                                    <w:pStyle w:val="12"/>
                                    <w:spacing w:before="44"/>
                                    <w:ind w:left="6"/>
                                    <w:jc w:val="center"/>
                                    <w:rPr>
                                      <w:sz w:val="20"/>
                                    </w:rPr>
                                  </w:pPr>
                                  <w:r>
                                    <w:rPr>
                                      <w:sz w:val="20"/>
                                    </w:rPr>
                                    <w:t>成本指标</w:t>
                                  </w:r>
                                </w:p>
                              </w:tc>
                              <w:tc>
                                <w:tcPr>
                                  <w:tcW w:w="2297" w:type="dxa"/>
                                </w:tcPr>
                                <w:p>
                                  <w:pPr>
                                    <w:pStyle w:val="12"/>
                                    <w:spacing w:before="44"/>
                                    <w:ind w:left="227" w:right="217"/>
                                    <w:jc w:val="center"/>
                                    <w:rPr>
                                      <w:sz w:val="20"/>
                                    </w:rPr>
                                  </w:pPr>
                                  <w:r>
                                    <w:rPr>
                                      <w:sz w:val="20"/>
                                    </w:rPr>
                                    <w:t>其他运行费用</w:t>
                                  </w:r>
                                </w:p>
                              </w:tc>
                              <w:tc>
                                <w:tcPr>
                                  <w:tcW w:w="2382" w:type="dxa"/>
                                </w:tcPr>
                                <w:p>
                                  <w:pPr>
                                    <w:pStyle w:val="12"/>
                                    <w:spacing w:before="44"/>
                                    <w:ind w:left="67" w:right="61"/>
                                    <w:jc w:val="center"/>
                                    <w:rPr>
                                      <w:sz w:val="20"/>
                                    </w:rPr>
                                  </w:pPr>
                                  <w:r>
                                    <w:rPr>
                                      <w:sz w:val="20"/>
                                    </w:rPr>
                                    <w:t>≦12 万元</w:t>
                                  </w:r>
                                </w:p>
                              </w:tc>
                              <w:tc>
                                <w:tcPr>
                                  <w:tcW w:w="2234" w:type="dxa"/>
                                </w:tcPr>
                                <w:p>
                                  <w:pPr>
                                    <w:pStyle w:val="12"/>
                                    <w:spacing w:before="44"/>
                                    <w:ind w:left="8"/>
                                    <w:jc w:val="center"/>
                                    <w:rPr>
                                      <w:sz w:val="20"/>
                                    </w:rPr>
                                  </w:pPr>
                                  <w:r>
                                    <w:rPr>
                                      <w:sz w:val="20"/>
                                    </w:rPr>
                                    <w:t>其他运行费 7.8 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1" w:hRule="atLeast"/>
                              </w:trPr>
                              <w:tc>
                                <w:tcPr>
                                  <w:tcW w:w="537" w:type="dxa"/>
                                  <w:vMerge w:val="continue"/>
                                  <w:tcBorders>
                                    <w:top w:val="nil"/>
                                  </w:tcBorders>
                                </w:tcPr>
                                <w:p>
                                  <w:pPr>
                                    <w:rPr>
                                      <w:sz w:val="2"/>
                                      <w:szCs w:val="2"/>
                                    </w:rPr>
                                  </w:pPr>
                                </w:p>
                              </w:tc>
                              <w:tc>
                                <w:tcPr>
                                  <w:tcW w:w="937" w:type="dxa"/>
                                </w:tcPr>
                                <w:p>
                                  <w:pPr>
                                    <w:pStyle w:val="12"/>
                                    <w:spacing w:before="3"/>
                                    <w:rPr>
                                      <w:sz w:val="16"/>
                                    </w:rPr>
                                  </w:pPr>
                                </w:p>
                                <w:p>
                                  <w:pPr>
                                    <w:pStyle w:val="12"/>
                                    <w:ind w:left="23" w:right="20"/>
                                    <w:jc w:val="center"/>
                                    <w:rPr>
                                      <w:sz w:val="21"/>
                                    </w:rPr>
                                  </w:pPr>
                                  <w:r>
                                    <w:rPr>
                                      <w:sz w:val="21"/>
                                    </w:rPr>
                                    <w:t>效益指标</w:t>
                                  </w:r>
                                </w:p>
                              </w:tc>
                              <w:tc>
                                <w:tcPr>
                                  <w:tcW w:w="1244" w:type="dxa"/>
                                </w:tcPr>
                                <w:p>
                                  <w:pPr>
                                    <w:pStyle w:val="12"/>
                                    <w:spacing w:before="11"/>
                                    <w:rPr>
                                      <w:sz w:val="16"/>
                                    </w:rPr>
                                  </w:pPr>
                                </w:p>
                                <w:p>
                                  <w:pPr>
                                    <w:pStyle w:val="12"/>
                                    <w:ind w:left="8"/>
                                    <w:jc w:val="center"/>
                                    <w:rPr>
                                      <w:sz w:val="20"/>
                                    </w:rPr>
                                  </w:pPr>
                                  <w:r>
                                    <w:rPr>
                                      <w:sz w:val="20"/>
                                    </w:rPr>
                                    <w:t>经济效益指标</w:t>
                                  </w:r>
                                </w:p>
                              </w:tc>
                              <w:tc>
                                <w:tcPr>
                                  <w:tcW w:w="2297" w:type="dxa"/>
                                </w:tcPr>
                                <w:p>
                                  <w:pPr>
                                    <w:pStyle w:val="12"/>
                                    <w:spacing w:before="11"/>
                                    <w:rPr>
                                      <w:sz w:val="16"/>
                                    </w:rPr>
                                  </w:pPr>
                                </w:p>
                                <w:p>
                                  <w:pPr>
                                    <w:pStyle w:val="12"/>
                                    <w:ind w:left="224" w:right="219"/>
                                    <w:jc w:val="center"/>
                                    <w:rPr>
                                      <w:sz w:val="20"/>
                                    </w:rPr>
                                  </w:pPr>
                                  <w:r>
                                    <w:rPr>
                                      <w:sz w:val="20"/>
                                    </w:rPr>
                                    <w:t>费用压缩率</w:t>
                                  </w:r>
                                </w:p>
                              </w:tc>
                              <w:tc>
                                <w:tcPr>
                                  <w:tcW w:w="2382" w:type="dxa"/>
                                </w:tcPr>
                                <w:p>
                                  <w:pPr>
                                    <w:pStyle w:val="12"/>
                                    <w:spacing w:before="11"/>
                                    <w:rPr>
                                      <w:sz w:val="16"/>
                                    </w:rPr>
                                  </w:pPr>
                                </w:p>
                                <w:p>
                                  <w:pPr>
                                    <w:pStyle w:val="12"/>
                                    <w:ind w:left="70" w:right="60"/>
                                    <w:jc w:val="center"/>
                                    <w:rPr>
                                      <w:sz w:val="20"/>
                                    </w:rPr>
                                  </w:pPr>
                                  <w:r>
                                    <w:rPr>
                                      <w:sz w:val="20"/>
                                    </w:rPr>
                                    <w:t>同比降低 10%</w:t>
                                  </w:r>
                                </w:p>
                              </w:tc>
                              <w:tc>
                                <w:tcPr>
                                  <w:tcW w:w="2234" w:type="dxa"/>
                                </w:tcPr>
                                <w:p>
                                  <w:pPr>
                                    <w:pStyle w:val="12"/>
                                    <w:spacing w:before="11"/>
                                    <w:rPr>
                                      <w:sz w:val="16"/>
                                    </w:rPr>
                                  </w:pPr>
                                </w:p>
                                <w:p>
                                  <w:pPr>
                                    <w:pStyle w:val="12"/>
                                    <w:ind w:left="11"/>
                                    <w:jc w:val="center"/>
                                    <w:rPr>
                                      <w:sz w:val="20"/>
                                    </w:rPr>
                                  </w:pPr>
                                  <w:r>
                                    <w:rPr>
                                      <w:sz w:val="20"/>
                                    </w:rPr>
                                    <w:t>同比降低 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0" w:hRule="atLeast"/>
                              </w:trPr>
                              <w:tc>
                                <w:tcPr>
                                  <w:tcW w:w="537" w:type="dxa"/>
                                  <w:vMerge w:val="continue"/>
                                  <w:tcBorders>
                                    <w:top w:val="nil"/>
                                  </w:tcBorders>
                                </w:tcPr>
                                <w:p>
                                  <w:pPr>
                                    <w:rPr>
                                      <w:sz w:val="2"/>
                                      <w:szCs w:val="2"/>
                                    </w:rPr>
                                  </w:pPr>
                                </w:p>
                              </w:tc>
                              <w:tc>
                                <w:tcPr>
                                  <w:tcW w:w="937" w:type="dxa"/>
                                </w:tcPr>
                                <w:p>
                                  <w:pPr>
                                    <w:pStyle w:val="12"/>
                                    <w:spacing w:before="4"/>
                                    <w:rPr>
                                      <w:sz w:val="16"/>
                                    </w:rPr>
                                  </w:pPr>
                                </w:p>
                                <w:p>
                                  <w:pPr>
                                    <w:pStyle w:val="12"/>
                                    <w:ind w:left="23" w:right="20"/>
                                    <w:jc w:val="center"/>
                                    <w:rPr>
                                      <w:sz w:val="21"/>
                                    </w:rPr>
                                  </w:pPr>
                                  <w:r>
                                    <w:rPr>
                                      <w:sz w:val="21"/>
                                    </w:rPr>
                                    <w:t>效益指标</w:t>
                                  </w:r>
                                </w:p>
                              </w:tc>
                              <w:tc>
                                <w:tcPr>
                                  <w:tcW w:w="1244" w:type="dxa"/>
                                </w:tcPr>
                                <w:p>
                                  <w:pPr>
                                    <w:pStyle w:val="12"/>
                                    <w:spacing w:before="7" w:line="310" w:lineRule="atLeast"/>
                                    <w:ind w:left="422" w:right="111" w:hanging="300"/>
                                    <w:rPr>
                                      <w:sz w:val="20"/>
                                    </w:rPr>
                                  </w:pPr>
                                  <w:r>
                                    <w:rPr>
                                      <w:sz w:val="20"/>
                                    </w:rPr>
                                    <w:t>可持续影响指标</w:t>
                                  </w:r>
                                </w:p>
                              </w:tc>
                              <w:tc>
                                <w:tcPr>
                                  <w:tcW w:w="2297" w:type="dxa"/>
                                </w:tcPr>
                                <w:p>
                                  <w:pPr>
                                    <w:pStyle w:val="12"/>
                                    <w:spacing w:before="7" w:line="310" w:lineRule="atLeast"/>
                                    <w:ind w:left="13" w:right="70" w:firstLine="400"/>
                                    <w:rPr>
                                      <w:sz w:val="20"/>
                                    </w:rPr>
                                  </w:pPr>
                                  <w:r>
                                    <w:rPr>
                                      <w:sz w:val="20"/>
                                    </w:rPr>
                                    <w:t>建立财务内控制度， 节约行政成本</w:t>
                                  </w:r>
                                </w:p>
                              </w:tc>
                              <w:tc>
                                <w:tcPr>
                                  <w:tcW w:w="2382" w:type="dxa"/>
                                </w:tcPr>
                                <w:p>
                                  <w:pPr>
                                    <w:pStyle w:val="12"/>
                                    <w:spacing w:before="11"/>
                                    <w:rPr>
                                      <w:sz w:val="16"/>
                                    </w:rPr>
                                  </w:pPr>
                                </w:p>
                                <w:p>
                                  <w:pPr>
                                    <w:pStyle w:val="12"/>
                                    <w:spacing w:before="1"/>
                                    <w:ind w:left="70" w:right="59"/>
                                    <w:jc w:val="center"/>
                                    <w:rPr>
                                      <w:sz w:val="20"/>
                                    </w:rPr>
                                  </w:pPr>
                                  <w:r>
                                    <w:rPr>
                                      <w:sz w:val="20"/>
                                    </w:rPr>
                                    <w:t>中长期</w:t>
                                  </w:r>
                                </w:p>
                              </w:tc>
                              <w:tc>
                                <w:tcPr>
                                  <w:tcW w:w="2234" w:type="dxa"/>
                                </w:tcPr>
                                <w:p>
                                  <w:pPr>
                                    <w:pStyle w:val="12"/>
                                    <w:spacing w:before="11"/>
                                    <w:rPr>
                                      <w:sz w:val="16"/>
                                    </w:rPr>
                                  </w:pPr>
                                </w:p>
                                <w:p>
                                  <w:pPr>
                                    <w:pStyle w:val="12"/>
                                    <w:spacing w:before="1"/>
                                    <w:ind w:left="8"/>
                                    <w:jc w:val="center"/>
                                    <w:rPr>
                                      <w:sz w:val="20"/>
                                    </w:rPr>
                                  </w:pPr>
                                  <w:r>
                                    <w:rPr>
                                      <w:sz w:val="20"/>
                                    </w:rPr>
                                    <w:t>中长期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5" w:hRule="atLeast"/>
                              </w:trPr>
                              <w:tc>
                                <w:tcPr>
                                  <w:tcW w:w="537" w:type="dxa"/>
                                  <w:vMerge w:val="continue"/>
                                  <w:tcBorders>
                                    <w:top w:val="nil"/>
                                  </w:tcBorders>
                                </w:tcPr>
                                <w:p>
                                  <w:pPr>
                                    <w:rPr>
                                      <w:sz w:val="2"/>
                                      <w:szCs w:val="2"/>
                                    </w:rPr>
                                  </w:pPr>
                                </w:p>
                              </w:tc>
                              <w:tc>
                                <w:tcPr>
                                  <w:tcW w:w="937" w:type="dxa"/>
                                </w:tcPr>
                                <w:p>
                                  <w:pPr>
                                    <w:pStyle w:val="12"/>
                                    <w:spacing w:before="4"/>
                                    <w:rPr>
                                      <w:sz w:val="19"/>
                                    </w:rPr>
                                  </w:pPr>
                                </w:p>
                                <w:p>
                                  <w:pPr>
                                    <w:pStyle w:val="12"/>
                                    <w:spacing w:line="278" w:lineRule="auto"/>
                                    <w:ind w:left="257" w:right="143" w:hanging="106"/>
                                    <w:rPr>
                                      <w:sz w:val="21"/>
                                    </w:rPr>
                                  </w:pPr>
                                  <w:r>
                                    <w:rPr>
                                      <w:sz w:val="21"/>
                                    </w:rPr>
                                    <w:t>满意度指标</w:t>
                                  </w:r>
                                </w:p>
                              </w:tc>
                              <w:tc>
                                <w:tcPr>
                                  <w:tcW w:w="1244" w:type="dxa"/>
                                </w:tcPr>
                                <w:p>
                                  <w:pPr>
                                    <w:pStyle w:val="12"/>
                                    <w:rPr>
                                      <w:sz w:val="20"/>
                                    </w:rPr>
                                  </w:pPr>
                                </w:p>
                                <w:p>
                                  <w:pPr>
                                    <w:pStyle w:val="12"/>
                                    <w:spacing w:before="158"/>
                                    <w:ind w:left="8"/>
                                    <w:jc w:val="center"/>
                                    <w:rPr>
                                      <w:sz w:val="20"/>
                                    </w:rPr>
                                  </w:pPr>
                                  <w:r>
                                    <w:rPr>
                                      <w:sz w:val="20"/>
                                    </w:rPr>
                                    <w:t>满意度指标</w:t>
                                  </w:r>
                                </w:p>
                              </w:tc>
                              <w:tc>
                                <w:tcPr>
                                  <w:tcW w:w="2297" w:type="dxa"/>
                                </w:tcPr>
                                <w:p>
                                  <w:pPr>
                                    <w:pStyle w:val="12"/>
                                    <w:rPr>
                                      <w:sz w:val="20"/>
                                    </w:rPr>
                                  </w:pPr>
                                </w:p>
                                <w:p>
                                  <w:pPr>
                                    <w:pStyle w:val="12"/>
                                    <w:spacing w:before="158"/>
                                    <w:ind w:left="224" w:right="219"/>
                                    <w:jc w:val="center"/>
                                    <w:rPr>
                                      <w:sz w:val="20"/>
                                    </w:rPr>
                                  </w:pPr>
                                  <w:r>
                                    <w:rPr>
                                      <w:sz w:val="20"/>
                                    </w:rPr>
                                    <w:t>群众满意度</w:t>
                                  </w:r>
                                </w:p>
                              </w:tc>
                              <w:tc>
                                <w:tcPr>
                                  <w:tcW w:w="2382" w:type="dxa"/>
                                </w:tcPr>
                                <w:p>
                                  <w:pPr>
                                    <w:pStyle w:val="12"/>
                                    <w:rPr>
                                      <w:sz w:val="20"/>
                                    </w:rPr>
                                  </w:pPr>
                                </w:p>
                                <w:p>
                                  <w:pPr>
                                    <w:pStyle w:val="12"/>
                                    <w:spacing w:before="158"/>
                                    <w:ind w:left="70" w:right="60"/>
                                    <w:jc w:val="center"/>
                                    <w:rPr>
                                      <w:sz w:val="20"/>
                                    </w:rPr>
                                  </w:pPr>
                                  <w:r>
                                    <w:rPr>
                                      <w:sz w:val="20"/>
                                    </w:rPr>
                                    <w:t>≥95%</w:t>
                                  </w:r>
                                </w:p>
                              </w:tc>
                              <w:tc>
                                <w:tcPr>
                                  <w:tcW w:w="2234" w:type="dxa"/>
                                </w:tcPr>
                                <w:p>
                                  <w:pPr>
                                    <w:pStyle w:val="12"/>
                                    <w:rPr>
                                      <w:sz w:val="20"/>
                                    </w:rPr>
                                  </w:pPr>
                                </w:p>
                                <w:p>
                                  <w:pPr>
                                    <w:pStyle w:val="12"/>
                                    <w:spacing w:before="158"/>
                                    <w:ind w:left="9"/>
                                    <w:jc w:val="center"/>
                                    <w:rPr>
                                      <w:sz w:val="20"/>
                                    </w:rPr>
                                  </w:pPr>
                                  <w:r>
                                    <w:rPr>
                                      <w:sz w:val="20"/>
                                    </w:rPr>
                                    <w:t>≥95%</w:t>
                                  </w:r>
                                </w:p>
                              </w:tc>
                            </w:tr>
                          </w:tbl>
                          <w:p>
                            <w:pPr>
                              <w:pStyle w:val="6"/>
                              <w:spacing w:before="0"/>
                              <w:ind w:left="0"/>
                            </w:pPr>
                          </w:p>
                        </w:txbxContent>
                      </wps:txbx>
                      <wps:bodyPr lIns="0" tIns="0" rIns="0" bIns="0" upright="1"/>
                    </wps:wsp>
                  </a:graphicData>
                </a:graphic>
              </wp:anchor>
            </w:drawing>
          </mc:Choice>
          <mc:Fallback>
            <w:pict>
              <v:shape id="文本框 3" o:spid="_x0000_s1026" o:spt="202" type="#_x0000_t202" style="position:absolute;left:0pt;margin-left:56.6pt;margin-top:58.35pt;height:543.2pt;width:482.3pt;mso-position-horizontal-relative:page;z-index:251668480;mso-width-relative:page;mso-height-relative:page;" filled="f" stroked="f" coordsize="21600,21600" o:gfxdata="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BWolYzZAAAADQEAAA8AAAAAAAAAAQAgAAAAIgAAAGRycy9kb3ducmV2LnhtbFBL&#10;AQIUABQAAAAIAIdO4kCpzNIwvAEAAHMDAAAOAAAAAAAAAAEAIAAAACgBAABkcnMvZTJvRG9jLnht&#10;bFBLBQYAAAAABgAGAFkBAABWBQAAAAA=&#10;">
                <v:fill on="f" focussize="0,0"/>
                <v:stroke on="f"/>
                <v:imagedata o:title=""/>
                <o:lock v:ext="edit" aspectratio="f"/>
                <v:textbox inset="0mm,0mm,0mm,0mm">
                  <w:txbxContent>
                    <w:tbl>
                      <w:tblPr>
                        <w:tblStyle w:val="8"/>
                        <w:tblW w:w="0" w:type="auto"/>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37"/>
                        <w:gridCol w:w="937"/>
                        <w:gridCol w:w="1244"/>
                        <w:gridCol w:w="2297"/>
                        <w:gridCol w:w="2382"/>
                        <w:gridCol w:w="22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27" w:hRule="atLeast"/>
                        </w:trPr>
                        <w:tc>
                          <w:tcPr>
                            <w:tcW w:w="2718" w:type="dxa"/>
                            <w:gridSpan w:val="3"/>
                          </w:tcPr>
                          <w:p>
                            <w:pPr>
                              <w:pStyle w:val="12"/>
                              <w:spacing w:before="36"/>
                              <w:ind w:left="917" w:right="910"/>
                              <w:jc w:val="center"/>
                              <w:rPr>
                                <w:sz w:val="21"/>
                              </w:rPr>
                            </w:pPr>
                            <w:r>
                              <w:rPr>
                                <w:sz w:val="21"/>
                              </w:rPr>
                              <w:t>项目名称</w:t>
                            </w:r>
                          </w:p>
                        </w:tc>
                        <w:tc>
                          <w:tcPr>
                            <w:tcW w:w="6913" w:type="dxa"/>
                            <w:gridSpan w:val="3"/>
                          </w:tcPr>
                          <w:p>
                            <w:pPr>
                              <w:pStyle w:val="12"/>
                              <w:spacing w:before="36"/>
                              <w:ind w:left="912" w:right="907"/>
                              <w:jc w:val="center"/>
                              <w:rPr>
                                <w:sz w:val="21"/>
                              </w:rPr>
                            </w:pPr>
                            <w:r>
                              <w:rPr>
                                <w:sz w:val="21"/>
                              </w:rPr>
                              <w:t>办公楼运行维护经费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7" w:hRule="atLeast"/>
                        </w:trPr>
                        <w:tc>
                          <w:tcPr>
                            <w:tcW w:w="2718" w:type="dxa"/>
                            <w:gridSpan w:val="3"/>
                          </w:tcPr>
                          <w:p>
                            <w:pPr>
                              <w:pStyle w:val="12"/>
                              <w:spacing w:before="35"/>
                              <w:ind w:left="917" w:right="910"/>
                              <w:jc w:val="center"/>
                              <w:rPr>
                                <w:sz w:val="21"/>
                              </w:rPr>
                            </w:pPr>
                            <w:r>
                              <w:rPr>
                                <w:sz w:val="21"/>
                              </w:rPr>
                              <w:t>预算单位</w:t>
                            </w:r>
                          </w:p>
                        </w:tc>
                        <w:tc>
                          <w:tcPr>
                            <w:tcW w:w="6913" w:type="dxa"/>
                            <w:gridSpan w:val="3"/>
                          </w:tcPr>
                          <w:p>
                            <w:pPr>
                              <w:pStyle w:val="12"/>
                              <w:spacing w:before="35"/>
                              <w:ind w:left="912" w:right="907"/>
                              <w:jc w:val="center"/>
                              <w:rPr>
                                <w:sz w:val="21"/>
                              </w:rPr>
                            </w:pPr>
                            <w:r>
                              <w:rPr>
                                <w:sz w:val="21"/>
                              </w:rPr>
                              <w:t>苍溪县人力资源和社会保障局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7" w:hRule="atLeast"/>
                        </w:trPr>
                        <w:tc>
                          <w:tcPr>
                            <w:tcW w:w="537" w:type="dxa"/>
                            <w:vMerge w:val="restart"/>
                          </w:tcPr>
                          <w:p>
                            <w:pPr>
                              <w:pStyle w:val="12"/>
                              <w:spacing w:before="36" w:line="278" w:lineRule="auto"/>
                              <w:ind w:left="57" w:right="49"/>
                              <w:jc w:val="both"/>
                              <w:rPr>
                                <w:sz w:val="21"/>
                              </w:rPr>
                            </w:pPr>
                            <w:r>
                              <w:rPr>
                                <w:sz w:val="21"/>
                              </w:rPr>
                              <w:t>预算执行情况(万</w:t>
                            </w:r>
                          </w:p>
                          <w:p>
                            <w:pPr>
                              <w:pStyle w:val="12"/>
                              <w:spacing w:line="269" w:lineRule="exact"/>
                              <w:ind w:left="110"/>
                              <w:rPr>
                                <w:sz w:val="21"/>
                              </w:rPr>
                            </w:pPr>
                            <w:r>
                              <w:rPr>
                                <w:sz w:val="21"/>
                              </w:rPr>
                              <w:t>元)</w:t>
                            </w:r>
                          </w:p>
                        </w:tc>
                        <w:tc>
                          <w:tcPr>
                            <w:tcW w:w="2181" w:type="dxa"/>
                            <w:gridSpan w:val="2"/>
                          </w:tcPr>
                          <w:p>
                            <w:pPr>
                              <w:pStyle w:val="12"/>
                              <w:spacing w:before="36"/>
                              <w:ind w:left="723"/>
                              <w:rPr>
                                <w:sz w:val="21"/>
                              </w:rPr>
                            </w:pPr>
                            <w:r>
                              <w:rPr>
                                <w:sz w:val="21"/>
                              </w:rPr>
                              <w:t>预算数:</w:t>
                            </w:r>
                          </w:p>
                        </w:tc>
                        <w:tc>
                          <w:tcPr>
                            <w:tcW w:w="2297" w:type="dxa"/>
                          </w:tcPr>
                          <w:p>
                            <w:pPr>
                              <w:pStyle w:val="12"/>
                              <w:spacing w:before="36"/>
                              <w:ind w:left="227" w:right="218"/>
                              <w:jc w:val="center"/>
                              <w:rPr>
                                <w:sz w:val="21"/>
                              </w:rPr>
                            </w:pPr>
                            <w:r>
                              <w:rPr>
                                <w:sz w:val="21"/>
                              </w:rPr>
                              <w:t>17</w:t>
                            </w:r>
                          </w:p>
                        </w:tc>
                        <w:tc>
                          <w:tcPr>
                            <w:tcW w:w="2382" w:type="dxa"/>
                          </w:tcPr>
                          <w:p>
                            <w:pPr>
                              <w:pStyle w:val="12"/>
                              <w:spacing w:before="36"/>
                              <w:ind w:left="69" w:right="61"/>
                              <w:jc w:val="center"/>
                              <w:rPr>
                                <w:sz w:val="21"/>
                              </w:rPr>
                            </w:pPr>
                            <w:r>
                              <w:rPr>
                                <w:sz w:val="21"/>
                              </w:rPr>
                              <w:t>执行数:</w:t>
                            </w:r>
                          </w:p>
                        </w:tc>
                        <w:tc>
                          <w:tcPr>
                            <w:tcW w:w="2234" w:type="dxa"/>
                          </w:tcPr>
                          <w:p>
                            <w:pPr>
                              <w:pStyle w:val="12"/>
                              <w:spacing w:before="36"/>
                              <w:ind w:left="9"/>
                              <w:jc w:val="center"/>
                              <w:rPr>
                                <w:sz w:val="21"/>
                              </w:rPr>
                            </w:pPr>
                            <w:r>
                              <w:rPr>
                                <w:sz w:val="21"/>
                              </w:rPr>
                              <w:t>24.84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537" w:type="dxa"/>
                            <w:vMerge w:val="continue"/>
                            <w:tcBorders>
                              <w:top w:val="nil"/>
                            </w:tcBorders>
                          </w:tcPr>
                          <w:p>
                            <w:pPr>
                              <w:rPr>
                                <w:sz w:val="2"/>
                                <w:szCs w:val="2"/>
                              </w:rPr>
                            </w:pPr>
                          </w:p>
                        </w:tc>
                        <w:tc>
                          <w:tcPr>
                            <w:tcW w:w="2181" w:type="dxa"/>
                            <w:gridSpan w:val="2"/>
                          </w:tcPr>
                          <w:p>
                            <w:pPr>
                              <w:pStyle w:val="12"/>
                              <w:spacing w:before="35"/>
                              <w:ind w:left="353"/>
                              <w:rPr>
                                <w:sz w:val="21"/>
                              </w:rPr>
                            </w:pPr>
                            <w:r>
                              <w:rPr>
                                <w:sz w:val="21"/>
                              </w:rPr>
                              <w:t>其中-财政拨款:</w:t>
                            </w:r>
                          </w:p>
                        </w:tc>
                        <w:tc>
                          <w:tcPr>
                            <w:tcW w:w="2297" w:type="dxa"/>
                          </w:tcPr>
                          <w:p>
                            <w:pPr>
                              <w:pStyle w:val="12"/>
                              <w:spacing w:before="35"/>
                              <w:ind w:left="227" w:right="218"/>
                              <w:jc w:val="center"/>
                              <w:rPr>
                                <w:sz w:val="21"/>
                              </w:rPr>
                            </w:pPr>
                            <w:r>
                              <w:rPr>
                                <w:sz w:val="21"/>
                              </w:rPr>
                              <w:t>17</w:t>
                            </w:r>
                          </w:p>
                        </w:tc>
                        <w:tc>
                          <w:tcPr>
                            <w:tcW w:w="2382" w:type="dxa"/>
                          </w:tcPr>
                          <w:p>
                            <w:pPr>
                              <w:pStyle w:val="12"/>
                              <w:spacing w:before="35"/>
                              <w:ind w:left="69" w:right="61"/>
                              <w:jc w:val="center"/>
                              <w:rPr>
                                <w:sz w:val="21"/>
                              </w:rPr>
                            </w:pPr>
                            <w:r>
                              <w:rPr>
                                <w:sz w:val="21"/>
                              </w:rPr>
                              <w:t>其中-财政拨款:</w:t>
                            </w:r>
                          </w:p>
                        </w:tc>
                        <w:tc>
                          <w:tcPr>
                            <w:tcW w:w="2234" w:type="dxa"/>
                          </w:tcPr>
                          <w:p>
                            <w:pPr>
                              <w:pStyle w:val="12"/>
                              <w:spacing w:before="35"/>
                              <w:ind w:left="9"/>
                              <w:jc w:val="center"/>
                              <w:rPr>
                                <w:sz w:val="21"/>
                              </w:rPr>
                            </w:pPr>
                            <w:r>
                              <w:rPr>
                                <w:sz w:val="21"/>
                              </w:rPr>
                              <w:t>24.84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1" w:hRule="atLeast"/>
                        </w:trPr>
                        <w:tc>
                          <w:tcPr>
                            <w:tcW w:w="537" w:type="dxa"/>
                            <w:vMerge w:val="continue"/>
                            <w:tcBorders>
                              <w:top w:val="nil"/>
                            </w:tcBorders>
                          </w:tcPr>
                          <w:p>
                            <w:pPr>
                              <w:rPr>
                                <w:sz w:val="2"/>
                                <w:szCs w:val="2"/>
                              </w:rPr>
                            </w:pPr>
                          </w:p>
                        </w:tc>
                        <w:tc>
                          <w:tcPr>
                            <w:tcW w:w="2181" w:type="dxa"/>
                            <w:gridSpan w:val="2"/>
                          </w:tcPr>
                          <w:p>
                            <w:pPr>
                              <w:pStyle w:val="12"/>
                              <w:spacing w:before="2"/>
                              <w:rPr>
                                <w:sz w:val="25"/>
                              </w:rPr>
                            </w:pPr>
                          </w:p>
                          <w:p>
                            <w:pPr>
                              <w:pStyle w:val="12"/>
                              <w:ind w:left="617"/>
                              <w:rPr>
                                <w:sz w:val="21"/>
                              </w:rPr>
                            </w:pPr>
                            <w:r>
                              <w:rPr>
                                <w:sz w:val="21"/>
                              </w:rPr>
                              <w:t>其它资金:</w:t>
                            </w:r>
                          </w:p>
                        </w:tc>
                        <w:tc>
                          <w:tcPr>
                            <w:tcW w:w="2297" w:type="dxa"/>
                          </w:tcPr>
                          <w:p>
                            <w:pPr>
                              <w:pStyle w:val="12"/>
                              <w:rPr>
                                <w:rFonts w:ascii="Times New Roman"/>
                                <w:sz w:val="20"/>
                              </w:rPr>
                            </w:pPr>
                          </w:p>
                        </w:tc>
                        <w:tc>
                          <w:tcPr>
                            <w:tcW w:w="2382" w:type="dxa"/>
                          </w:tcPr>
                          <w:p>
                            <w:pPr>
                              <w:pStyle w:val="12"/>
                              <w:spacing w:before="2"/>
                              <w:rPr>
                                <w:sz w:val="25"/>
                              </w:rPr>
                            </w:pPr>
                          </w:p>
                          <w:p>
                            <w:pPr>
                              <w:pStyle w:val="12"/>
                              <w:ind w:left="66" w:right="61"/>
                              <w:jc w:val="center"/>
                              <w:rPr>
                                <w:sz w:val="21"/>
                              </w:rPr>
                            </w:pPr>
                            <w:r>
                              <w:rPr>
                                <w:sz w:val="21"/>
                              </w:rPr>
                              <w:t>其它资金:</w:t>
                            </w:r>
                          </w:p>
                        </w:tc>
                        <w:tc>
                          <w:tcPr>
                            <w:tcW w:w="2234" w:type="dxa"/>
                          </w:tcPr>
                          <w:p>
                            <w:pPr>
                              <w:pStyle w:val="12"/>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537" w:type="dxa"/>
                            <w:vMerge w:val="restart"/>
                          </w:tcPr>
                          <w:p>
                            <w:pPr>
                              <w:pStyle w:val="12"/>
                              <w:spacing w:before="160" w:line="278" w:lineRule="auto"/>
                              <w:ind w:left="57" w:right="49"/>
                              <w:jc w:val="both"/>
                              <w:rPr>
                                <w:sz w:val="21"/>
                              </w:rPr>
                            </w:pPr>
                            <w:r>
                              <w:rPr>
                                <w:sz w:val="21"/>
                              </w:rPr>
                              <w:t>年度目标完成情况</w:t>
                            </w:r>
                          </w:p>
                        </w:tc>
                        <w:tc>
                          <w:tcPr>
                            <w:tcW w:w="4478" w:type="dxa"/>
                            <w:gridSpan w:val="3"/>
                          </w:tcPr>
                          <w:p>
                            <w:pPr>
                              <w:pStyle w:val="12"/>
                              <w:spacing w:before="35"/>
                              <w:ind w:left="1795" w:right="1790"/>
                              <w:jc w:val="center"/>
                              <w:rPr>
                                <w:sz w:val="21"/>
                              </w:rPr>
                            </w:pPr>
                            <w:r>
                              <w:rPr>
                                <w:sz w:val="21"/>
                              </w:rPr>
                              <w:t>预期目标</w:t>
                            </w:r>
                          </w:p>
                        </w:tc>
                        <w:tc>
                          <w:tcPr>
                            <w:tcW w:w="4616" w:type="dxa"/>
                            <w:gridSpan w:val="2"/>
                          </w:tcPr>
                          <w:p>
                            <w:pPr>
                              <w:pStyle w:val="12"/>
                              <w:spacing w:before="35"/>
                              <w:ind w:left="1653" w:right="1649"/>
                              <w:jc w:val="center"/>
                              <w:rPr>
                                <w:sz w:val="21"/>
                              </w:rPr>
                            </w:pPr>
                            <w:r>
                              <w:rPr>
                                <w:sz w:val="21"/>
                              </w:rPr>
                              <w:t>实际完成目标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74" w:hRule="atLeast"/>
                        </w:trPr>
                        <w:tc>
                          <w:tcPr>
                            <w:tcW w:w="537" w:type="dxa"/>
                            <w:vMerge w:val="continue"/>
                            <w:tcBorders>
                              <w:top w:val="nil"/>
                            </w:tcBorders>
                          </w:tcPr>
                          <w:p>
                            <w:pPr>
                              <w:rPr>
                                <w:sz w:val="2"/>
                                <w:szCs w:val="2"/>
                              </w:rPr>
                            </w:pPr>
                          </w:p>
                        </w:tc>
                        <w:tc>
                          <w:tcPr>
                            <w:tcW w:w="4478" w:type="dxa"/>
                            <w:gridSpan w:val="3"/>
                          </w:tcPr>
                          <w:p>
                            <w:pPr>
                              <w:pStyle w:val="12"/>
                              <w:spacing w:before="154" w:line="292" w:lineRule="auto"/>
                              <w:ind w:left="15" w:right="-29"/>
                              <w:rPr>
                                <w:sz w:val="20"/>
                              </w:rPr>
                            </w:pPr>
                            <w:r>
                              <w:rPr>
                                <w:sz w:val="20"/>
                              </w:rPr>
                              <w:t>保障综合办公服务大楼正常运行,给全县办事群众</w:t>
                            </w:r>
                            <w:r>
                              <w:rPr>
                                <w:spacing w:val="-9"/>
                                <w:w w:val="95"/>
                                <w:sz w:val="20"/>
                              </w:rPr>
                              <w:t xml:space="preserve">提供一个干净、舒适、整洁、冬暖夏凉的办事环境，  </w:t>
                            </w:r>
                            <w:r>
                              <w:rPr>
                                <w:sz w:val="20"/>
                              </w:rPr>
                              <w:t>全面增强群众的获得感和幸福感</w:t>
                            </w:r>
                          </w:p>
                        </w:tc>
                        <w:tc>
                          <w:tcPr>
                            <w:tcW w:w="4616" w:type="dxa"/>
                            <w:gridSpan w:val="2"/>
                          </w:tcPr>
                          <w:p>
                            <w:pPr>
                              <w:pStyle w:val="12"/>
                              <w:spacing w:before="154" w:line="292" w:lineRule="auto"/>
                              <w:ind w:left="15" w:right="-15" w:firstLine="199"/>
                              <w:rPr>
                                <w:sz w:val="20"/>
                              </w:rPr>
                            </w:pPr>
                            <w:r>
                              <w:rPr>
                                <w:sz w:val="20"/>
                              </w:rPr>
                              <w:t>保障综合办公服务大楼正常运行,给全县办事群众提供一个干净、舒适、整洁、冬暖夏凉的办事环境， 全面增强群众的获得感和幸福感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5" w:hRule="atLeast"/>
                        </w:trPr>
                        <w:tc>
                          <w:tcPr>
                            <w:tcW w:w="537" w:type="dxa"/>
                            <w:vMerge w:val="restart"/>
                          </w:tcPr>
                          <w:p>
                            <w:pPr>
                              <w:pStyle w:val="12"/>
                              <w:rPr>
                                <w:sz w:val="20"/>
                              </w:rPr>
                            </w:pPr>
                          </w:p>
                          <w:p>
                            <w:pPr>
                              <w:pStyle w:val="12"/>
                              <w:rPr>
                                <w:sz w:val="20"/>
                              </w:rPr>
                            </w:pPr>
                          </w:p>
                          <w:p>
                            <w:pPr>
                              <w:pStyle w:val="12"/>
                              <w:rPr>
                                <w:sz w:val="20"/>
                              </w:rPr>
                            </w:pPr>
                          </w:p>
                          <w:p>
                            <w:pPr>
                              <w:pStyle w:val="12"/>
                              <w:rPr>
                                <w:sz w:val="20"/>
                              </w:rPr>
                            </w:pPr>
                          </w:p>
                          <w:p>
                            <w:pPr>
                              <w:pStyle w:val="12"/>
                              <w:rPr>
                                <w:sz w:val="20"/>
                              </w:rPr>
                            </w:pPr>
                          </w:p>
                          <w:p>
                            <w:pPr>
                              <w:pStyle w:val="12"/>
                              <w:rPr>
                                <w:sz w:val="20"/>
                              </w:rPr>
                            </w:pPr>
                          </w:p>
                          <w:p>
                            <w:pPr>
                              <w:pStyle w:val="12"/>
                              <w:rPr>
                                <w:sz w:val="20"/>
                              </w:rPr>
                            </w:pPr>
                          </w:p>
                          <w:p>
                            <w:pPr>
                              <w:pStyle w:val="12"/>
                              <w:rPr>
                                <w:sz w:val="20"/>
                              </w:rPr>
                            </w:pPr>
                          </w:p>
                          <w:p>
                            <w:pPr>
                              <w:pStyle w:val="12"/>
                              <w:rPr>
                                <w:sz w:val="20"/>
                              </w:rPr>
                            </w:pPr>
                          </w:p>
                          <w:p>
                            <w:pPr>
                              <w:pStyle w:val="12"/>
                              <w:rPr>
                                <w:sz w:val="20"/>
                              </w:rPr>
                            </w:pPr>
                          </w:p>
                          <w:p>
                            <w:pPr>
                              <w:pStyle w:val="12"/>
                              <w:spacing w:before="1"/>
                              <w:rPr>
                                <w:sz w:val="29"/>
                              </w:rPr>
                            </w:pPr>
                          </w:p>
                          <w:p>
                            <w:pPr>
                              <w:pStyle w:val="12"/>
                              <w:spacing w:line="278" w:lineRule="auto"/>
                              <w:ind w:left="57" w:right="49"/>
                              <w:jc w:val="both"/>
                              <w:rPr>
                                <w:sz w:val="21"/>
                              </w:rPr>
                            </w:pPr>
                            <w:r>
                              <w:rPr>
                                <w:sz w:val="21"/>
                              </w:rPr>
                              <w:t>绩效指标完成情况</w:t>
                            </w:r>
                          </w:p>
                        </w:tc>
                        <w:tc>
                          <w:tcPr>
                            <w:tcW w:w="937" w:type="dxa"/>
                          </w:tcPr>
                          <w:p>
                            <w:pPr>
                              <w:pStyle w:val="12"/>
                              <w:spacing w:before="5"/>
                              <w:rPr>
                                <w:sz w:val="23"/>
                              </w:rPr>
                            </w:pPr>
                          </w:p>
                          <w:p>
                            <w:pPr>
                              <w:pStyle w:val="12"/>
                              <w:ind w:left="23" w:right="20"/>
                              <w:jc w:val="center"/>
                              <w:rPr>
                                <w:sz w:val="21"/>
                              </w:rPr>
                            </w:pPr>
                            <w:r>
                              <w:rPr>
                                <w:sz w:val="21"/>
                              </w:rPr>
                              <w:t>一级指标</w:t>
                            </w:r>
                          </w:p>
                        </w:tc>
                        <w:tc>
                          <w:tcPr>
                            <w:tcW w:w="1244" w:type="dxa"/>
                          </w:tcPr>
                          <w:p>
                            <w:pPr>
                              <w:pStyle w:val="12"/>
                              <w:spacing w:before="5"/>
                              <w:rPr>
                                <w:sz w:val="23"/>
                              </w:rPr>
                            </w:pPr>
                          </w:p>
                          <w:p>
                            <w:pPr>
                              <w:pStyle w:val="12"/>
                              <w:ind w:left="6"/>
                              <w:jc w:val="center"/>
                              <w:rPr>
                                <w:sz w:val="21"/>
                              </w:rPr>
                            </w:pPr>
                            <w:r>
                              <w:rPr>
                                <w:sz w:val="21"/>
                              </w:rPr>
                              <w:t>二级指标</w:t>
                            </w:r>
                          </w:p>
                        </w:tc>
                        <w:tc>
                          <w:tcPr>
                            <w:tcW w:w="2297" w:type="dxa"/>
                          </w:tcPr>
                          <w:p>
                            <w:pPr>
                              <w:pStyle w:val="12"/>
                              <w:spacing w:before="5"/>
                              <w:rPr>
                                <w:sz w:val="23"/>
                              </w:rPr>
                            </w:pPr>
                          </w:p>
                          <w:p>
                            <w:pPr>
                              <w:pStyle w:val="12"/>
                              <w:ind w:left="227" w:right="219"/>
                              <w:jc w:val="center"/>
                              <w:rPr>
                                <w:sz w:val="21"/>
                              </w:rPr>
                            </w:pPr>
                            <w:r>
                              <w:rPr>
                                <w:sz w:val="21"/>
                              </w:rPr>
                              <w:t>三级指标</w:t>
                            </w:r>
                          </w:p>
                        </w:tc>
                        <w:tc>
                          <w:tcPr>
                            <w:tcW w:w="2382" w:type="dxa"/>
                          </w:tcPr>
                          <w:p>
                            <w:pPr>
                              <w:pStyle w:val="12"/>
                              <w:spacing w:before="5"/>
                              <w:rPr>
                                <w:sz w:val="23"/>
                              </w:rPr>
                            </w:pPr>
                          </w:p>
                          <w:p>
                            <w:pPr>
                              <w:pStyle w:val="12"/>
                              <w:ind w:left="70" w:right="61"/>
                              <w:jc w:val="center"/>
                              <w:rPr>
                                <w:sz w:val="21"/>
                              </w:rPr>
                            </w:pPr>
                            <w:r>
                              <w:rPr>
                                <w:sz w:val="21"/>
                              </w:rPr>
                              <w:t>预期指标值</w:t>
                            </w:r>
                          </w:p>
                        </w:tc>
                        <w:tc>
                          <w:tcPr>
                            <w:tcW w:w="2234" w:type="dxa"/>
                          </w:tcPr>
                          <w:p>
                            <w:pPr>
                              <w:pStyle w:val="12"/>
                              <w:spacing w:before="5"/>
                              <w:rPr>
                                <w:sz w:val="23"/>
                              </w:rPr>
                            </w:pPr>
                          </w:p>
                          <w:p>
                            <w:pPr>
                              <w:pStyle w:val="12"/>
                              <w:ind w:left="8"/>
                              <w:jc w:val="center"/>
                              <w:rPr>
                                <w:sz w:val="21"/>
                              </w:rPr>
                            </w:pPr>
                            <w:r>
                              <w:rPr>
                                <w:sz w:val="21"/>
                              </w:rPr>
                              <w:t>实际完成指标值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6" w:hRule="atLeast"/>
                        </w:trPr>
                        <w:tc>
                          <w:tcPr>
                            <w:tcW w:w="537" w:type="dxa"/>
                            <w:vMerge w:val="continue"/>
                            <w:tcBorders>
                              <w:top w:val="nil"/>
                            </w:tcBorders>
                          </w:tcPr>
                          <w:p>
                            <w:pPr>
                              <w:rPr>
                                <w:sz w:val="2"/>
                                <w:szCs w:val="2"/>
                              </w:rPr>
                            </w:pPr>
                          </w:p>
                        </w:tc>
                        <w:tc>
                          <w:tcPr>
                            <w:tcW w:w="937" w:type="dxa"/>
                          </w:tcPr>
                          <w:p>
                            <w:pPr>
                              <w:pStyle w:val="12"/>
                              <w:spacing w:before="94" w:line="278" w:lineRule="auto"/>
                              <w:ind w:left="257" w:right="40" w:hanging="212"/>
                              <w:rPr>
                                <w:sz w:val="21"/>
                              </w:rPr>
                            </w:pPr>
                            <w:r>
                              <w:rPr>
                                <w:sz w:val="21"/>
                              </w:rPr>
                              <w:t>项目完成指标</w:t>
                            </w:r>
                          </w:p>
                        </w:tc>
                        <w:tc>
                          <w:tcPr>
                            <w:tcW w:w="1244" w:type="dxa"/>
                          </w:tcPr>
                          <w:p>
                            <w:pPr>
                              <w:pStyle w:val="12"/>
                              <w:spacing w:before="6"/>
                              <w:rPr>
                                <w:sz w:val="19"/>
                              </w:rPr>
                            </w:pPr>
                          </w:p>
                          <w:p>
                            <w:pPr>
                              <w:pStyle w:val="12"/>
                              <w:ind w:left="6"/>
                              <w:jc w:val="center"/>
                              <w:rPr>
                                <w:sz w:val="21"/>
                              </w:rPr>
                            </w:pPr>
                            <w:r>
                              <w:rPr>
                                <w:sz w:val="21"/>
                              </w:rPr>
                              <w:t>数量指标</w:t>
                            </w:r>
                          </w:p>
                        </w:tc>
                        <w:tc>
                          <w:tcPr>
                            <w:tcW w:w="2297" w:type="dxa"/>
                          </w:tcPr>
                          <w:p>
                            <w:pPr>
                              <w:pStyle w:val="12"/>
                              <w:spacing w:before="1"/>
                              <w:rPr>
                                <w:sz w:val="20"/>
                              </w:rPr>
                            </w:pPr>
                          </w:p>
                          <w:p>
                            <w:pPr>
                              <w:pStyle w:val="12"/>
                              <w:ind w:left="226" w:right="219"/>
                              <w:jc w:val="center"/>
                              <w:rPr>
                                <w:sz w:val="20"/>
                              </w:rPr>
                            </w:pPr>
                            <w:r>
                              <w:rPr>
                                <w:sz w:val="20"/>
                              </w:rPr>
                              <w:t>办公楼维护面积</w:t>
                            </w:r>
                          </w:p>
                        </w:tc>
                        <w:tc>
                          <w:tcPr>
                            <w:tcW w:w="2382" w:type="dxa"/>
                          </w:tcPr>
                          <w:p>
                            <w:pPr>
                              <w:pStyle w:val="12"/>
                              <w:spacing w:before="1"/>
                              <w:rPr>
                                <w:sz w:val="20"/>
                              </w:rPr>
                            </w:pPr>
                          </w:p>
                          <w:p>
                            <w:pPr>
                              <w:pStyle w:val="12"/>
                              <w:ind w:left="70" w:right="61"/>
                              <w:jc w:val="center"/>
                              <w:rPr>
                                <w:sz w:val="20"/>
                              </w:rPr>
                            </w:pPr>
                            <w:r>
                              <w:rPr>
                                <w:sz w:val="20"/>
                              </w:rPr>
                              <w:t>建筑总面积 10426.35 ㎡</w:t>
                            </w:r>
                          </w:p>
                        </w:tc>
                        <w:tc>
                          <w:tcPr>
                            <w:tcW w:w="2234" w:type="dxa"/>
                          </w:tcPr>
                          <w:p>
                            <w:pPr>
                              <w:pStyle w:val="12"/>
                              <w:spacing w:before="1"/>
                              <w:rPr>
                                <w:sz w:val="20"/>
                              </w:rPr>
                            </w:pPr>
                          </w:p>
                          <w:p>
                            <w:pPr>
                              <w:pStyle w:val="12"/>
                              <w:ind w:left="8"/>
                              <w:jc w:val="center"/>
                              <w:rPr>
                                <w:sz w:val="20"/>
                              </w:rPr>
                            </w:pPr>
                            <w:r>
                              <w:rPr>
                                <w:sz w:val="20"/>
                              </w:rPr>
                              <w:t>建筑总面积 10426.35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2" w:hRule="atLeast"/>
                        </w:trPr>
                        <w:tc>
                          <w:tcPr>
                            <w:tcW w:w="537" w:type="dxa"/>
                            <w:vMerge w:val="continue"/>
                            <w:tcBorders>
                              <w:top w:val="nil"/>
                            </w:tcBorders>
                          </w:tcPr>
                          <w:p>
                            <w:pPr>
                              <w:rPr>
                                <w:sz w:val="2"/>
                                <w:szCs w:val="2"/>
                              </w:rPr>
                            </w:pPr>
                          </w:p>
                        </w:tc>
                        <w:tc>
                          <w:tcPr>
                            <w:tcW w:w="937" w:type="dxa"/>
                          </w:tcPr>
                          <w:p>
                            <w:pPr>
                              <w:pStyle w:val="12"/>
                              <w:spacing w:before="10"/>
                              <w:rPr>
                                <w:sz w:val="20"/>
                              </w:rPr>
                            </w:pPr>
                          </w:p>
                          <w:p>
                            <w:pPr>
                              <w:pStyle w:val="12"/>
                              <w:spacing w:line="278" w:lineRule="auto"/>
                              <w:ind w:left="257" w:right="40" w:hanging="212"/>
                              <w:rPr>
                                <w:sz w:val="21"/>
                              </w:rPr>
                            </w:pPr>
                            <w:r>
                              <w:rPr>
                                <w:sz w:val="21"/>
                              </w:rPr>
                              <w:t>项目完成指标</w:t>
                            </w:r>
                          </w:p>
                        </w:tc>
                        <w:tc>
                          <w:tcPr>
                            <w:tcW w:w="1244" w:type="dxa"/>
                          </w:tcPr>
                          <w:p>
                            <w:pPr>
                              <w:pStyle w:val="12"/>
                              <w:rPr>
                                <w:sz w:val="20"/>
                              </w:rPr>
                            </w:pPr>
                          </w:p>
                          <w:p>
                            <w:pPr>
                              <w:pStyle w:val="12"/>
                              <w:spacing w:before="166"/>
                              <w:ind w:left="6"/>
                              <w:jc w:val="center"/>
                              <w:rPr>
                                <w:sz w:val="21"/>
                              </w:rPr>
                            </w:pPr>
                            <w:r>
                              <w:rPr>
                                <w:sz w:val="21"/>
                              </w:rPr>
                              <w:t>质量指标</w:t>
                            </w:r>
                          </w:p>
                        </w:tc>
                        <w:tc>
                          <w:tcPr>
                            <w:tcW w:w="2297" w:type="dxa"/>
                          </w:tcPr>
                          <w:p>
                            <w:pPr>
                              <w:pStyle w:val="12"/>
                              <w:rPr>
                                <w:sz w:val="20"/>
                              </w:rPr>
                            </w:pPr>
                          </w:p>
                          <w:p>
                            <w:pPr>
                              <w:pStyle w:val="12"/>
                              <w:spacing w:before="173"/>
                              <w:ind w:left="226" w:right="219"/>
                              <w:jc w:val="center"/>
                              <w:rPr>
                                <w:sz w:val="20"/>
                              </w:rPr>
                            </w:pPr>
                            <w:r>
                              <w:rPr>
                                <w:sz w:val="20"/>
                              </w:rPr>
                              <w:t>办公楼正常运转</w:t>
                            </w:r>
                          </w:p>
                        </w:tc>
                        <w:tc>
                          <w:tcPr>
                            <w:tcW w:w="2382" w:type="dxa"/>
                          </w:tcPr>
                          <w:p>
                            <w:pPr>
                              <w:pStyle w:val="12"/>
                              <w:rPr>
                                <w:sz w:val="20"/>
                              </w:rPr>
                            </w:pPr>
                          </w:p>
                          <w:p>
                            <w:pPr>
                              <w:pStyle w:val="12"/>
                              <w:spacing w:before="173"/>
                              <w:ind w:left="67" w:right="61"/>
                              <w:jc w:val="center"/>
                              <w:rPr>
                                <w:sz w:val="20"/>
                              </w:rPr>
                            </w:pPr>
                            <w:r>
                              <w:rPr>
                                <w:sz w:val="20"/>
                              </w:rPr>
                              <w:t>提升机关服务效能</w:t>
                            </w:r>
                          </w:p>
                        </w:tc>
                        <w:tc>
                          <w:tcPr>
                            <w:tcW w:w="2234" w:type="dxa"/>
                          </w:tcPr>
                          <w:p>
                            <w:pPr>
                              <w:pStyle w:val="12"/>
                              <w:spacing w:before="7"/>
                              <w:rPr>
                                <w:sz w:val="31"/>
                              </w:rPr>
                            </w:pPr>
                          </w:p>
                          <w:p>
                            <w:pPr>
                              <w:pStyle w:val="12"/>
                              <w:ind w:left="8"/>
                              <w:jc w:val="center"/>
                              <w:rPr>
                                <w:sz w:val="24"/>
                              </w:rPr>
                            </w:pPr>
                            <w:r>
                              <w:rPr>
                                <w:sz w:val="24"/>
                              </w:rPr>
                              <w:t>提升机关服务效能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2" w:hRule="atLeast"/>
                        </w:trPr>
                        <w:tc>
                          <w:tcPr>
                            <w:tcW w:w="537" w:type="dxa"/>
                            <w:vMerge w:val="continue"/>
                            <w:tcBorders>
                              <w:top w:val="nil"/>
                            </w:tcBorders>
                          </w:tcPr>
                          <w:p>
                            <w:pPr>
                              <w:rPr>
                                <w:sz w:val="2"/>
                                <w:szCs w:val="2"/>
                              </w:rPr>
                            </w:pPr>
                          </w:p>
                        </w:tc>
                        <w:tc>
                          <w:tcPr>
                            <w:tcW w:w="937" w:type="dxa"/>
                          </w:tcPr>
                          <w:p>
                            <w:pPr>
                              <w:pStyle w:val="12"/>
                              <w:spacing w:before="97" w:line="278" w:lineRule="auto"/>
                              <w:ind w:left="257" w:right="40" w:hanging="212"/>
                              <w:rPr>
                                <w:sz w:val="21"/>
                              </w:rPr>
                            </w:pPr>
                            <w:r>
                              <w:rPr>
                                <w:sz w:val="21"/>
                              </w:rPr>
                              <w:t>项目完成指标</w:t>
                            </w:r>
                          </w:p>
                        </w:tc>
                        <w:tc>
                          <w:tcPr>
                            <w:tcW w:w="1244" w:type="dxa"/>
                          </w:tcPr>
                          <w:p>
                            <w:pPr>
                              <w:pStyle w:val="12"/>
                              <w:spacing w:before="10"/>
                              <w:rPr>
                                <w:sz w:val="19"/>
                              </w:rPr>
                            </w:pPr>
                          </w:p>
                          <w:p>
                            <w:pPr>
                              <w:pStyle w:val="12"/>
                              <w:ind w:left="6"/>
                              <w:jc w:val="center"/>
                              <w:rPr>
                                <w:sz w:val="21"/>
                              </w:rPr>
                            </w:pPr>
                            <w:r>
                              <w:rPr>
                                <w:sz w:val="21"/>
                              </w:rPr>
                              <w:t>成本指标</w:t>
                            </w:r>
                          </w:p>
                        </w:tc>
                        <w:tc>
                          <w:tcPr>
                            <w:tcW w:w="2297" w:type="dxa"/>
                          </w:tcPr>
                          <w:p>
                            <w:pPr>
                              <w:pStyle w:val="12"/>
                              <w:spacing w:before="4"/>
                              <w:rPr>
                                <w:sz w:val="20"/>
                              </w:rPr>
                            </w:pPr>
                          </w:p>
                          <w:p>
                            <w:pPr>
                              <w:pStyle w:val="12"/>
                              <w:spacing w:before="1"/>
                              <w:ind w:left="226" w:right="219"/>
                              <w:jc w:val="center"/>
                              <w:rPr>
                                <w:sz w:val="20"/>
                              </w:rPr>
                            </w:pPr>
                            <w:r>
                              <w:rPr>
                                <w:sz w:val="20"/>
                              </w:rPr>
                              <w:t>中央空调维修费</w:t>
                            </w:r>
                          </w:p>
                        </w:tc>
                        <w:tc>
                          <w:tcPr>
                            <w:tcW w:w="2382" w:type="dxa"/>
                          </w:tcPr>
                          <w:p>
                            <w:pPr>
                              <w:pStyle w:val="12"/>
                              <w:spacing w:before="4"/>
                              <w:rPr>
                                <w:sz w:val="20"/>
                              </w:rPr>
                            </w:pPr>
                          </w:p>
                          <w:p>
                            <w:pPr>
                              <w:pStyle w:val="12"/>
                              <w:spacing w:before="1"/>
                              <w:ind w:left="67" w:right="61"/>
                              <w:jc w:val="center"/>
                              <w:rPr>
                                <w:sz w:val="20"/>
                              </w:rPr>
                            </w:pPr>
                            <w:r>
                              <w:rPr>
                                <w:sz w:val="20"/>
                              </w:rPr>
                              <w:t>≦20 万元</w:t>
                            </w:r>
                          </w:p>
                        </w:tc>
                        <w:tc>
                          <w:tcPr>
                            <w:tcW w:w="2234" w:type="dxa"/>
                          </w:tcPr>
                          <w:p>
                            <w:pPr>
                              <w:pStyle w:val="12"/>
                              <w:spacing w:before="10"/>
                              <w:rPr>
                                <w:sz w:val="19"/>
                              </w:rPr>
                            </w:pPr>
                          </w:p>
                          <w:p>
                            <w:pPr>
                              <w:pStyle w:val="12"/>
                              <w:ind w:left="8"/>
                              <w:jc w:val="center"/>
                              <w:rPr>
                                <w:sz w:val="21"/>
                              </w:rPr>
                            </w:pPr>
                            <w:r>
                              <w:rPr>
                                <w:sz w:val="21"/>
                              </w:rPr>
                              <w:t>维修维护费 15.52 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2" w:hRule="atLeast"/>
                        </w:trPr>
                        <w:tc>
                          <w:tcPr>
                            <w:tcW w:w="537" w:type="dxa"/>
                            <w:vMerge w:val="continue"/>
                            <w:tcBorders>
                              <w:top w:val="nil"/>
                            </w:tcBorders>
                          </w:tcPr>
                          <w:p>
                            <w:pPr>
                              <w:rPr>
                                <w:sz w:val="2"/>
                                <w:szCs w:val="2"/>
                              </w:rPr>
                            </w:pPr>
                          </w:p>
                        </w:tc>
                        <w:tc>
                          <w:tcPr>
                            <w:tcW w:w="937" w:type="dxa"/>
                          </w:tcPr>
                          <w:p>
                            <w:pPr>
                              <w:pStyle w:val="12"/>
                              <w:spacing w:before="102" w:line="278" w:lineRule="auto"/>
                              <w:ind w:left="257" w:right="40" w:hanging="212"/>
                              <w:rPr>
                                <w:sz w:val="21"/>
                              </w:rPr>
                            </w:pPr>
                            <w:r>
                              <w:rPr>
                                <w:sz w:val="21"/>
                              </w:rPr>
                              <w:t>项目完成指标</w:t>
                            </w:r>
                          </w:p>
                        </w:tc>
                        <w:tc>
                          <w:tcPr>
                            <w:tcW w:w="1244" w:type="dxa"/>
                          </w:tcPr>
                          <w:p>
                            <w:pPr>
                              <w:pStyle w:val="12"/>
                              <w:spacing w:before="1"/>
                              <w:rPr>
                                <w:sz w:val="20"/>
                              </w:rPr>
                            </w:pPr>
                          </w:p>
                          <w:p>
                            <w:pPr>
                              <w:pStyle w:val="12"/>
                              <w:spacing w:before="1"/>
                              <w:ind w:left="6"/>
                              <w:jc w:val="center"/>
                              <w:rPr>
                                <w:sz w:val="21"/>
                              </w:rPr>
                            </w:pPr>
                            <w:r>
                              <w:rPr>
                                <w:sz w:val="21"/>
                              </w:rPr>
                              <w:t>成本指标</w:t>
                            </w:r>
                          </w:p>
                        </w:tc>
                        <w:tc>
                          <w:tcPr>
                            <w:tcW w:w="2297" w:type="dxa"/>
                          </w:tcPr>
                          <w:p>
                            <w:pPr>
                              <w:pStyle w:val="12"/>
                              <w:spacing w:before="11"/>
                              <w:rPr>
                                <w:sz w:val="20"/>
                              </w:rPr>
                            </w:pPr>
                          </w:p>
                          <w:p>
                            <w:pPr>
                              <w:pStyle w:val="12"/>
                              <w:spacing w:before="1"/>
                              <w:ind w:left="226" w:right="219"/>
                              <w:jc w:val="center"/>
                              <w:rPr>
                                <w:sz w:val="20"/>
                              </w:rPr>
                            </w:pPr>
                            <w:r>
                              <w:rPr>
                                <w:sz w:val="20"/>
                              </w:rPr>
                              <w:t>电梯维修保养费</w:t>
                            </w:r>
                          </w:p>
                        </w:tc>
                        <w:tc>
                          <w:tcPr>
                            <w:tcW w:w="2382" w:type="dxa"/>
                          </w:tcPr>
                          <w:p>
                            <w:pPr>
                              <w:pStyle w:val="12"/>
                              <w:spacing w:before="11"/>
                              <w:rPr>
                                <w:sz w:val="20"/>
                              </w:rPr>
                            </w:pPr>
                          </w:p>
                          <w:p>
                            <w:pPr>
                              <w:pStyle w:val="12"/>
                              <w:spacing w:before="1"/>
                              <w:ind w:left="67" w:right="61"/>
                              <w:jc w:val="center"/>
                              <w:rPr>
                                <w:sz w:val="20"/>
                              </w:rPr>
                            </w:pPr>
                            <w:r>
                              <w:rPr>
                                <w:sz w:val="20"/>
                              </w:rPr>
                              <w:t>≦2 万元</w:t>
                            </w:r>
                          </w:p>
                        </w:tc>
                        <w:tc>
                          <w:tcPr>
                            <w:tcW w:w="2234" w:type="dxa"/>
                          </w:tcPr>
                          <w:p>
                            <w:pPr>
                              <w:pStyle w:val="12"/>
                              <w:spacing w:before="11"/>
                              <w:rPr>
                                <w:sz w:val="20"/>
                              </w:rPr>
                            </w:pPr>
                          </w:p>
                          <w:p>
                            <w:pPr>
                              <w:pStyle w:val="12"/>
                              <w:spacing w:before="1"/>
                              <w:ind w:left="8"/>
                              <w:jc w:val="center"/>
                              <w:rPr>
                                <w:sz w:val="20"/>
                              </w:rPr>
                            </w:pPr>
                            <w:r>
                              <w:rPr>
                                <w:sz w:val="20"/>
                              </w:rPr>
                              <w:t>维修保养费 1.5 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7" w:hRule="atLeast"/>
                        </w:trPr>
                        <w:tc>
                          <w:tcPr>
                            <w:tcW w:w="537" w:type="dxa"/>
                            <w:vMerge w:val="continue"/>
                            <w:tcBorders>
                              <w:top w:val="nil"/>
                            </w:tcBorders>
                          </w:tcPr>
                          <w:p>
                            <w:pPr>
                              <w:rPr>
                                <w:sz w:val="2"/>
                                <w:szCs w:val="2"/>
                              </w:rPr>
                            </w:pPr>
                          </w:p>
                        </w:tc>
                        <w:tc>
                          <w:tcPr>
                            <w:tcW w:w="937" w:type="dxa"/>
                          </w:tcPr>
                          <w:p>
                            <w:pPr>
                              <w:pStyle w:val="12"/>
                              <w:spacing w:before="36"/>
                              <w:ind w:left="23" w:right="20"/>
                              <w:jc w:val="center"/>
                              <w:rPr>
                                <w:sz w:val="21"/>
                              </w:rPr>
                            </w:pPr>
                            <w:r>
                              <w:rPr>
                                <w:sz w:val="21"/>
                              </w:rPr>
                              <w:t>效益指标</w:t>
                            </w:r>
                          </w:p>
                        </w:tc>
                        <w:tc>
                          <w:tcPr>
                            <w:tcW w:w="1244" w:type="dxa"/>
                          </w:tcPr>
                          <w:p>
                            <w:pPr>
                              <w:pStyle w:val="12"/>
                              <w:spacing w:before="44"/>
                              <w:ind w:left="6"/>
                              <w:jc w:val="center"/>
                              <w:rPr>
                                <w:sz w:val="20"/>
                              </w:rPr>
                            </w:pPr>
                            <w:r>
                              <w:rPr>
                                <w:sz w:val="20"/>
                              </w:rPr>
                              <w:t>成本指标</w:t>
                            </w:r>
                          </w:p>
                        </w:tc>
                        <w:tc>
                          <w:tcPr>
                            <w:tcW w:w="2297" w:type="dxa"/>
                          </w:tcPr>
                          <w:p>
                            <w:pPr>
                              <w:pStyle w:val="12"/>
                              <w:spacing w:before="44"/>
                              <w:ind w:left="227" w:right="217"/>
                              <w:jc w:val="center"/>
                              <w:rPr>
                                <w:sz w:val="20"/>
                              </w:rPr>
                            </w:pPr>
                            <w:r>
                              <w:rPr>
                                <w:sz w:val="20"/>
                              </w:rPr>
                              <w:t>其他运行费用</w:t>
                            </w:r>
                          </w:p>
                        </w:tc>
                        <w:tc>
                          <w:tcPr>
                            <w:tcW w:w="2382" w:type="dxa"/>
                          </w:tcPr>
                          <w:p>
                            <w:pPr>
                              <w:pStyle w:val="12"/>
                              <w:spacing w:before="44"/>
                              <w:ind w:left="67" w:right="61"/>
                              <w:jc w:val="center"/>
                              <w:rPr>
                                <w:sz w:val="20"/>
                              </w:rPr>
                            </w:pPr>
                            <w:r>
                              <w:rPr>
                                <w:sz w:val="20"/>
                              </w:rPr>
                              <w:t>≦12 万元</w:t>
                            </w:r>
                          </w:p>
                        </w:tc>
                        <w:tc>
                          <w:tcPr>
                            <w:tcW w:w="2234" w:type="dxa"/>
                          </w:tcPr>
                          <w:p>
                            <w:pPr>
                              <w:pStyle w:val="12"/>
                              <w:spacing w:before="44"/>
                              <w:ind w:left="8"/>
                              <w:jc w:val="center"/>
                              <w:rPr>
                                <w:sz w:val="20"/>
                              </w:rPr>
                            </w:pPr>
                            <w:r>
                              <w:rPr>
                                <w:sz w:val="20"/>
                              </w:rPr>
                              <w:t>其他运行费 7.8 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1" w:hRule="atLeast"/>
                        </w:trPr>
                        <w:tc>
                          <w:tcPr>
                            <w:tcW w:w="537" w:type="dxa"/>
                            <w:vMerge w:val="continue"/>
                            <w:tcBorders>
                              <w:top w:val="nil"/>
                            </w:tcBorders>
                          </w:tcPr>
                          <w:p>
                            <w:pPr>
                              <w:rPr>
                                <w:sz w:val="2"/>
                                <w:szCs w:val="2"/>
                              </w:rPr>
                            </w:pPr>
                          </w:p>
                        </w:tc>
                        <w:tc>
                          <w:tcPr>
                            <w:tcW w:w="937" w:type="dxa"/>
                          </w:tcPr>
                          <w:p>
                            <w:pPr>
                              <w:pStyle w:val="12"/>
                              <w:spacing w:before="3"/>
                              <w:rPr>
                                <w:sz w:val="16"/>
                              </w:rPr>
                            </w:pPr>
                          </w:p>
                          <w:p>
                            <w:pPr>
                              <w:pStyle w:val="12"/>
                              <w:ind w:left="23" w:right="20"/>
                              <w:jc w:val="center"/>
                              <w:rPr>
                                <w:sz w:val="21"/>
                              </w:rPr>
                            </w:pPr>
                            <w:r>
                              <w:rPr>
                                <w:sz w:val="21"/>
                              </w:rPr>
                              <w:t>效益指标</w:t>
                            </w:r>
                          </w:p>
                        </w:tc>
                        <w:tc>
                          <w:tcPr>
                            <w:tcW w:w="1244" w:type="dxa"/>
                          </w:tcPr>
                          <w:p>
                            <w:pPr>
                              <w:pStyle w:val="12"/>
                              <w:spacing w:before="11"/>
                              <w:rPr>
                                <w:sz w:val="16"/>
                              </w:rPr>
                            </w:pPr>
                          </w:p>
                          <w:p>
                            <w:pPr>
                              <w:pStyle w:val="12"/>
                              <w:ind w:left="8"/>
                              <w:jc w:val="center"/>
                              <w:rPr>
                                <w:sz w:val="20"/>
                              </w:rPr>
                            </w:pPr>
                            <w:r>
                              <w:rPr>
                                <w:sz w:val="20"/>
                              </w:rPr>
                              <w:t>经济效益指标</w:t>
                            </w:r>
                          </w:p>
                        </w:tc>
                        <w:tc>
                          <w:tcPr>
                            <w:tcW w:w="2297" w:type="dxa"/>
                          </w:tcPr>
                          <w:p>
                            <w:pPr>
                              <w:pStyle w:val="12"/>
                              <w:spacing w:before="11"/>
                              <w:rPr>
                                <w:sz w:val="16"/>
                              </w:rPr>
                            </w:pPr>
                          </w:p>
                          <w:p>
                            <w:pPr>
                              <w:pStyle w:val="12"/>
                              <w:ind w:left="224" w:right="219"/>
                              <w:jc w:val="center"/>
                              <w:rPr>
                                <w:sz w:val="20"/>
                              </w:rPr>
                            </w:pPr>
                            <w:r>
                              <w:rPr>
                                <w:sz w:val="20"/>
                              </w:rPr>
                              <w:t>费用压缩率</w:t>
                            </w:r>
                          </w:p>
                        </w:tc>
                        <w:tc>
                          <w:tcPr>
                            <w:tcW w:w="2382" w:type="dxa"/>
                          </w:tcPr>
                          <w:p>
                            <w:pPr>
                              <w:pStyle w:val="12"/>
                              <w:spacing w:before="11"/>
                              <w:rPr>
                                <w:sz w:val="16"/>
                              </w:rPr>
                            </w:pPr>
                          </w:p>
                          <w:p>
                            <w:pPr>
                              <w:pStyle w:val="12"/>
                              <w:ind w:left="70" w:right="60"/>
                              <w:jc w:val="center"/>
                              <w:rPr>
                                <w:sz w:val="20"/>
                              </w:rPr>
                            </w:pPr>
                            <w:r>
                              <w:rPr>
                                <w:sz w:val="20"/>
                              </w:rPr>
                              <w:t>同比降低 10%</w:t>
                            </w:r>
                          </w:p>
                        </w:tc>
                        <w:tc>
                          <w:tcPr>
                            <w:tcW w:w="2234" w:type="dxa"/>
                          </w:tcPr>
                          <w:p>
                            <w:pPr>
                              <w:pStyle w:val="12"/>
                              <w:spacing w:before="11"/>
                              <w:rPr>
                                <w:sz w:val="16"/>
                              </w:rPr>
                            </w:pPr>
                          </w:p>
                          <w:p>
                            <w:pPr>
                              <w:pStyle w:val="12"/>
                              <w:ind w:left="11"/>
                              <w:jc w:val="center"/>
                              <w:rPr>
                                <w:sz w:val="20"/>
                              </w:rPr>
                            </w:pPr>
                            <w:r>
                              <w:rPr>
                                <w:sz w:val="20"/>
                              </w:rPr>
                              <w:t>同比降低 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0" w:hRule="atLeast"/>
                        </w:trPr>
                        <w:tc>
                          <w:tcPr>
                            <w:tcW w:w="537" w:type="dxa"/>
                            <w:vMerge w:val="continue"/>
                            <w:tcBorders>
                              <w:top w:val="nil"/>
                            </w:tcBorders>
                          </w:tcPr>
                          <w:p>
                            <w:pPr>
                              <w:rPr>
                                <w:sz w:val="2"/>
                                <w:szCs w:val="2"/>
                              </w:rPr>
                            </w:pPr>
                          </w:p>
                        </w:tc>
                        <w:tc>
                          <w:tcPr>
                            <w:tcW w:w="937" w:type="dxa"/>
                          </w:tcPr>
                          <w:p>
                            <w:pPr>
                              <w:pStyle w:val="12"/>
                              <w:spacing w:before="4"/>
                              <w:rPr>
                                <w:sz w:val="16"/>
                              </w:rPr>
                            </w:pPr>
                          </w:p>
                          <w:p>
                            <w:pPr>
                              <w:pStyle w:val="12"/>
                              <w:ind w:left="23" w:right="20"/>
                              <w:jc w:val="center"/>
                              <w:rPr>
                                <w:sz w:val="21"/>
                              </w:rPr>
                            </w:pPr>
                            <w:r>
                              <w:rPr>
                                <w:sz w:val="21"/>
                              </w:rPr>
                              <w:t>效益指标</w:t>
                            </w:r>
                          </w:p>
                        </w:tc>
                        <w:tc>
                          <w:tcPr>
                            <w:tcW w:w="1244" w:type="dxa"/>
                          </w:tcPr>
                          <w:p>
                            <w:pPr>
                              <w:pStyle w:val="12"/>
                              <w:spacing w:before="7" w:line="310" w:lineRule="atLeast"/>
                              <w:ind w:left="422" w:right="111" w:hanging="300"/>
                              <w:rPr>
                                <w:sz w:val="20"/>
                              </w:rPr>
                            </w:pPr>
                            <w:r>
                              <w:rPr>
                                <w:sz w:val="20"/>
                              </w:rPr>
                              <w:t>可持续影响指标</w:t>
                            </w:r>
                          </w:p>
                        </w:tc>
                        <w:tc>
                          <w:tcPr>
                            <w:tcW w:w="2297" w:type="dxa"/>
                          </w:tcPr>
                          <w:p>
                            <w:pPr>
                              <w:pStyle w:val="12"/>
                              <w:spacing w:before="7" w:line="310" w:lineRule="atLeast"/>
                              <w:ind w:left="13" w:right="70" w:firstLine="400"/>
                              <w:rPr>
                                <w:sz w:val="20"/>
                              </w:rPr>
                            </w:pPr>
                            <w:r>
                              <w:rPr>
                                <w:sz w:val="20"/>
                              </w:rPr>
                              <w:t>建立财务内控制度， 节约行政成本</w:t>
                            </w:r>
                          </w:p>
                        </w:tc>
                        <w:tc>
                          <w:tcPr>
                            <w:tcW w:w="2382" w:type="dxa"/>
                          </w:tcPr>
                          <w:p>
                            <w:pPr>
                              <w:pStyle w:val="12"/>
                              <w:spacing w:before="11"/>
                              <w:rPr>
                                <w:sz w:val="16"/>
                              </w:rPr>
                            </w:pPr>
                          </w:p>
                          <w:p>
                            <w:pPr>
                              <w:pStyle w:val="12"/>
                              <w:spacing w:before="1"/>
                              <w:ind w:left="70" w:right="59"/>
                              <w:jc w:val="center"/>
                              <w:rPr>
                                <w:sz w:val="20"/>
                              </w:rPr>
                            </w:pPr>
                            <w:r>
                              <w:rPr>
                                <w:sz w:val="20"/>
                              </w:rPr>
                              <w:t>中长期</w:t>
                            </w:r>
                          </w:p>
                        </w:tc>
                        <w:tc>
                          <w:tcPr>
                            <w:tcW w:w="2234" w:type="dxa"/>
                          </w:tcPr>
                          <w:p>
                            <w:pPr>
                              <w:pStyle w:val="12"/>
                              <w:spacing w:before="11"/>
                              <w:rPr>
                                <w:sz w:val="16"/>
                              </w:rPr>
                            </w:pPr>
                          </w:p>
                          <w:p>
                            <w:pPr>
                              <w:pStyle w:val="12"/>
                              <w:spacing w:before="1"/>
                              <w:ind w:left="8"/>
                              <w:jc w:val="center"/>
                              <w:rPr>
                                <w:sz w:val="20"/>
                              </w:rPr>
                            </w:pPr>
                            <w:r>
                              <w:rPr>
                                <w:sz w:val="20"/>
                              </w:rPr>
                              <w:t>中长期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5" w:hRule="atLeast"/>
                        </w:trPr>
                        <w:tc>
                          <w:tcPr>
                            <w:tcW w:w="537" w:type="dxa"/>
                            <w:vMerge w:val="continue"/>
                            <w:tcBorders>
                              <w:top w:val="nil"/>
                            </w:tcBorders>
                          </w:tcPr>
                          <w:p>
                            <w:pPr>
                              <w:rPr>
                                <w:sz w:val="2"/>
                                <w:szCs w:val="2"/>
                              </w:rPr>
                            </w:pPr>
                          </w:p>
                        </w:tc>
                        <w:tc>
                          <w:tcPr>
                            <w:tcW w:w="937" w:type="dxa"/>
                          </w:tcPr>
                          <w:p>
                            <w:pPr>
                              <w:pStyle w:val="12"/>
                              <w:spacing w:before="4"/>
                              <w:rPr>
                                <w:sz w:val="19"/>
                              </w:rPr>
                            </w:pPr>
                          </w:p>
                          <w:p>
                            <w:pPr>
                              <w:pStyle w:val="12"/>
                              <w:spacing w:line="278" w:lineRule="auto"/>
                              <w:ind w:left="257" w:right="143" w:hanging="106"/>
                              <w:rPr>
                                <w:sz w:val="21"/>
                              </w:rPr>
                            </w:pPr>
                            <w:r>
                              <w:rPr>
                                <w:sz w:val="21"/>
                              </w:rPr>
                              <w:t>满意度指标</w:t>
                            </w:r>
                          </w:p>
                        </w:tc>
                        <w:tc>
                          <w:tcPr>
                            <w:tcW w:w="1244" w:type="dxa"/>
                          </w:tcPr>
                          <w:p>
                            <w:pPr>
                              <w:pStyle w:val="12"/>
                              <w:rPr>
                                <w:sz w:val="20"/>
                              </w:rPr>
                            </w:pPr>
                          </w:p>
                          <w:p>
                            <w:pPr>
                              <w:pStyle w:val="12"/>
                              <w:spacing w:before="158"/>
                              <w:ind w:left="8"/>
                              <w:jc w:val="center"/>
                              <w:rPr>
                                <w:sz w:val="20"/>
                              </w:rPr>
                            </w:pPr>
                            <w:r>
                              <w:rPr>
                                <w:sz w:val="20"/>
                              </w:rPr>
                              <w:t>满意度指标</w:t>
                            </w:r>
                          </w:p>
                        </w:tc>
                        <w:tc>
                          <w:tcPr>
                            <w:tcW w:w="2297" w:type="dxa"/>
                          </w:tcPr>
                          <w:p>
                            <w:pPr>
                              <w:pStyle w:val="12"/>
                              <w:rPr>
                                <w:sz w:val="20"/>
                              </w:rPr>
                            </w:pPr>
                          </w:p>
                          <w:p>
                            <w:pPr>
                              <w:pStyle w:val="12"/>
                              <w:spacing w:before="158"/>
                              <w:ind w:left="224" w:right="219"/>
                              <w:jc w:val="center"/>
                              <w:rPr>
                                <w:sz w:val="20"/>
                              </w:rPr>
                            </w:pPr>
                            <w:r>
                              <w:rPr>
                                <w:sz w:val="20"/>
                              </w:rPr>
                              <w:t>群众满意度</w:t>
                            </w:r>
                          </w:p>
                        </w:tc>
                        <w:tc>
                          <w:tcPr>
                            <w:tcW w:w="2382" w:type="dxa"/>
                          </w:tcPr>
                          <w:p>
                            <w:pPr>
                              <w:pStyle w:val="12"/>
                              <w:rPr>
                                <w:sz w:val="20"/>
                              </w:rPr>
                            </w:pPr>
                          </w:p>
                          <w:p>
                            <w:pPr>
                              <w:pStyle w:val="12"/>
                              <w:spacing w:before="158"/>
                              <w:ind w:left="70" w:right="60"/>
                              <w:jc w:val="center"/>
                              <w:rPr>
                                <w:sz w:val="20"/>
                              </w:rPr>
                            </w:pPr>
                            <w:r>
                              <w:rPr>
                                <w:sz w:val="20"/>
                              </w:rPr>
                              <w:t>≥95%</w:t>
                            </w:r>
                          </w:p>
                        </w:tc>
                        <w:tc>
                          <w:tcPr>
                            <w:tcW w:w="2234" w:type="dxa"/>
                          </w:tcPr>
                          <w:p>
                            <w:pPr>
                              <w:pStyle w:val="12"/>
                              <w:rPr>
                                <w:sz w:val="20"/>
                              </w:rPr>
                            </w:pPr>
                          </w:p>
                          <w:p>
                            <w:pPr>
                              <w:pStyle w:val="12"/>
                              <w:spacing w:before="158"/>
                              <w:ind w:left="9"/>
                              <w:jc w:val="center"/>
                              <w:rPr>
                                <w:sz w:val="20"/>
                              </w:rPr>
                            </w:pPr>
                            <w:r>
                              <w:rPr>
                                <w:sz w:val="20"/>
                              </w:rPr>
                              <w:t>≥95%</w:t>
                            </w:r>
                          </w:p>
                        </w:tc>
                      </w:tr>
                    </w:tbl>
                    <w:p>
                      <w:pPr>
                        <w:pStyle w:val="6"/>
                        <w:spacing w:before="0"/>
                        <w:ind w:left="0"/>
                      </w:pPr>
                    </w:p>
                  </w:txbxContent>
                </v:textbox>
              </v:shape>
            </w:pict>
          </mc:Fallback>
        </mc:AlternateContent>
      </w:r>
      <w:r>
        <w:rPr>
          <w:rFonts w:hint="eastAsia" w:ascii="宋体" w:eastAsia="宋体"/>
          <w:b/>
          <w:sz w:val="36"/>
        </w:rPr>
        <w:t>项目绩效目标完成情况表</w:t>
      </w:r>
      <w:r>
        <w:rPr>
          <w:rFonts w:hint="eastAsia" w:ascii="宋体" w:eastAsia="宋体"/>
          <w:sz w:val="36"/>
        </w:rPr>
        <w:t>(2020 年度)</w:t>
      </w:r>
    </w:p>
    <w:p>
      <w:pPr>
        <w:spacing w:after="0" w:line="324" w:lineRule="auto"/>
        <w:jc w:val="left"/>
        <w:rPr>
          <w:rFonts w:hint="eastAsia" w:ascii="宋体" w:eastAsia="宋体"/>
          <w:sz w:val="36"/>
        </w:rPr>
        <w:sectPr>
          <w:pgSz w:w="11910" w:h="16840"/>
          <w:pgMar w:top="1540" w:right="900" w:bottom="1380" w:left="960" w:header="0" w:footer="1196" w:gutter="0"/>
          <w:cols w:space="720" w:num="1"/>
        </w:sectPr>
      </w:pPr>
    </w:p>
    <w:p>
      <w:pPr>
        <w:pStyle w:val="11"/>
        <w:numPr>
          <w:ilvl w:val="1"/>
          <w:numId w:val="6"/>
        </w:numPr>
        <w:tabs>
          <w:tab w:val="left" w:pos="2057"/>
        </w:tabs>
        <w:spacing w:before="26" w:after="0" w:line="338" w:lineRule="auto"/>
        <w:ind w:left="616" w:right="630" w:firstLine="638"/>
        <w:jc w:val="left"/>
        <w:rPr>
          <w:sz w:val="32"/>
        </w:rPr>
      </w:pPr>
      <w:r>
        <w:rPr>
          <w:w w:val="95"/>
          <w:sz w:val="32"/>
        </w:rPr>
        <w:t xml:space="preserve">基金监督检查工作经费项目绩效目标完成情况综述。 </w:t>
      </w:r>
      <w:r>
        <w:rPr>
          <w:spacing w:val="-11"/>
          <w:sz w:val="32"/>
        </w:rPr>
        <w:t xml:space="preserve">项目全年预算数 </w:t>
      </w:r>
      <w:r>
        <w:rPr>
          <w:sz w:val="32"/>
        </w:rPr>
        <w:t>5</w:t>
      </w:r>
      <w:r>
        <w:rPr>
          <w:spacing w:val="-20"/>
          <w:sz w:val="32"/>
        </w:rPr>
        <w:t xml:space="preserve"> 万元，执行数为 </w:t>
      </w:r>
      <w:r>
        <w:rPr>
          <w:sz w:val="32"/>
        </w:rPr>
        <w:t>5</w:t>
      </w:r>
      <w:r>
        <w:rPr>
          <w:spacing w:val="-18"/>
          <w:sz w:val="32"/>
        </w:rPr>
        <w:t xml:space="preserve"> 万元，完成预算的 </w:t>
      </w:r>
      <w:r>
        <w:rPr>
          <w:sz w:val="32"/>
        </w:rPr>
        <w:t>100%。通过项目实施，保障对社保基金经办单位、定点医疗机构进行监督检查，维护社保基金安全。发现的主要问题：项目支出按预算和工作进度执行需进一步规范。下一步改进措施：在项目的执行过程中，要根据计划实施进程中出现的影响计划完成情况，及时调整计划，找出偏差的原因和解决办法，确保项目绩效目标的顺利完成。</w:t>
      </w:r>
    </w:p>
    <w:p>
      <w:pPr>
        <w:pStyle w:val="6"/>
        <w:spacing w:before="5"/>
        <w:ind w:left="0"/>
        <w:rPr>
          <w:sz w:val="30"/>
        </w:rPr>
      </w:pPr>
    </w:p>
    <w:p>
      <w:pPr>
        <w:spacing w:before="0" w:line="324" w:lineRule="auto"/>
        <w:ind w:left="4048" w:right="3062" w:hanging="1042"/>
        <w:jc w:val="left"/>
        <w:rPr>
          <w:rFonts w:hint="eastAsia" w:ascii="宋体" w:eastAsia="宋体"/>
          <w:sz w:val="36"/>
        </w:rPr>
      </w:pPr>
      <w:r>
        <mc:AlternateContent>
          <mc:Choice Requires="wps">
            <w:drawing>
              <wp:anchor distT="0" distB="0" distL="114300" distR="114300" simplePos="0" relativeHeight="251669504" behindDoc="0" locked="0" layoutInCell="1" allowOverlap="1">
                <wp:simplePos x="0" y="0"/>
                <wp:positionH relativeFrom="page">
                  <wp:posOffset>682625</wp:posOffset>
                </wp:positionH>
                <wp:positionV relativeFrom="paragraph">
                  <wp:posOffset>741045</wp:posOffset>
                </wp:positionV>
                <wp:extent cx="6198235" cy="4547870"/>
                <wp:effectExtent l="0" t="0" r="0" b="0"/>
                <wp:wrapNone/>
                <wp:docPr id="6" name="文本框 4"/>
                <wp:cNvGraphicFramePr/>
                <a:graphic xmlns:a="http://schemas.openxmlformats.org/drawingml/2006/main">
                  <a:graphicData uri="http://schemas.microsoft.com/office/word/2010/wordprocessingShape">
                    <wps:wsp>
                      <wps:cNvSpPr txBox="1"/>
                      <wps:spPr>
                        <a:xfrm>
                          <a:off x="0" y="0"/>
                          <a:ext cx="6198235" cy="4547870"/>
                        </a:xfrm>
                        <a:prstGeom prst="rect">
                          <a:avLst/>
                        </a:prstGeom>
                        <a:noFill/>
                        <a:ln>
                          <a:noFill/>
                        </a:ln>
                      </wps:spPr>
                      <wps:txbx>
                        <w:txbxContent>
                          <w:tbl>
                            <w:tblPr>
                              <w:tblStyle w:val="8"/>
                              <w:tblW w:w="0" w:type="auto"/>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52"/>
                              <w:gridCol w:w="937"/>
                              <w:gridCol w:w="1244"/>
                              <w:gridCol w:w="2411"/>
                              <w:gridCol w:w="2268"/>
                              <w:gridCol w:w="22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26" w:hRule="atLeast"/>
                              </w:trPr>
                              <w:tc>
                                <w:tcPr>
                                  <w:tcW w:w="2833" w:type="dxa"/>
                                  <w:gridSpan w:val="3"/>
                                </w:tcPr>
                                <w:p>
                                  <w:pPr>
                                    <w:pStyle w:val="12"/>
                                    <w:spacing w:before="36"/>
                                    <w:ind w:left="974" w:right="968"/>
                                    <w:jc w:val="center"/>
                                    <w:rPr>
                                      <w:sz w:val="21"/>
                                    </w:rPr>
                                  </w:pPr>
                                  <w:r>
                                    <w:rPr>
                                      <w:sz w:val="21"/>
                                    </w:rPr>
                                    <w:t>项目名称</w:t>
                                  </w:r>
                                </w:p>
                              </w:tc>
                              <w:tc>
                                <w:tcPr>
                                  <w:tcW w:w="6913" w:type="dxa"/>
                                  <w:gridSpan w:val="3"/>
                                </w:tcPr>
                                <w:p>
                                  <w:pPr>
                                    <w:pStyle w:val="12"/>
                                    <w:spacing w:before="36"/>
                                    <w:ind w:left="913" w:right="907"/>
                                    <w:jc w:val="center"/>
                                    <w:rPr>
                                      <w:sz w:val="21"/>
                                    </w:rPr>
                                  </w:pPr>
                                  <w:r>
                                    <w:rPr>
                                      <w:sz w:val="21"/>
                                    </w:rPr>
                                    <w:t>基金监督检查工作经费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7" w:hRule="atLeast"/>
                              </w:trPr>
                              <w:tc>
                                <w:tcPr>
                                  <w:tcW w:w="2833" w:type="dxa"/>
                                  <w:gridSpan w:val="3"/>
                                </w:tcPr>
                                <w:p>
                                  <w:pPr>
                                    <w:pStyle w:val="12"/>
                                    <w:spacing w:before="35"/>
                                    <w:ind w:left="974" w:right="968"/>
                                    <w:jc w:val="center"/>
                                    <w:rPr>
                                      <w:sz w:val="21"/>
                                    </w:rPr>
                                  </w:pPr>
                                  <w:r>
                                    <w:rPr>
                                      <w:sz w:val="21"/>
                                    </w:rPr>
                                    <w:t>预算单位</w:t>
                                  </w:r>
                                </w:p>
                              </w:tc>
                              <w:tc>
                                <w:tcPr>
                                  <w:tcW w:w="6913" w:type="dxa"/>
                                  <w:gridSpan w:val="3"/>
                                </w:tcPr>
                                <w:p>
                                  <w:pPr>
                                    <w:pStyle w:val="12"/>
                                    <w:spacing w:before="35"/>
                                    <w:ind w:left="915" w:right="906"/>
                                    <w:jc w:val="center"/>
                                    <w:rPr>
                                      <w:sz w:val="21"/>
                                    </w:rPr>
                                  </w:pPr>
                                  <w:r>
                                    <w:rPr>
                                      <w:sz w:val="21"/>
                                    </w:rPr>
                                    <w:t>苍溪县人力资源和社会保障局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652" w:type="dxa"/>
                                  <w:vMerge w:val="restart"/>
                                </w:tcPr>
                                <w:p>
                                  <w:pPr>
                                    <w:pStyle w:val="12"/>
                                    <w:spacing w:before="36" w:line="278" w:lineRule="auto"/>
                                    <w:ind w:left="114" w:right="107"/>
                                    <w:jc w:val="both"/>
                                    <w:rPr>
                                      <w:sz w:val="21"/>
                                    </w:rPr>
                                  </w:pPr>
                                  <w:r>
                                    <w:rPr>
                                      <w:sz w:val="21"/>
                                    </w:rPr>
                                    <w:t>预算执行情况(万</w:t>
                                  </w:r>
                                </w:p>
                                <w:p>
                                  <w:pPr>
                                    <w:pStyle w:val="12"/>
                                    <w:spacing w:line="269" w:lineRule="exact"/>
                                    <w:ind w:left="167"/>
                                    <w:rPr>
                                      <w:sz w:val="21"/>
                                    </w:rPr>
                                  </w:pPr>
                                  <w:r>
                                    <w:rPr>
                                      <w:sz w:val="21"/>
                                    </w:rPr>
                                    <w:t>元)</w:t>
                                  </w:r>
                                </w:p>
                              </w:tc>
                              <w:tc>
                                <w:tcPr>
                                  <w:tcW w:w="2181" w:type="dxa"/>
                                  <w:gridSpan w:val="2"/>
                                </w:tcPr>
                                <w:p>
                                  <w:pPr>
                                    <w:pStyle w:val="12"/>
                                    <w:spacing w:before="36"/>
                                    <w:ind w:left="722"/>
                                    <w:rPr>
                                      <w:sz w:val="21"/>
                                    </w:rPr>
                                  </w:pPr>
                                  <w:r>
                                    <w:rPr>
                                      <w:sz w:val="21"/>
                                    </w:rPr>
                                    <w:t>预算数:</w:t>
                                  </w:r>
                                </w:p>
                              </w:tc>
                              <w:tc>
                                <w:tcPr>
                                  <w:tcW w:w="2411" w:type="dxa"/>
                                </w:tcPr>
                                <w:p>
                                  <w:pPr>
                                    <w:pStyle w:val="12"/>
                                    <w:spacing w:before="36"/>
                                    <w:ind w:left="9"/>
                                    <w:jc w:val="center"/>
                                    <w:rPr>
                                      <w:sz w:val="21"/>
                                    </w:rPr>
                                  </w:pPr>
                                  <w:r>
                                    <w:rPr>
                                      <w:w w:val="99"/>
                                      <w:sz w:val="21"/>
                                    </w:rPr>
                                    <w:t>5</w:t>
                                  </w:r>
                                </w:p>
                              </w:tc>
                              <w:tc>
                                <w:tcPr>
                                  <w:tcW w:w="2268" w:type="dxa"/>
                                </w:tcPr>
                                <w:p>
                                  <w:pPr>
                                    <w:pStyle w:val="12"/>
                                    <w:spacing w:before="36"/>
                                    <w:ind w:left="12" w:right="4"/>
                                    <w:jc w:val="center"/>
                                    <w:rPr>
                                      <w:sz w:val="21"/>
                                    </w:rPr>
                                  </w:pPr>
                                  <w:r>
                                    <w:rPr>
                                      <w:sz w:val="21"/>
                                    </w:rPr>
                                    <w:t>执行数:</w:t>
                                  </w:r>
                                </w:p>
                              </w:tc>
                              <w:tc>
                                <w:tcPr>
                                  <w:tcW w:w="2234" w:type="dxa"/>
                                </w:tcPr>
                                <w:p>
                                  <w:pPr>
                                    <w:pStyle w:val="12"/>
                                    <w:spacing w:before="36"/>
                                    <w:ind w:left="6"/>
                                    <w:jc w:val="center"/>
                                    <w:rPr>
                                      <w:sz w:val="21"/>
                                    </w:rPr>
                                  </w:pPr>
                                  <w:r>
                                    <w:rPr>
                                      <w:w w:val="99"/>
                                      <w:sz w:val="21"/>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7" w:hRule="atLeast"/>
                              </w:trPr>
                              <w:tc>
                                <w:tcPr>
                                  <w:tcW w:w="652" w:type="dxa"/>
                                  <w:vMerge w:val="continue"/>
                                  <w:tcBorders>
                                    <w:top w:val="nil"/>
                                  </w:tcBorders>
                                </w:tcPr>
                                <w:p>
                                  <w:pPr>
                                    <w:rPr>
                                      <w:sz w:val="2"/>
                                      <w:szCs w:val="2"/>
                                    </w:rPr>
                                  </w:pPr>
                                </w:p>
                              </w:tc>
                              <w:tc>
                                <w:tcPr>
                                  <w:tcW w:w="2181" w:type="dxa"/>
                                  <w:gridSpan w:val="2"/>
                                </w:tcPr>
                                <w:p>
                                  <w:pPr>
                                    <w:pStyle w:val="12"/>
                                    <w:spacing w:before="35"/>
                                    <w:ind w:left="355"/>
                                    <w:rPr>
                                      <w:sz w:val="21"/>
                                    </w:rPr>
                                  </w:pPr>
                                  <w:r>
                                    <w:rPr>
                                      <w:sz w:val="21"/>
                                    </w:rPr>
                                    <w:t>其中-财政拨款:</w:t>
                                  </w:r>
                                </w:p>
                              </w:tc>
                              <w:tc>
                                <w:tcPr>
                                  <w:tcW w:w="2411" w:type="dxa"/>
                                </w:tcPr>
                                <w:p>
                                  <w:pPr>
                                    <w:pStyle w:val="12"/>
                                    <w:spacing w:before="35"/>
                                    <w:ind w:left="9"/>
                                    <w:jc w:val="center"/>
                                    <w:rPr>
                                      <w:sz w:val="21"/>
                                    </w:rPr>
                                  </w:pPr>
                                  <w:r>
                                    <w:rPr>
                                      <w:w w:val="99"/>
                                      <w:sz w:val="21"/>
                                    </w:rPr>
                                    <w:t>5</w:t>
                                  </w:r>
                                </w:p>
                              </w:tc>
                              <w:tc>
                                <w:tcPr>
                                  <w:tcW w:w="2268" w:type="dxa"/>
                                </w:tcPr>
                                <w:p>
                                  <w:pPr>
                                    <w:pStyle w:val="12"/>
                                    <w:spacing w:before="35"/>
                                    <w:ind w:left="12" w:right="4"/>
                                    <w:jc w:val="center"/>
                                    <w:rPr>
                                      <w:sz w:val="21"/>
                                    </w:rPr>
                                  </w:pPr>
                                  <w:r>
                                    <w:rPr>
                                      <w:sz w:val="21"/>
                                    </w:rPr>
                                    <w:t>其中-财政拨款:</w:t>
                                  </w:r>
                                </w:p>
                              </w:tc>
                              <w:tc>
                                <w:tcPr>
                                  <w:tcW w:w="2234" w:type="dxa"/>
                                </w:tcPr>
                                <w:p>
                                  <w:pPr>
                                    <w:pStyle w:val="12"/>
                                    <w:spacing w:before="35"/>
                                    <w:ind w:left="6"/>
                                    <w:jc w:val="center"/>
                                    <w:rPr>
                                      <w:sz w:val="21"/>
                                    </w:rPr>
                                  </w:pPr>
                                  <w:r>
                                    <w:rPr>
                                      <w:w w:val="99"/>
                                      <w:sz w:val="21"/>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1" w:hRule="atLeast"/>
                              </w:trPr>
                              <w:tc>
                                <w:tcPr>
                                  <w:tcW w:w="652" w:type="dxa"/>
                                  <w:vMerge w:val="continue"/>
                                  <w:tcBorders>
                                    <w:top w:val="nil"/>
                                  </w:tcBorders>
                                </w:tcPr>
                                <w:p>
                                  <w:pPr>
                                    <w:rPr>
                                      <w:sz w:val="2"/>
                                      <w:szCs w:val="2"/>
                                    </w:rPr>
                                  </w:pPr>
                                </w:p>
                              </w:tc>
                              <w:tc>
                                <w:tcPr>
                                  <w:tcW w:w="2181" w:type="dxa"/>
                                  <w:gridSpan w:val="2"/>
                                </w:tcPr>
                                <w:p>
                                  <w:pPr>
                                    <w:pStyle w:val="12"/>
                                    <w:spacing w:before="2"/>
                                    <w:rPr>
                                      <w:sz w:val="25"/>
                                    </w:rPr>
                                  </w:pPr>
                                </w:p>
                                <w:p>
                                  <w:pPr>
                                    <w:pStyle w:val="12"/>
                                    <w:ind w:left="617"/>
                                    <w:rPr>
                                      <w:sz w:val="21"/>
                                    </w:rPr>
                                  </w:pPr>
                                  <w:r>
                                    <w:rPr>
                                      <w:sz w:val="21"/>
                                    </w:rPr>
                                    <w:t>其它资金:</w:t>
                                  </w:r>
                                </w:p>
                              </w:tc>
                              <w:tc>
                                <w:tcPr>
                                  <w:tcW w:w="2411" w:type="dxa"/>
                                </w:tcPr>
                                <w:p>
                                  <w:pPr>
                                    <w:pStyle w:val="12"/>
                                    <w:rPr>
                                      <w:rFonts w:ascii="Times New Roman"/>
                                      <w:sz w:val="24"/>
                                    </w:rPr>
                                  </w:pPr>
                                </w:p>
                              </w:tc>
                              <w:tc>
                                <w:tcPr>
                                  <w:tcW w:w="2268" w:type="dxa"/>
                                </w:tcPr>
                                <w:p>
                                  <w:pPr>
                                    <w:pStyle w:val="12"/>
                                    <w:spacing w:before="2"/>
                                    <w:rPr>
                                      <w:sz w:val="25"/>
                                    </w:rPr>
                                  </w:pPr>
                                </w:p>
                                <w:p>
                                  <w:pPr>
                                    <w:pStyle w:val="12"/>
                                    <w:ind w:left="12" w:right="6"/>
                                    <w:jc w:val="center"/>
                                    <w:rPr>
                                      <w:sz w:val="21"/>
                                    </w:rPr>
                                  </w:pPr>
                                  <w:r>
                                    <w:rPr>
                                      <w:sz w:val="21"/>
                                    </w:rPr>
                                    <w:t>其它资金:</w:t>
                                  </w:r>
                                </w:p>
                              </w:tc>
                              <w:tc>
                                <w:tcPr>
                                  <w:tcW w:w="2234" w:type="dxa"/>
                                </w:tcPr>
                                <w:p>
                                  <w:pPr>
                                    <w:pStyle w:val="12"/>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7" w:hRule="atLeast"/>
                              </w:trPr>
                              <w:tc>
                                <w:tcPr>
                                  <w:tcW w:w="652" w:type="dxa"/>
                                  <w:vMerge w:val="restart"/>
                                </w:tcPr>
                                <w:p>
                                  <w:pPr>
                                    <w:pStyle w:val="12"/>
                                    <w:rPr>
                                      <w:sz w:val="28"/>
                                    </w:rPr>
                                  </w:pPr>
                                </w:p>
                                <w:p>
                                  <w:pPr>
                                    <w:pStyle w:val="12"/>
                                    <w:spacing w:line="278" w:lineRule="auto"/>
                                    <w:ind w:left="114" w:right="107"/>
                                    <w:jc w:val="both"/>
                                    <w:rPr>
                                      <w:sz w:val="21"/>
                                    </w:rPr>
                                  </w:pPr>
                                  <w:r>
                                    <w:rPr>
                                      <w:sz w:val="21"/>
                                    </w:rPr>
                                    <w:t>年度目标完成情况</w:t>
                                  </w:r>
                                </w:p>
                              </w:tc>
                              <w:tc>
                                <w:tcPr>
                                  <w:tcW w:w="4592" w:type="dxa"/>
                                  <w:gridSpan w:val="3"/>
                                </w:tcPr>
                                <w:p>
                                  <w:pPr>
                                    <w:pStyle w:val="12"/>
                                    <w:spacing w:before="35"/>
                                    <w:ind w:left="1853" w:right="1848"/>
                                    <w:jc w:val="center"/>
                                    <w:rPr>
                                      <w:sz w:val="21"/>
                                    </w:rPr>
                                  </w:pPr>
                                  <w:r>
                                    <w:rPr>
                                      <w:sz w:val="21"/>
                                    </w:rPr>
                                    <w:t>预期目标</w:t>
                                  </w:r>
                                </w:p>
                              </w:tc>
                              <w:tc>
                                <w:tcPr>
                                  <w:tcW w:w="4502" w:type="dxa"/>
                                  <w:gridSpan w:val="2"/>
                                </w:tcPr>
                                <w:p>
                                  <w:pPr>
                                    <w:pStyle w:val="12"/>
                                    <w:spacing w:before="35"/>
                                    <w:ind w:left="1598" w:right="1593"/>
                                    <w:jc w:val="center"/>
                                    <w:rPr>
                                      <w:sz w:val="21"/>
                                    </w:rPr>
                                  </w:pPr>
                                  <w:r>
                                    <w:rPr>
                                      <w:sz w:val="21"/>
                                    </w:rPr>
                                    <w:t>实际完成目标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75" w:hRule="atLeast"/>
                              </w:trPr>
                              <w:tc>
                                <w:tcPr>
                                  <w:tcW w:w="652" w:type="dxa"/>
                                  <w:vMerge w:val="continue"/>
                                  <w:tcBorders>
                                    <w:top w:val="nil"/>
                                  </w:tcBorders>
                                </w:tcPr>
                                <w:p>
                                  <w:pPr>
                                    <w:rPr>
                                      <w:sz w:val="2"/>
                                      <w:szCs w:val="2"/>
                                    </w:rPr>
                                  </w:pPr>
                                </w:p>
                              </w:tc>
                              <w:tc>
                                <w:tcPr>
                                  <w:tcW w:w="4592" w:type="dxa"/>
                                  <w:gridSpan w:val="3"/>
                                </w:tcPr>
                                <w:p>
                                  <w:pPr>
                                    <w:pStyle w:val="12"/>
                                    <w:rPr>
                                      <w:sz w:val="15"/>
                                    </w:rPr>
                                  </w:pPr>
                                </w:p>
                                <w:p>
                                  <w:pPr>
                                    <w:pStyle w:val="12"/>
                                    <w:spacing w:line="278" w:lineRule="auto"/>
                                    <w:ind w:left="14" w:right="4"/>
                                    <w:rPr>
                                      <w:sz w:val="21"/>
                                    </w:rPr>
                                  </w:pPr>
                                  <w:r>
                                    <w:rPr>
                                      <w:sz w:val="21"/>
                                    </w:rPr>
                                    <w:t>对社保基金经办单位、定点医疗机构进行监督检查，维护社保基金安全,对省内外工伤案件调查处</w:t>
                                  </w:r>
                                  <w:r>
                                    <w:rPr>
                                      <w:spacing w:val="-8"/>
                                      <w:w w:val="95"/>
                                      <w:sz w:val="21"/>
                                    </w:rPr>
                                    <w:t xml:space="preserve">理，既让群众享受国家惠民政策又使社保基金无流 </w:t>
                                  </w:r>
                                  <w:r>
                                    <w:rPr>
                                      <w:spacing w:val="-8"/>
                                      <w:sz w:val="21"/>
                                    </w:rPr>
                                    <w:t>失</w:t>
                                  </w:r>
                                </w:p>
                              </w:tc>
                              <w:tc>
                                <w:tcPr>
                                  <w:tcW w:w="4502" w:type="dxa"/>
                                  <w:gridSpan w:val="2"/>
                                </w:tcPr>
                                <w:p>
                                  <w:pPr>
                                    <w:pStyle w:val="12"/>
                                    <w:spacing w:before="36" w:line="278" w:lineRule="auto"/>
                                    <w:ind w:left="14" w:right="4" w:firstLine="211"/>
                                    <w:jc w:val="both"/>
                                    <w:rPr>
                                      <w:sz w:val="21"/>
                                    </w:rPr>
                                  </w:pPr>
                                  <w:r>
                                    <w:rPr>
                                      <w:sz w:val="21"/>
                                    </w:rPr>
                                    <w:t>完成对社保基金经办单位、定点医疗机构进行监督检查，广泛宣传社保基金征缴、退休人员生</w:t>
                                  </w:r>
                                  <w:r>
                                    <w:rPr>
                                      <w:spacing w:val="-7"/>
                                      <w:w w:val="95"/>
                                      <w:sz w:val="21"/>
                                    </w:rPr>
                                    <w:t xml:space="preserve">存认证政策，维护社保基金安全,对省内外工伤案 </w:t>
                                  </w:r>
                                  <w:r>
                                    <w:rPr>
                                      <w:spacing w:val="-7"/>
                                      <w:sz w:val="21"/>
                                    </w:rPr>
                                    <w:t>件调查处理，既让群众享受国家惠民政策又使社</w:t>
                                  </w:r>
                                </w:p>
                                <w:p>
                                  <w:pPr>
                                    <w:pStyle w:val="12"/>
                                    <w:spacing w:line="269" w:lineRule="exact"/>
                                    <w:ind w:left="14"/>
                                    <w:rPr>
                                      <w:sz w:val="21"/>
                                    </w:rPr>
                                  </w:pPr>
                                  <w:r>
                                    <w:rPr>
                                      <w:sz w:val="21"/>
                                    </w:rPr>
                                    <w:t>保基金无流失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5" w:hRule="atLeast"/>
                              </w:trPr>
                              <w:tc>
                                <w:tcPr>
                                  <w:tcW w:w="652" w:type="dxa"/>
                                  <w:vMerge w:val="restart"/>
                                  <w:tcBorders>
                                    <w:bottom w:val="nil"/>
                                  </w:tcBorders>
                                </w:tcPr>
                                <w:p>
                                  <w:pPr>
                                    <w:pStyle w:val="12"/>
                                    <w:rPr>
                                      <w:sz w:val="20"/>
                                    </w:rPr>
                                  </w:pPr>
                                </w:p>
                                <w:p>
                                  <w:pPr>
                                    <w:pStyle w:val="12"/>
                                    <w:rPr>
                                      <w:sz w:val="20"/>
                                    </w:rPr>
                                  </w:pPr>
                                </w:p>
                                <w:p>
                                  <w:pPr>
                                    <w:pStyle w:val="12"/>
                                    <w:spacing w:before="1"/>
                                    <w:rPr>
                                      <w:sz w:val="29"/>
                                    </w:rPr>
                                  </w:pPr>
                                </w:p>
                                <w:p>
                                  <w:pPr>
                                    <w:pStyle w:val="12"/>
                                    <w:spacing w:line="278" w:lineRule="auto"/>
                                    <w:ind w:left="114" w:right="107"/>
                                    <w:jc w:val="both"/>
                                    <w:rPr>
                                      <w:sz w:val="21"/>
                                    </w:rPr>
                                  </w:pPr>
                                  <w:r>
                                    <w:rPr>
                                      <w:sz w:val="21"/>
                                    </w:rPr>
                                    <w:t>绩效指标完成情况</w:t>
                                  </w:r>
                                </w:p>
                              </w:tc>
                              <w:tc>
                                <w:tcPr>
                                  <w:tcW w:w="937" w:type="dxa"/>
                                </w:tcPr>
                                <w:p>
                                  <w:pPr>
                                    <w:pStyle w:val="12"/>
                                    <w:spacing w:before="5"/>
                                    <w:rPr>
                                      <w:sz w:val="23"/>
                                    </w:rPr>
                                  </w:pPr>
                                </w:p>
                                <w:p>
                                  <w:pPr>
                                    <w:pStyle w:val="12"/>
                                    <w:ind w:left="48"/>
                                    <w:rPr>
                                      <w:sz w:val="21"/>
                                    </w:rPr>
                                  </w:pPr>
                                  <w:r>
                                    <w:rPr>
                                      <w:sz w:val="21"/>
                                    </w:rPr>
                                    <w:t>一级指标</w:t>
                                  </w:r>
                                </w:p>
                              </w:tc>
                              <w:tc>
                                <w:tcPr>
                                  <w:tcW w:w="1244" w:type="dxa"/>
                                </w:tcPr>
                                <w:p>
                                  <w:pPr>
                                    <w:pStyle w:val="12"/>
                                    <w:spacing w:before="5"/>
                                    <w:rPr>
                                      <w:sz w:val="23"/>
                                    </w:rPr>
                                  </w:pPr>
                                </w:p>
                                <w:p>
                                  <w:pPr>
                                    <w:pStyle w:val="12"/>
                                    <w:ind w:left="6"/>
                                    <w:jc w:val="center"/>
                                    <w:rPr>
                                      <w:sz w:val="21"/>
                                    </w:rPr>
                                  </w:pPr>
                                  <w:r>
                                    <w:rPr>
                                      <w:sz w:val="21"/>
                                    </w:rPr>
                                    <w:t>二级指标</w:t>
                                  </w:r>
                                </w:p>
                              </w:tc>
                              <w:tc>
                                <w:tcPr>
                                  <w:tcW w:w="2411" w:type="dxa"/>
                                </w:tcPr>
                                <w:p>
                                  <w:pPr>
                                    <w:pStyle w:val="12"/>
                                    <w:spacing w:before="5"/>
                                    <w:rPr>
                                      <w:sz w:val="23"/>
                                    </w:rPr>
                                  </w:pPr>
                                </w:p>
                                <w:p>
                                  <w:pPr>
                                    <w:pStyle w:val="12"/>
                                    <w:ind w:left="281" w:right="278"/>
                                    <w:jc w:val="center"/>
                                    <w:rPr>
                                      <w:sz w:val="21"/>
                                    </w:rPr>
                                  </w:pPr>
                                  <w:r>
                                    <w:rPr>
                                      <w:sz w:val="21"/>
                                    </w:rPr>
                                    <w:t>三级指标</w:t>
                                  </w:r>
                                </w:p>
                              </w:tc>
                              <w:tc>
                                <w:tcPr>
                                  <w:tcW w:w="2268" w:type="dxa"/>
                                </w:tcPr>
                                <w:p>
                                  <w:pPr>
                                    <w:pStyle w:val="12"/>
                                    <w:spacing w:before="5"/>
                                    <w:rPr>
                                      <w:sz w:val="23"/>
                                    </w:rPr>
                                  </w:pPr>
                                </w:p>
                                <w:p>
                                  <w:pPr>
                                    <w:pStyle w:val="12"/>
                                    <w:ind w:left="12" w:right="3"/>
                                    <w:jc w:val="center"/>
                                    <w:rPr>
                                      <w:sz w:val="21"/>
                                    </w:rPr>
                                  </w:pPr>
                                  <w:r>
                                    <w:rPr>
                                      <w:sz w:val="21"/>
                                    </w:rPr>
                                    <w:t>预期指标值</w:t>
                                  </w:r>
                                </w:p>
                              </w:tc>
                              <w:tc>
                                <w:tcPr>
                                  <w:tcW w:w="2234" w:type="dxa"/>
                                </w:tcPr>
                                <w:p>
                                  <w:pPr>
                                    <w:pStyle w:val="12"/>
                                    <w:spacing w:before="5"/>
                                    <w:rPr>
                                      <w:sz w:val="23"/>
                                    </w:rPr>
                                  </w:pPr>
                                </w:p>
                                <w:p>
                                  <w:pPr>
                                    <w:pStyle w:val="12"/>
                                    <w:ind w:left="7"/>
                                    <w:jc w:val="center"/>
                                    <w:rPr>
                                      <w:sz w:val="21"/>
                                    </w:rPr>
                                  </w:pPr>
                                  <w:r>
                                    <w:rPr>
                                      <w:sz w:val="21"/>
                                    </w:rPr>
                                    <w:t>实际完成指标值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9" w:hRule="atLeast"/>
                              </w:trPr>
                              <w:tc>
                                <w:tcPr>
                                  <w:tcW w:w="652" w:type="dxa"/>
                                  <w:vMerge w:val="continue"/>
                                  <w:tcBorders>
                                    <w:top w:val="nil"/>
                                    <w:bottom w:val="nil"/>
                                  </w:tcBorders>
                                </w:tcPr>
                                <w:p>
                                  <w:pPr>
                                    <w:rPr>
                                      <w:sz w:val="2"/>
                                      <w:szCs w:val="2"/>
                                    </w:rPr>
                                  </w:pPr>
                                </w:p>
                              </w:tc>
                              <w:tc>
                                <w:tcPr>
                                  <w:tcW w:w="937" w:type="dxa"/>
                                </w:tcPr>
                                <w:p>
                                  <w:pPr>
                                    <w:pStyle w:val="12"/>
                                    <w:spacing w:before="36"/>
                                    <w:ind w:left="25" w:right="18"/>
                                    <w:jc w:val="center"/>
                                    <w:rPr>
                                      <w:sz w:val="21"/>
                                    </w:rPr>
                                  </w:pPr>
                                  <w:r>
                                    <w:rPr>
                                      <w:sz w:val="21"/>
                                    </w:rPr>
                                    <w:t>项目完成</w:t>
                                  </w:r>
                                </w:p>
                                <w:p>
                                  <w:pPr>
                                    <w:pStyle w:val="12"/>
                                    <w:spacing w:before="43"/>
                                    <w:ind w:left="25" w:right="20"/>
                                    <w:jc w:val="center"/>
                                    <w:rPr>
                                      <w:sz w:val="21"/>
                                    </w:rPr>
                                  </w:pPr>
                                  <w:r>
                                    <w:rPr>
                                      <w:sz w:val="21"/>
                                    </w:rPr>
                                    <w:t>指标</w:t>
                                  </w:r>
                                </w:p>
                              </w:tc>
                              <w:tc>
                                <w:tcPr>
                                  <w:tcW w:w="1244" w:type="dxa"/>
                                </w:tcPr>
                                <w:p>
                                  <w:pPr>
                                    <w:pStyle w:val="12"/>
                                    <w:rPr>
                                      <w:sz w:val="15"/>
                                    </w:rPr>
                                  </w:pPr>
                                </w:p>
                                <w:p>
                                  <w:pPr>
                                    <w:pStyle w:val="12"/>
                                    <w:ind w:left="6"/>
                                    <w:jc w:val="center"/>
                                    <w:rPr>
                                      <w:sz w:val="21"/>
                                    </w:rPr>
                                  </w:pPr>
                                  <w:r>
                                    <w:rPr>
                                      <w:sz w:val="21"/>
                                    </w:rPr>
                                    <w:t>数量指标</w:t>
                                  </w:r>
                                </w:p>
                              </w:tc>
                              <w:tc>
                                <w:tcPr>
                                  <w:tcW w:w="2411" w:type="dxa"/>
                                </w:tcPr>
                                <w:p>
                                  <w:pPr>
                                    <w:pStyle w:val="12"/>
                                    <w:spacing w:before="7"/>
                                    <w:rPr>
                                      <w:sz w:val="15"/>
                                    </w:rPr>
                                  </w:pPr>
                                </w:p>
                                <w:p>
                                  <w:pPr>
                                    <w:pStyle w:val="12"/>
                                    <w:ind w:left="283" w:right="275"/>
                                    <w:jc w:val="center"/>
                                    <w:rPr>
                                      <w:sz w:val="20"/>
                                    </w:rPr>
                                  </w:pPr>
                                  <w:r>
                                    <w:rPr>
                                      <w:sz w:val="20"/>
                                    </w:rPr>
                                    <w:t>内审次数</w:t>
                                  </w:r>
                                </w:p>
                              </w:tc>
                              <w:tc>
                                <w:tcPr>
                                  <w:tcW w:w="2268" w:type="dxa"/>
                                </w:tcPr>
                                <w:p>
                                  <w:pPr>
                                    <w:pStyle w:val="12"/>
                                    <w:spacing w:before="7"/>
                                    <w:rPr>
                                      <w:sz w:val="15"/>
                                    </w:rPr>
                                  </w:pPr>
                                </w:p>
                                <w:p>
                                  <w:pPr>
                                    <w:pStyle w:val="12"/>
                                    <w:ind w:left="12" w:right="5"/>
                                    <w:jc w:val="center"/>
                                    <w:rPr>
                                      <w:sz w:val="20"/>
                                    </w:rPr>
                                  </w:pPr>
                                  <w:r>
                                    <w:rPr>
                                      <w:sz w:val="20"/>
                                    </w:rPr>
                                    <w:t>不少于 2 次</w:t>
                                  </w:r>
                                </w:p>
                              </w:tc>
                              <w:tc>
                                <w:tcPr>
                                  <w:tcW w:w="2234" w:type="dxa"/>
                                </w:tcPr>
                                <w:p>
                                  <w:pPr>
                                    <w:pStyle w:val="12"/>
                                    <w:rPr>
                                      <w:sz w:val="15"/>
                                    </w:rPr>
                                  </w:pPr>
                                </w:p>
                                <w:p>
                                  <w:pPr>
                                    <w:pStyle w:val="12"/>
                                    <w:ind w:left="7"/>
                                    <w:jc w:val="center"/>
                                    <w:rPr>
                                      <w:sz w:val="21"/>
                                    </w:rPr>
                                  </w:pPr>
                                  <w:r>
                                    <w:rPr>
                                      <w:sz w:val="21"/>
                                    </w:rPr>
                                    <w:t>内审 2 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8" w:hRule="atLeast"/>
                              </w:trPr>
                              <w:tc>
                                <w:tcPr>
                                  <w:tcW w:w="652" w:type="dxa"/>
                                  <w:vMerge w:val="continue"/>
                                  <w:tcBorders>
                                    <w:top w:val="nil"/>
                                    <w:bottom w:val="nil"/>
                                  </w:tcBorders>
                                </w:tcPr>
                                <w:p>
                                  <w:pPr>
                                    <w:rPr>
                                      <w:sz w:val="2"/>
                                      <w:szCs w:val="2"/>
                                    </w:rPr>
                                  </w:pPr>
                                </w:p>
                              </w:tc>
                              <w:tc>
                                <w:tcPr>
                                  <w:tcW w:w="937" w:type="dxa"/>
                                </w:tcPr>
                                <w:p>
                                  <w:pPr>
                                    <w:pStyle w:val="12"/>
                                    <w:spacing w:before="35"/>
                                    <w:ind w:left="25" w:right="18"/>
                                    <w:jc w:val="center"/>
                                    <w:rPr>
                                      <w:sz w:val="21"/>
                                    </w:rPr>
                                  </w:pPr>
                                  <w:r>
                                    <w:rPr>
                                      <w:sz w:val="21"/>
                                    </w:rPr>
                                    <w:t>项目完成</w:t>
                                  </w:r>
                                </w:p>
                                <w:p>
                                  <w:pPr>
                                    <w:pStyle w:val="12"/>
                                    <w:spacing w:before="43"/>
                                    <w:ind w:left="25" w:right="20"/>
                                    <w:jc w:val="center"/>
                                    <w:rPr>
                                      <w:sz w:val="21"/>
                                    </w:rPr>
                                  </w:pPr>
                                  <w:r>
                                    <w:rPr>
                                      <w:sz w:val="21"/>
                                    </w:rPr>
                                    <w:t>指标</w:t>
                                  </w:r>
                                </w:p>
                              </w:tc>
                              <w:tc>
                                <w:tcPr>
                                  <w:tcW w:w="1244" w:type="dxa"/>
                                </w:tcPr>
                                <w:p>
                                  <w:pPr>
                                    <w:pStyle w:val="12"/>
                                    <w:spacing w:before="11"/>
                                    <w:rPr>
                                      <w:sz w:val="14"/>
                                    </w:rPr>
                                  </w:pPr>
                                </w:p>
                                <w:p>
                                  <w:pPr>
                                    <w:pStyle w:val="12"/>
                                    <w:spacing w:before="1"/>
                                    <w:ind w:left="6"/>
                                    <w:jc w:val="center"/>
                                    <w:rPr>
                                      <w:sz w:val="21"/>
                                    </w:rPr>
                                  </w:pPr>
                                  <w:r>
                                    <w:rPr>
                                      <w:sz w:val="21"/>
                                    </w:rPr>
                                    <w:t>数量指标</w:t>
                                  </w:r>
                                </w:p>
                              </w:tc>
                              <w:tc>
                                <w:tcPr>
                                  <w:tcW w:w="2411" w:type="dxa"/>
                                </w:tcPr>
                                <w:p>
                                  <w:pPr>
                                    <w:pStyle w:val="12"/>
                                    <w:spacing w:before="9"/>
                                    <w:rPr>
                                      <w:sz w:val="15"/>
                                    </w:rPr>
                                  </w:pPr>
                                </w:p>
                                <w:p>
                                  <w:pPr>
                                    <w:pStyle w:val="12"/>
                                    <w:ind w:left="283" w:right="278"/>
                                    <w:jc w:val="center"/>
                                    <w:rPr>
                                      <w:sz w:val="20"/>
                                    </w:rPr>
                                  </w:pPr>
                                  <w:r>
                                    <w:rPr>
                                      <w:sz w:val="20"/>
                                    </w:rPr>
                                    <w:t>经办机构监管个数</w:t>
                                  </w:r>
                                </w:p>
                              </w:tc>
                              <w:tc>
                                <w:tcPr>
                                  <w:tcW w:w="2268" w:type="dxa"/>
                                </w:tcPr>
                                <w:p>
                                  <w:pPr>
                                    <w:pStyle w:val="12"/>
                                    <w:spacing w:before="9"/>
                                    <w:rPr>
                                      <w:sz w:val="15"/>
                                    </w:rPr>
                                  </w:pPr>
                                </w:p>
                                <w:p>
                                  <w:pPr>
                                    <w:pStyle w:val="12"/>
                                    <w:ind w:left="12" w:right="3"/>
                                    <w:jc w:val="center"/>
                                    <w:rPr>
                                      <w:sz w:val="20"/>
                                    </w:rPr>
                                  </w:pPr>
                                  <w:r>
                                    <w:rPr>
                                      <w:sz w:val="20"/>
                                    </w:rPr>
                                    <w:t>≧4 个</w:t>
                                  </w:r>
                                </w:p>
                              </w:tc>
                              <w:tc>
                                <w:tcPr>
                                  <w:tcW w:w="2234" w:type="dxa"/>
                                </w:tcPr>
                                <w:p>
                                  <w:pPr>
                                    <w:pStyle w:val="12"/>
                                    <w:spacing w:before="9"/>
                                    <w:rPr>
                                      <w:sz w:val="15"/>
                                    </w:rPr>
                                  </w:pPr>
                                </w:p>
                                <w:p>
                                  <w:pPr>
                                    <w:pStyle w:val="12"/>
                                    <w:ind w:left="7"/>
                                    <w:jc w:val="center"/>
                                    <w:rPr>
                                      <w:sz w:val="20"/>
                                    </w:rPr>
                                  </w:pPr>
                                  <w:r>
                                    <w:rPr>
                                      <w:sz w:val="20"/>
                                    </w:rPr>
                                    <w:t>监管经办机构 4 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7" w:hRule="atLeast"/>
                              </w:trPr>
                              <w:tc>
                                <w:tcPr>
                                  <w:tcW w:w="652" w:type="dxa"/>
                                  <w:vMerge w:val="continue"/>
                                  <w:tcBorders>
                                    <w:top w:val="nil"/>
                                    <w:bottom w:val="nil"/>
                                  </w:tcBorders>
                                </w:tcPr>
                                <w:p>
                                  <w:pPr>
                                    <w:rPr>
                                      <w:sz w:val="2"/>
                                      <w:szCs w:val="2"/>
                                    </w:rPr>
                                  </w:pPr>
                                </w:p>
                              </w:tc>
                              <w:tc>
                                <w:tcPr>
                                  <w:tcW w:w="937" w:type="dxa"/>
                                </w:tcPr>
                                <w:p>
                                  <w:pPr>
                                    <w:pStyle w:val="12"/>
                                    <w:spacing w:before="116" w:line="278" w:lineRule="auto"/>
                                    <w:ind w:left="257" w:right="38" w:hanging="209"/>
                                    <w:rPr>
                                      <w:sz w:val="21"/>
                                    </w:rPr>
                                  </w:pPr>
                                  <w:r>
                                    <w:rPr>
                                      <w:sz w:val="21"/>
                                    </w:rPr>
                                    <w:t>项目完成指标</w:t>
                                  </w:r>
                                </w:p>
                              </w:tc>
                              <w:tc>
                                <w:tcPr>
                                  <w:tcW w:w="1244" w:type="dxa"/>
                                </w:tcPr>
                                <w:p>
                                  <w:pPr>
                                    <w:pStyle w:val="12"/>
                                    <w:spacing w:before="2"/>
                                    <w:rPr>
                                      <w:sz w:val="21"/>
                                    </w:rPr>
                                  </w:pPr>
                                </w:p>
                                <w:p>
                                  <w:pPr>
                                    <w:pStyle w:val="12"/>
                                    <w:ind w:left="6"/>
                                    <w:jc w:val="center"/>
                                    <w:rPr>
                                      <w:sz w:val="21"/>
                                    </w:rPr>
                                  </w:pPr>
                                  <w:r>
                                    <w:rPr>
                                      <w:sz w:val="21"/>
                                    </w:rPr>
                                    <w:t>质量指标</w:t>
                                  </w:r>
                                </w:p>
                              </w:tc>
                              <w:tc>
                                <w:tcPr>
                                  <w:tcW w:w="2411" w:type="dxa"/>
                                </w:tcPr>
                                <w:p>
                                  <w:pPr>
                                    <w:pStyle w:val="12"/>
                                    <w:spacing w:before="10"/>
                                    <w:rPr>
                                      <w:sz w:val="21"/>
                                    </w:rPr>
                                  </w:pPr>
                                </w:p>
                                <w:p>
                                  <w:pPr>
                                    <w:pStyle w:val="12"/>
                                    <w:ind w:left="283" w:right="278"/>
                                    <w:jc w:val="center"/>
                                    <w:rPr>
                                      <w:sz w:val="20"/>
                                    </w:rPr>
                                  </w:pPr>
                                  <w:r>
                                    <w:rPr>
                                      <w:sz w:val="20"/>
                                    </w:rPr>
                                    <w:t>基金监管举报受理率</w:t>
                                  </w:r>
                                </w:p>
                              </w:tc>
                              <w:tc>
                                <w:tcPr>
                                  <w:tcW w:w="2268" w:type="dxa"/>
                                </w:tcPr>
                                <w:p>
                                  <w:pPr>
                                    <w:pStyle w:val="12"/>
                                    <w:spacing w:before="10"/>
                                    <w:rPr>
                                      <w:sz w:val="21"/>
                                    </w:rPr>
                                  </w:pPr>
                                </w:p>
                                <w:p>
                                  <w:pPr>
                                    <w:pStyle w:val="12"/>
                                    <w:ind w:left="12" w:right="4"/>
                                    <w:jc w:val="center"/>
                                    <w:rPr>
                                      <w:sz w:val="20"/>
                                    </w:rPr>
                                  </w:pPr>
                                  <w:r>
                                    <w:rPr>
                                      <w:sz w:val="20"/>
                                    </w:rPr>
                                    <w:t>100%</w:t>
                                  </w:r>
                                </w:p>
                              </w:tc>
                              <w:tc>
                                <w:tcPr>
                                  <w:tcW w:w="2234" w:type="dxa"/>
                                </w:tcPr>
                                <w:p>
                                  <w:pPr>
                                    <w:pStyle w:val="12"/>
                                    <w:spacing w:before="10"/>
                                    <w:rPr>
                                      <w:sz w:val="21"/>
                                    </w:rPr>
                                  </w:pPr>
                                </w:p>
                                <w:p>
                                  <w:pPr>
                                    <w:pStyle w:val="12"/>
                                    <w:ind w:left="8"/>
                                    <w:jc w:val="center"/>
                                    <w:rPr>
                                      <w:sz w:val="20"/>
                                    </w:rPr>
                                  </w:pPr>
                                  <w:r>
                                    <w:rPr>
                                      <w:sz w:val="20"/>
                                    </w:rPr>
                                    <w:t>100%</w:t>
                                  </w:r>
                                </w:p>
                              </w:tc>
                            </w:tr>
                          </w:tbl>
                          <w:p>
                            <w:pPr>
                              <w:pStyle w:val="6"/>
                              <w:spacing w:before="0"/>
                              <w:ind w:left="0"/>
                            </w:pPr>
                          </w:p>
                        </w:txbxContent>
                      </wps:txbx>
                      <wps:bodyPr lIns="0" tIns="0" rIns="0" bIns="0" upright="1"/>
                    </wps:wsp>
                  </a:graphicData>
                </a:graphic>
              </wp:anchor>
            </w:drawing>
          </mc:Choice>
          <mc:Fallback>
            <w:pict>
              <v:shape id="文本框 4" o:spid="_x0000_s1026" o:spt="202" type="#_x0000_t202" style="position:absolute;left:0pt;margin-left:53.75pt;margin-top:58.35pt;height:358.1pt;width:488.05pt;mso-position-horizontal-relative:page;z-index:251669504;mso-width-relative:page;mso-height-relative:page;" filled="f" stroked="f" coordsize="21600,21600" o:gfxdata="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JmQ8anaAAAADAEAAA8AAAAAAAAAAQAgAAAAIgAAAGRycy9kb3ducmV2Lnht&#10;bFBLAQIUABQAAAAIAIdO4kDWKzxkvgEAAHMDAAAOAAAAAAAAAAEAIAAAACkBAABkcnMvZTJvRG9j&#10;LnhtbFBLBQYAAAAABgAGAFkBAABZBQAAAAA=&#10;">
                <v:fill on="f" focussize="0,0"/>
                <v:stroke on="f"/>
                <v:imagedata o:title=""/>
                <o:lock v:ext="edit" aspectratio="f"/>
                <v:textbox inset="0mm,0mm,0mm,0mm">
                  <w:txbxContent>
                    <w:tbl>
                      <w:tblPr>
                        <w:tblStyle w:val="8"/>
                        <w:tblW w:w="0" w:type="auto"/>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52"/>
                        <w:gridCol w:w="937"/>
                        <w:gridCol w:w="1244"/>
                        <w:gridCol w:w="2411"/>
                        <w:gridCol w:w="2268"/>
                        <w:gridCol w:w="22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26" w:hRule="atLeast"/>
                        </w:trPr>
                        <w:tc>
                          <w:tcPr>
                            <w:tcW w:w="2833" w:type="dxa"/>
                            <w:gridSpan w:val="3"/>
                          </w:tcPr>
                          <w:p>
                            <w:pPr>
                              <w:pStyle w:val="12"/>
                              <w:spacing w:before="36"/>
                              <w:ind w:left="974" w:right="968"/>
                              <w:jc w:val="center"/>
                              <w:rPr>
                                <w:sz w:val="21"/>
                              </w:rPr>
                            </w:pPr>
                            <w:r>
                              <w:rPr>
                                <w:sz w:val="21"/>
                              </w:rPr>
                              <w:t>项目名称</w:t>
                            </w:r>
                          </w:p>
                        </w:tc>
                        <w:tc>
                          <w:tcPr>
                            <w:tcW w:w="6913" w:type="dxa"/>
                            <w:gridSpan w:val="3"/>
                          </w:tcPr>
                          <w:p>
                            <w:pPr>
                              <w:pStyle w:val="12"/>
                              <w:spacing w:before="36"/>
                              <w:ind w:left="913" w:right="907"/>
                              <w:jc w:val="center"/>
                              <w:rPr>
                                <w:sz w:val="21"/>
                              </w:rPr>
                            </w:pPr>
                            <w:r>
                              <w:rPr>
                                <w:sz w:val="21"/>
                              </w:rPr>
                              <w:t>基金监督检查工作经费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7" w:hRule="atLeast"/>
                        </w:trPr>
                        <w:tc>
                          <w:tcPr>
                            <w:tcW w:w="2833" w:type="dxa"/>
                            <w:gridSpan w:val="3"/>
                          </w:tcPr>
                          <w:p>
                            <w:pPr>
                              <w:pStyle w:val="12"/>
                              <w:spacing w:before="35"/>
                              <w:ind w:left="974" w:right="968"/>
                              <w:jc w:val="center"/>
                              <w:rPr>
                                <w:sz w:val="21"/>
                              </w:rPr>
                            </w:pPr>
                            <w:r>
                              <w:rPr>
                                <w:sz w:val="21"/>
                              </w:rPr>
                              <w:t>预算单位</w:t>
                            </w:r>
                          </w:p>
                        </w:tc>
                        <w:tc>
                          <w:tcPr>
                            <w:tcW w:w="6913" w:type="dxa"/>
                            <w:gridSpan w:val="3"/>
                          </w:tcPr>
                          <w:p>
                            <w:pPr>
                              <w:pStyle w:val="12"/>
                              <w:spacing w:before="35"/>
                              <w:ind w:left="915" w:right="906"/>
                              <w:jc w:val="center"/>
                              <w:rPr>
                                <w:sz w:val="21"/>
                              </w:rPr>
                            </w:pPr>
                            <w:r>
                              <w:rPr>
                                <w:sz w:val="21"/>
                              </w:rPr>
                              <w:t>苍溪县人力资源和社会保障局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652" w:type="dxa"/>
                            <w:vMerge w:val="restart"/>
                          </w:tcPr>
                          <w:p>
                            <w:pPr>
                              <w:pStyle w:val="12"/>
                              <w:spacing w:before="36" w:line="278" w:lineRule="auto"/>
                              <w:ind w:left="114" w:right="107"/>
                              <w:jc w:val="both"/>
                              <w:rPr>
                                <w:sz w:val="21"/>
                              </w:rPr>
                            </w:pPr>
                            <w:r>
                              <w:rPr>
                                <w:sz w:val="21"/>
                              </w:rPr>
                              <w:t>预算执行情况(万</w:t>
                            </w:r>
                          </w:p>
                          <w:p>
                            <w:pPr>
                              <w:pStyle w:val="12"/>
                              <w:spacing w:line="269" w:lineRule="exact"/>
                              <w:ind w:left="167"/>
                              <w:rPr>
                                <w:sz w:val="21"/>
                              </w:rPr>
                            </w:pPr>
                            <w:r>
                              <w:rPr>
                                <w:sz w:val="21"/>
                              </w:rPr>
                              <w:t>元)</w:t>
                            </w:r>
                          </w:p>
                        </w:tc>
                        <w:tc>
                          <w:tcPr>
                            <w:tcW w:w="2181" w:type="dxa"/>
                            <w:gridSpan w:val="2"/>
                          </w:tcPr>
                          <w:p>
                            <w:pPr>
                              <w:pStyle w:val="12"/>
                              <w:spacing w:before="36"/>
                              <w:ind w:left="722"/>
                              <w:rPr>
                                <w:sz w:val="21"/>
                              </w:rPr>
                            </w:pPr>
                            <w:r>
                              <w:rPr>
                                <w:sz w:val="21"/>
                              </w:rPr>
                              <w:t>预算数:</w:t>
                            </w:r>
                          </w:p>
                        </w:tc>
                        <w:tc>
                          <w:tcPr>
                            <w:tcW w:w="2411" w:type="dxa"/>
                          </w:tcPr>
                          <w:p>
                            <w:pPr>
                              <w:pStyle w:val="12"/>
                              <w:spacing w:before="36"/>
                              <w:ind w:left="9"/>
                              <w:jc w:val="center"/>
                              <w:rPr>
                                <w:sz w:val="21"/>
                              </w:rPr>
                            </w:pPr>
                            <w:r>
                              <w:rPr>
                                <w:w w:val="99"/>
                                <w:sz w:val="21"/>
                              </w:rPr>
                              <w:t>5</w:t>
                            </w:r>
                          </w:p>
                        </w:tc>
                        <w:tc>
                          <w:tcPr>
                            <w:tcW w:w="2268" w:type="dxa"/>
                          </w:tcPr>
                          <w:p>
                            <w:pPr>
                              <w:pStyle w:val="12"/>
                              <w:spacing w:before="36"/>
                              <w:ind w:left="12" w:right="4"/>
                              <w:jc w:val="center"/>
                              <w:rPr>
                                <w:sz w:val="21"/>
                              </w:rPr>
                            </w:pPr>
                            <w:r>
                              <w:rPr>
                                <w:sz w:val="21"/>
                              </w:rPr>
                              <w:t>执行数:</w:t>
                            </w:r>
                          </w:p>
                        </w:tc>
                        <w:tc>
                          <w:tcPr>
                            <w:tcW w:w="2234" w:type="dxa"/>
                          </w:tcPr>
                          <w:p>
                            <w:pPr>
                              <w:pStyle w:val="12"/>
                              <w:spacing w:before="36"/>
                              <w:ind w:left="6"/>
                              <w:jc w:val="center"/>
                              <w:rPr>
                                <w:sz w:val="21"/>
                              </w:rPr>
                            </w:pPr>
                            <w:r>
                              <w:rPr>
                                <w:w w:val="99"/>
                                <w:sz w:val="21"/>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7" w:hRule="atLeast"/>
                        </w:trPr>
                        <w:tc>
                          <w:tcPr>
                            <w:tcW w:w="652" w:type="dxa"/>
                            <w:vMerge w:val="continue"/>
                            <w:tcBorders>
                              <w:top w:val="nil"/>
                            </w:tcBorders>
                          </w:tcPr>
                          <w:p>
                            <w:pPr>
                              <w:rPr>
                                <w:sz w:val="2"/>
                                <w:szCs w:val="2"/>
                              </w:rPr>
                            </w:pPr>
                          </w:p>
                        </w:tc>
                        <w:tc>
                          <w:tcPr>
                            <w:tcW w:w="2181" w:type="dxa"/>
                            <w:gridSpan w:val="2"/>
                          </w:tcPr>
                          <w:p>
                            <w:pPr>
                              <w:pStyle w:val="12"/>
                              <w:spacing w:before="35"/>
                              <w:ind w:left="355"/>
                              <w:rPr>
                                <w:sz w:val="21"/>
                              </w:rPr>
                            </w:pPr>
                            <w:r>
                              <w:rPr>
                                <w:sz w:val="21"/>
                              </w:rPr>
                              <w:t>其中-财政拨款:</w:t>
                            </w:r>
                          </w:p>
                        </w:tc>
                        <w:tc>
                          <w:tcPr>
                            <w:tcW w:w="2411" w:type="dxa"/>
                          </w:tcPr>
                          <w:p>
                            <w:pPr>
                              <w:pStyle w:val="12"/>
                              <w:spacing w:before="35"/>
                              <w:ind w:left="9"/>
                              <w:jc w:val="center"/>
                              <w:rPr>
                                <w:sz w:val="21"/>
                              </w:rPr>
                            </w:pPr>
                            <w:r>
                              <w:rPr>
                                <w:w w:val="99"/>
                                <w:sz w:val="21"/>
                              </w:rPr>
                              <w:t>5</w:t>
                            </w:r>
                          </w:p>
                        </w:tc>
                        <w:tc>
                          <w:tcPr>
                            <w:tcW w:w="2268" w:type="dxa"/>
                          </w:tcPr>
                          <w:p>
                            <w:pPr>
                              <w:pStyle w:val="12"/>
                              <w:spacing w:before="35"/>
                              <w:ind w:left="12" w:right="4"/>
                              <w:jc w:val="center"/>
                              <w:rPr>
                                <w:sz w:val="21"/>
                              </w:rPr>
                            </w:pPr>
                            <w:r>
                              <w:rPr>
                                <w:sz w:val="21"/>
                              </w:rPr>
                              <w:t>其中-财政拨款:</w:t>
                            </w:r>
                          </w:p>
                        </w:tc>
                        <w:tc>
                          <w:tcPr>
                            <w:tcW w:w="2234" w:type="dxa"/>
                          </w:tcPr>
                          <w:p>
                            <w:pPr>
                              <w:pStyle w:val="12"/>
                              <w:spacing w:before="35"/>
                              <w:ind w:left="6"/>
                              <w:jc w:val="center"/>
                              <w:rPr>
                                <w:sz w:val="21"/>
                              </w:rPr>
                            </w:pPr>
                            <w:r>
                              <w:rPr>
                                <w:w w:val="99"/>
                                <w:sz w:val="21"/>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1" w:hRule="atLeast"/>
                        </w:trPr>
                        <w:tc>
                          <w:tcPr>
                            <w:tcW w:w="652" w:type="dxa"/>
                            <w:vMerge w:val="continue"/>
                            <w:tcBorders>
                              <w:top w:val="nil"/>
                            </w:tcBorders>
                          </w:tcPr>
                          <w:p>
                            <w:pPr>
                              <w:rPr>
                                <w:sz w:val="2"/>
                                <w:szCs w:val="2"/>
                              </w:rPr>
                            </w:pPr>
                          </w:p>
                        </w:tc>
                        <w:tc>
                          <w:tcPr>
                            <w:tcW w:w="2181" w:type="dxa"/>
                            <w:gridSpan w:val="2"/>
                          </w:tcPr>
                          <w:p>
                            <w:pPr>
                              <w:pStyle w:val="12"/>
                              <w:spacing w:before="2"/>
                              <w:rPr>
                                <w:sz w:val="25"/>
                              </w:rPr>
                            </w:pPr>
                          </w:p>
                          <w:p>
                            <w:pPr>
                              <w:pStyle w:val="12"/>
                              <w:ind w:left="617"/>
                              <w:rPr>
                                <w:sz w:val="21"/>
                              </w:rPr>
                            </w:pPr>
                            <w:r>
                              <w:rPr>
                                <w:sz w:val="21"/>
                              </w:rPr>
                              <w:t>其它资金:</w:t>
                            </w:r>
                          </w:p>
                        </w:tc>
                        <w:tc>
                          <w:tcPr>
                            <w:tcW w:w="2411" w:type="dxa"/>
                          </w:tcPr>
                          <w:p>
                            <w:pPr>
                              <w:pStyle w:val="12"/>
                              <w:rPr>
                                <w:rFonts w:ascii="Times New Roman"/>
                                <w:sz w:val="24"/>
                              </w:rPr>
                            </w:pPr>
                          </w:p>
                        </w:tc>
                        <w:tc>
                          <w:tcPr>
                            <w:tcW w:w="2268" w:type="dxa"/>
                          </w:tcPr>
                          <w:p>
                            <w:pPr>
                              <w:pStyle w:val="12"/>
                              <w:spacing w:before="2"/>
                              <w:rPr>
                                <w:sz w:val="25"/>
                              </w:rPr>
                            </w:pPr>
                          </w:p>
                          <w:p>
                            <w:pPr>
                              <w:pStyle w:val="12"/>
                              <w:ind w:left="12" w:right="6"/>
                              <w:jc w:val="center"/>
                              <w:rPr>
                                <w:sz w:val="21"/>
                              </w:rPr>
                            </w:pPr>
                            <w:r>
                              <w:rPr>
                                <w:sz w:val="21"/>
                              </w:rPr>
                              <w:t>其它资金:</w:t>
                            </w:r>
                          </w:p>
                        </w:tc>
                        <w:tc>
                          <w:tcPr>
                            <w:tcW w:w="2234" w:type="dxa"/>
                          </w:tcPr>
                          <w:p>
                            <w:pPr>
                              <w:pStyle w:val="12"/>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7" w:hRule="atLeast"/>
                        </w:trPr>
                        <w:tc>
                          <w:tcPr>
                            <w:tcW w:w="652" w:type="dxa"/>
                            <w:vMerge w:val="restart"/>
                          </w:tcPr>
                          <w:p>
                            <w:pPr>
                              <w:pStyle w:val="12"/>
                              <w:rPr>
                                <w:sz w:val="28"/>
                              </w:rPr>
                            </w:pPr>
                          </w:p>
                          <w:p>
                            <w:pPr>
                              <w:pStyle w:val="12"/>
                              <w:spacing w:line="278" w:lineRule="auto"/>
                              <w:ind w:left="114" w:right="107"/>
                              <w:jc w:val="both"/>
                              <w:rPr>
                                <w:sz w:val="21"/>
                              </w:rPr>
                            </w:pPr>
                            <w:r>
                              <w:rPr>
                                <w:sz w:val="21"/>
                              </w:rPr>
                              <w:t>年度目标完成情况</w:t>
                            </w:r>
                          </w:p>
                        </w:tc>
                        <w:tc>
                          <w:tcPr>
                            <w:tcW w:w="4592" w:type="dxa"/>
                            <w:gridSpan w:val="3"/>
                          </w:tcPr>
                          <w:p>
                            <w:pPr>
                              <w:pStyle w:val="12"/>
                              <w:spacing w:before="35"/>
                              <w:ind w:left="1853" w:right="1848"/>
                              <w:jc w:val="center"/>
                              <w:rPr>
                                <w:sz w:val="21"/>
                              </w:rPr>
                            </w:pPr>
                            <w:r>
                              <w:rPr>
                                <w:sz w:val="21"/>
                              </w:rPr>
                              <w:t>预期目标</w:t>
                            </w:r>
                          </w:p>
                        </w:tc>
                        <w:tc>
                          <w:tcPr>
                            <w:tcW w:w="4502" w:type="dxa"/>
                            <w:gridSpan w:val="2"/>
                          </w:tcPr>
                          <w:p>
                            <w:pPr>
                              <w:pStyle w:val="12"/>
                              <w:spacing w:before="35"/>
                              <w:ind w:left="1598" w:right="1593"/>
                              <w:jc w:val="center"/>
                              <w:rPr>
                                <w:sz w:val="21"/>
                              </w:rPr>
                            </w:pPr>
                            <w:r>
                              <w:rPr>
                                <w:sz w:val="21"/>
                              </w:rPr>
                              <w:t>实际完成目标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75" w:hRule="atLeast"/>
                        </w:trPr>
                        <w:tc>
                          <w:tcPr>
                            <w:tcW w:w="652" w:type="dxa"/>
                            <w:vMerge w:val="continue"/>
                            <w:tcBorders>
                              <w:top w:val="nil"/>
                            </w:tcBorders>
                          </w:tcPr>
                          <w:p>
                            <w:pPr>
                              <w:rPr>
                                <w:sz w:val="2"/>
                                <w:szCs w:val="2"/>
                              </w:rPr>
                            </w:pPr>
                          </w:p>
                        </w:tc>
                        <w:tc>
                          <w:tcPr>
                            <w:tcW w:w="4592" w:type="dxa"/>
                            <w:gridSpan w:val="3"/>
                          </w:tcPr>
                          <w:p>
                            <w:pPr>
                              <w:pStyle w:val="12"/>
                              <w:rPr>
                                <w:sz w:val="15"/>
                              </w:rPr>
                            </w:pPr>
                          </w:p>
                          <w:p>
                            <w:pPr>
                              <w:pStyle w:val="12"/>
                              <w:spacing w:line="278" w:lineRule="auto"/>
                              <w:ind w:left="14" w:right="4"/>
                              <w:rPr>
                                <w:sz w:val="21"/>
                              </w:rPr>
                            </w:pPr>
                            <w:r>
                              <w:rPr>
                                <w:sz w:val="21"/>
                              </w:rPr>
                              <w:t>对社保基金经办单位、定点医疗机构进行监督检查，维护社保基金安全,对省内外工伤案件调查处</w:t>
                            </w:r>
                            <w:r>
                              <w:rPr>
                                <w:spacing w:val="-8"/>
                                <w:w w:val="95"/>
                                <w:sz w:val="21"/>
                              </w:rPr>
                              <w:t xml:space="preserve">理，既让群众享受国家惠民政策又使社保基金无流 </w:t>
                            </w:r>
                            <w:r>
                              <w:rPr>
                                <w:spacing w:val="-8"/>
                                <w:sz w:val="21"/>
                              </w:rPr>
                              <w:t>失</w:t>
                            </w:r>
                          </w:p>
                        </w:tc>
                        <w:tc>
                          <w:tcPr>
                            <w:tcW w:w="4502" w:type="dxa"/>
                            <w:gridSpan w:val="2"/>
                          </w:tcPr>
                          <w:p>
                            <w:pPr>
                              <w:pStyle w:val="12"/>
                              <w:spacing w:before="36" w:line="278" w:lineRule="auto"/>
                              <w:ind w:left="14" w:right="4" w:firstLine="211"/>
                              <w:jc w:val="both"/>
                              <w:rPr>
                                <w:sz w:val="21"/>
                              </w:rPr>
                            </w:pPr>
                            <w:r>
                              <w:rPr>
                                <w:sz w:val="21"/>
                              </w:rPr>
                              <w:t>完成对社保基金经办单位、定点医疗机构进行监督检查，广泛宣传社保基金征缴、退休人员生</w:t>
                            </w:r>
                            <w:r>
                              <w:rPr>
                                <w:spacing w:val="-7"/>
                                <w:w w:val="95"/>
                                <w:sz w:val="21"/>
                              </w:rPr>
                              <w:t xml:space="preserve">存认证政策，维护社保基金安全,对省内外工伤案 </w:t>
                            </w:r>
                            <w:r>
                              <w:rPr>
                                <w:spacing w:val="-7"/>
                                <w:sz w:val="21"/>
                              </w:rPr>
                              <w:t>件调查处理，既让群众享受国家惠民政策又使社</w:t>
                            </w:r>
                          </w:p>
                          <w:p>
                            <w:pPr>
                              <w:pStyle w:val="12"/>
                              <w:spacing w:line="269" w:lineRule="exact"/>
                              <w:ind w:left="14"/>
                              <w:rPr>
                                <w:sz w:val="21"/>
                              </w:rPr>
                            </w:pPr>
                            <w:r>
                              <w:rPr>
                                <w:sz w:val="21"/>
                              </w:rPr>
                              <w:t>保基金无流失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5" w:hRule="atLeast"/>
                        </w:trPr>
                        <w:tc>
                          <w:tcPr>
                            <w:tcW w:w="652" w:type="dxa"/>
                            <w:vMerge w:val="restart"/>
                            <w:tcBorders>
                              <w:bottom w:val="nil"/>
                            </w:tcBorders>
                          </w:tcPr>
                          <w:p>
                            <w:pPr>
                              <w:pStyle w:val="12"/>
                              <w:rPr>
                                <w:sz w:val="20"/>
                              </w:rPr>
                            </w:pPr>
                          </w:p>
                          <w:p>
                            <w:pPr>
                              <w:pStyle w:val="12"/>
                              <w:rPr>
                                <w:sz w:val="20"/>
                              </w:rPr>
                            </w:pPr>
                          </w:p>
                          <w:p>
                            <w:pPr>
                              <w:pStyle w:val="12"/>
                              <w:spacing w:before="1"/>
                              <w:rPr>
                                <w:sz w:val="29"/>
                              </w:rPr>
                            </w:pPr>
                          </w:p>
                          <w:p>
                            <w:pPr>
                              <w:pStyle w:val="12"/>
                              <w:spacing w:line="278" w:lineRule="auto"/>
                              <w:ind w:left="114" w:right="107"/>
                              <w:jc w:val="both"/>
                              <w:rPr>
                                <w:sz w:val="21"/>
                              </w:rPr>
                            </w:pPr>
                            <w:r>
                              <w:rPr>
                                <w:sz w:val="21"/>
                              </w:rPr>
                              <w:t>绩效指标完成情况</w:t>
                            </w:r>
                          </w:p>
                        </w:tc>
                        <w:tc>
                          <w:tcPr>
                            <w:tcW w:w="937" w:type="dxa"/>
                          </w:tcPr>
                          <w:p>
                            <w:pPr>
                              <w:pStyle w:val="12"/>
                              <w:spacing w:before="5"/>
                              <w:rPr>
                                <w:sz w:val="23"/>
                              </w:rPr>
                            </w:pPr>
                          </w:p>
                          <w:p>
                            <w:pPr>
                              <w:pStyle w:val="12"/>
                              <w:ind w:left="48"/>
                              <w:rPr>
                                <w:sz w:val="21"/>
                              </w:rPr>
                            </w:pPr>
                            <w:r>
                              <w:rPr>
                                <w:sz w:val="21"/>
                              </w:rPr>
                              <w:t>一级指标</w:t>
                            </w:r>
                          </w:p>
                        </w:tc>
                        <w:tc>
                          <w:tcPr>
                            <w:tcW w:w="1244" w:type="dxa"/>
                          </w:tcPr>
                          <w:p>
                            <w:pPr>
                              <w:pStyle w:val="12"/>
                              <w:spacing w:before="5"/>
                              <w:rPr>
                                <w:sz w:val="23"/>
                              </w:rPr>
                            </w:pPr>
                          </w:p>
                          <w:p>
                            <w:pPr>
                              <w:pStyle w:val="12"/>
                              <w:ind w:left="6"/>
                              <w:jc w:val="center"/>
                              <w:rPr>
                                <w:sz w:val="21"/>
                              </w:rPr>
                            </w:pPr>
                            <w:r>
                              <w:rPr>
                                <w:sz w:val="21"/>
                              </w:rPr>
                              <w:t>二级指标</w:t>
                            </w:r>
                          </w:p>
                        </w:tc>
                        <w:tc>
                          <w:tcPr>
                            <w:tcW w:w="2411" w:type="dxa"/>
                          </w:tcPr>
                          <w:p>
                            <w:pPr>
                              <w:pStyle w:val="12"/>
                              <w:spacing w:before="5"/>
                              <w:rPr>
                                <w:sz w:val="23"/>
                              </w:rPr>
                            </w:pPr>
                          </w:p>
                          <w:p>
                            <w:pPr>
                              <w:pStyle w:val="12"/>
                              <w:ind w:left="281" w:right="278"/>
                              <w:jc w:val="center"/>
                              <w:rPr>
                                <w:sz w:val="21"/>
                              </w:rPr>
                            </w:pPr>
                            <w:r>
                              <w:rPr>
                                <w:sz w:val="21"/>
                              </w:rPr>
                              <w:t>三级指标</w:t>
                            </w:r>
                          </w:p>
                        </w:tc>
                        <w:tc>
                          <w:tcPr>
                            <w:tcW w:w="2268" w:type="dxa"/>
                          </w:tcPr>
                          <w:p>
                            <w:pPr>
                              <w:pStyle w:val="12"/>
                              <w:spacing w:before="5"/>
                              <w:rPr>
                                <w:sz w:val="23"/>
                              </w:rPr>
                            </w:pPr>
                          </w:p>
                          <w:p>
                            <w:pPr>
                              <w:pStyle w:val="12"/>
                              <w:ind w:left="12" w:right="3"/>
                              <w:jc w:val="center"/>
                              <w:rPr>
                                <w:sz w:val="21"/>
                              </w:rPr>
                            </w:pPr>
                            <w:r>
                              <w:rPr>
                                <w:sz w:val="21"/>
                              </w:rPr>
                              <w:t>预期指标值</w:t>
                            </w:r>
                          </w:p>
                        </w:tc>
                        <w:tc>
                          <w:tcPr>
                            <w:tcW w:w="2234" w:type="dxa"/>
                          </w:tcPr>
                          <w:p>
                            <w:pPr>
                              <w:pStyle w:val="12"/>
                              <w:spacing w:before="5"/>
                              <w:rPr>
                                <w:sz w:val="23"/>
                              </w:rPr>
                            </w:pPr>
                          </w:p>
                          <w:p>
                            <w:pPr>
                              <w:pStyle w:val="12"/>
                              <w:ind w:left="7"/>
                              <w:jc w:val="center"/>
                              <w:rPr>
                                <w:sz w:val="21"/>
                              </w:rPr>
                            </w:pPr>
                            <w:r>
                              <w:rPr>
                                <w:sz w:val="21"/>
                              </w:rPr>
                              <w:t>实际完成指标值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9" w:hRule="atLeast"/>
                        </w:trPr>
                        <w:tc>
                          <w:tcPr>
                            <w:tcW w:w="652" w:type="dxa"/>
                            <w:vMerge w:val="continue"/>
                            <w:tcBorders>
                              <w:top w:val="nil"/>
                              <w:bottom w:val="nil"/>
                            </w:tcBorders>
                          </w:tcPr>
                          <w:p>
                            <w:pPr>
                              <w:rPr>
                                <w:sz w:val="2"/>
                                <w:szCs w:val="2"/>
                              </w:rPr>
                            </w:pPr>
                          </w:p>
                        </w:tc>
                        <w:tc>
                          <w:tcPr>
                            <w:tcW w:w="937" w:type="dxa"/>
                          </w:tcPr>
                          <w:p>
                            <w:pPr>
                              <w:pStyle w:val="12"/>
                              <w:spacing w:before="36"/>
                              <w:ind w:left="25" w:right="18"/>
                              <w:jc w:val="center"/>
                              <w:rPr>
                                <w:sz w:val="21"/>
                              </w:rPr>
                            </w:pPr>
                            <w:r>
                              <w:rPr>
                                <w:sz w:val="21"/>
                              </w:rPr>
                              <w:t>项目完成</w:t>
                            </w:r>
                          </w:p>
                          <w:p>
                            <w:pPr>
                              <w:pStyle w:val="12"/>
                              <w:spacing w:before="43"/>
                              <w:ind w:left="25" w:right="20"/>
                              <w:jc w:val="center"/>
                              <w:rPr>
                                <w:sz w:val="21"/>
                              </w:rPr>
                            </w:pPr>
                            <w:r>
                              <w:rPr>
                                <w:sz w:val="21"/>
                              </w:rPr>
                              <w:t>指标</w:t>
                            </w:r>
                          </w:p>
                        </w:tc>
                        <w:tc>
                          <w:tcPr>
                            <w:tcW w:w="1244" w:type="dxa"/>
                          </w:tcPr>
                          <w:p>
                            <w:pPr>
                              <w:pStyle w:val="12"/>
                              <w:rPr>
                                <w:sz w:val="15"/>
                              </w:rPr>
                            </w:pPr>
                          </w:p>
                          <w:p>
                            <w:pPr>
                              <w:pStyle w:val="12"/>
                              <w:ind w:left="6"/>
                              <w:jc w:val="center"/>
                              <w:rPr>
                                <w:sz w:val="21"/>
                              </w:rPr>
                            </w:pPr>
                            <w:r>
                              <w:rPr>
                                <w:sz w:val="21"/>
                              </w:rPr>
                              <w:t>数量指标</w:t>
                            </w:r>
                          </w:p>
                        </w:tc>
                        <w:tc>
                          <w:tcPr>
                            <w:tcW w:w="2411" w:type="dxa"/>
                          </w:tcPr>
                          <w:p>
                            <w:pPr>
                              <w:pStyle w:val="12"/>
                              <w:spacing w:before="7"/>
                              <w:rPr>
                                <w:sz w:val="15"/>
                              </w:rPr>
                            </w:pPr>
                          </w:p>
                          <w:p>
                            <w:pPr>
                              <w:pStyle w:val="12"/>
                              <w:ind w:left="283" w:right="275"/>
                              <w:jc w:val="center"/>
                              <w:rPr>
                                <w:sz w:val="20"/>
                              </w:rPr>
                            </w:pPr>
                            <w:r>
                              <w:rPr>
                                <w:sz w:val="20"/>
                              </w:rPr>
                              <w:t>内审次数</w:t>
                            </w:r>
                          </w:p>
                        </w:tc>
                        <w:tc>
                          <w:tcPr>
                            <w:tcW w:w="2268" w:type="dxa"/>
                          </w:tcPr>
                          <w:p>
                            <w:pPr>
                              <w:pStyle w:val="12"/>
                              <w:spacing w:before="7"/>
                              <w:rPr>
                                <w:sz w:val="15"/>
                              </w:rPr>
                            </w:pPr>
                          </w:p>
                          <w:p>
                            <w:pPr>
                              <w:pStyle w:val="12"/>
                              <w:ind w:left="12" w:right="5"/>
                              <w:jc w:val="center"/>
                              <w:rPr>
                                <w:sz w:val="20"/>
                              </w:rPr>
                            </w:pPr>
                            <w:r>
                              <w:rPr>
                                <w:sz w:val="20"/>
                              </w:rPr>
                              <w:t>不少于 2 次</w:t>
                            </w:r>
                          </w:p>
                        </w:tc>
                        <w:tc>
                          <w:tcPr>
                            <w:tcW w:w="2234" w:type="dxa"/>
                          </w:tcPr>
                          <w:p>
                            <w:pPr>
                              <w:pStyle w:val="12"/>
                              <w:rPr>
                                <w:sz w:val="15"/>
                              </w:rPr>
                            </w:pPr>
                          </w:p>
                          <w:p>
                            <w:pPr>
                              <w:pStyle w:val="12"/>
                              <w:ind w:left="7"/>
                              <w:jc w:val="center"/>
                              <w:rPr>
                                <w:sz w:val="21"/>
                              </w:rPr>
                            </w:pPr>
                            <w:r>
                              <w:rPr>
                                <w:sz w:val="21"/>
                              </w:rPr>
                              <w:t>内审 2 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8" w:hRule="atLeast"/>
                        </w:trPr>
                        <w:tc>
                          <w:tcPr>
                            <w:tcW w:w="652" w:type="dxa"/>
                            <w:vMerge w:val="continue"/>
                            <w:tcBorders>
                              <w:top w:val="nil"/>
                              <w:bottom w:val="nil"/>
                            </w:tcBorders>
                          </w:tcPr>
                          <w:p>
                            <w:pPr>
                              <w:rPr>
                                <w:sz w:val="2"/>
                                <w:szCs w:val="2"/>
                              </w:rPr>
                            </w:pPr>
                          </w:p>
                        </w:tc>
                        <w:tc>
                          <w:tcPr>
                            <w:tcW w:w="937" w:type="dxa"/>
                          </w:tcPr>
                          <w:p>
                            <w:pPr>
                              <w:pStyle w:val="12"/>
                              <w:spacing w:before="35"/>
                              <w:ind w:left="25" w:right="18"/>
                              <w:jc w:val="center"/>
                              <w:rPr>
                                <w:sz w:val="21"/>
                              </w:rPr>
                            </w:pPr>
                            <w:r>
                              <w:rPr>
                                <w:sz w:val="21"/>
                              </w:rPr>
                              <w:t>项目完成</w:t>
                            </w:r>
                          </w:p>
                          <w:p>
                            <w:pPr>
                              <w:pStyle w:val="12"/>
                              <w:spacing w:before="43"/>
                              <w:ind w:left="25" w:right="20"/>
                              <w:jc w:val="center"/>
                              <w:rPr>
                                <w:sz w:val="21"/>
                              </w:rPr>
                            </w:pPr>
                            <w:r>
                              <w:rPr>
                                <w:sz w:val="21"/>
                              </w:rPr>
                              <w:t>指标</w:t>
                            </w:r>
                          </w:p>
                        </w:tc>
                        <w:tc>
                          <w:tcPr>
                            <w:tcW w:w="1244" w:type="dxa"/>
                          </w:tcPr>
                          <w:p>
                            <w:pPr>
                              <w:pStyle w:val="12"/>
                              <w:spacing w:before="11"/>
                              <w:rPr>
                                <w:sz w:val="14"/>
                              </w:rPr>
                            </w:pPr>
                          </w:p>
                          <w:p>
                            <w:pPr>
                              <w:pStyle w:val="12"/>
                              <w:spacing w:before="1"/>
                              <w:ind w:left="6"/>
                              <w:jc w:val="center"/>
                              <w:rPr>
                                <w:sz w:val="21"/>
                              </w:rPr>
                            </w:pPr>
                            <w:r>
                              <w:rPr>
                                <w:sz w:val="21"/>
                              </w:rPr>
                              <w:t>数量指标</w:t>
                            </w:r>
                          </w:p>
                        </w:tc>
                        <w:tc>
                          <w:tcPr>
                            <w:tcW w:w="2411" w:type="dxa"/>
                          </w:tcPr>
                          <w:p>
                            <w:pPr>
                              <w:pStyle w:val="12"/>
                              <w:spacing w:before="9"/>
                              <w:rPr>
                                <w:sz w:val="15"/>
                              </w:rPr>
                            </w:pPr>
                          </w:p>
                          <w:p>
                            <w:pPr>
                              <w:pStyle w:val="12"/>
                              <w:ind w:left="283" w:right="278"/>
                              <w:jc w:val="center"/>
                              <w:rPr>
                                <w:sz w:val="20"/>
                              </w:rPr>
                            </w:pPr>
                            <w:r>
                              <w:rPr>
                                <w:sz w:val="20"/>
                              </w:rPr>
                              <w:t>经办机构监管个数</w:t>
                            </w:r>
                          </w:p>
                        </w:tc>
                        <w:tc>
                          <w:tcPr>
                            <w:tcW w:w="2268" w:type="dxa"/>
                          </w:tcPr>
                          <w:p>
                            <w:pPr>
                              <w:pStyle w:val="12"/>
                              <w:spacing w:before="9"/>
                              <w:rPr>
                                <w:sz w:val="15"/>
                              </w:rPr>
                            </w:pPr>
                          </w:p>
                          <w:p>
                            <w:pPr>
                              <w:pStyle w:val="12"/>
                              <w:ind w:left="12" w:right="3"/>
                              <w:jc w:val="center"/>
                              <w:rPr>
                                <w:sz w:val="20"/>
                              </w:rPr>
                            </w:pPr>
                            <w:r>
                              <w:rPr>
                                <w:sz w:val="20"/>
                              </w:rPr>
                              <w:t>≧4 个</w:t>
                            </w:r>
                          </w:p>
                        </w:tc>
                        <w:tc>
                          <w:tcPr>
                            <w:tcW w:w="2234" w:type="dxa"/>
                          </w:tcPr>
                          <w:p>
                            <w:pPr>
                              <w:pStyle w:val="12"/>
                              <w:spacing w:before="9"/>
                              <w:rPr>
                                <w:sz w:val="15"/>
                              </w:rPr>
                            </w:pPr>
                          </w:p>
                          <w:p>
                            <w:pPr>
                              <w:pStyle w:val="12"/>
                              <w:ind w:left="7"/>
                              <w:jc w:val="center"/>
                              <w:rPr>
                                <w:sz w:val="20"/>
                              </w:rPr>
                            </w:pPr>
                            <w:r>
                              <w:rPr>
                                <w:sz w:val="20"/>
                              </w:rPr>
                              <w:t>监管经办机构 4 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7" w:hRule="atLeast"/>
                        </w:trPr>
                        <w:tc>
                          <w:tcPr>
                            <w:tcW w:w="652" w:type="dxa"/>
                            <w:vMerge w:val="continue"/>
                            <w:tcBorders>
                              <w:top w:val="nil"/>
                              <w:bottom w:val="nil"/>
                            </w:tcBorders>
                          </w:tcPr>
                          <w:p>
                            <w:pPr>
                              <w:rPr>
                                <w:sz w:val="2"/>
                                <w:szCs w:val="2"/>
                              </w:rPr>
                            </w:pPr>
                          </w:p>
                        </w:tc>
                        <w:tc>
                          <w:tcPr>
                            <w:tcW w:w="937" w:type="dxa"/>
                          </w:tcPr>
                          <w:p>
                            <w:pPr>
                              <w:pStyle w:val="12"/>
                              <w:spacing w:before="116" w:line="278" w:lineRule="auto"/>
                              <w:ind w:left="257" w:right="38" w:hanging="209"/>
                              <w:rPr>
                                <w:sz w:val="21"/>
                              </w:rPr>
                            </w:pPr>
                            <w:r>
                              <w:rPr>
                                <w:sz w:val="21"/>
                              </w:rPr>
                              <w:t>项目完成指标</w:t>
                            </w:r>
                          </w:p>
                        </w:tc>
                        <w:tc>
                          <w:tcPr>
                            <w:tcW w:w="1244" w:type="dxa"/>
                          </w:tcPr>
                          <w:p>
                            <w:pPr>
                              <w:pStyle w:val="12"/>
                              <w:spacing w:before="2"/>
                              <w:rPr>
                                <w:sz w:val="21"/>
                              </w:rPr>
                            </w:pPr>
                          </w:p>
                          <w:p>
                            <w:pPr>
                              <w:pStyle w:val="12"/>
                              <w:ind w:left="6"/>
                              <w:jc w:val="center"/>
                              <w:rPr>
                                <w:sz w:val="21"/>
                              </w:rPr>
                            </w:pPr>
                            <w:r>
                              <w:rPr>
                                <w:sz w:val="21"/>
                              </w:rPr>
                              <w:t>质量指标</w:t>
                            </w:r>
                          </w:p>
                        </w:tc>
                        <w:tc>
                          <w:tcPr>
                            <w:tcW w:w="2411" w:type="dxa"/>
                          </w:tcPr>
                          <w:p>
                            <w:pPr>
                              <w:pStyle w:val="12"/>
                              <w:spacing w:before="10"/>
                              <w:rPr>
                                <w:sz w:val="21"/>
                              </w:rPr>
                            </w:pPr>
                          </w:p>
                          <w:p>
                            <w:pPr>
                              <w:pStyle w:val="12"/>
                              <w:ind w:left="283" w:right="278"/>
                              <w:jc w:val="center"/>
                              <w:rPr>
                                <w:sz w:val="20"/>
                              </w:rPr>
                            </w:pPr>
                            <w:r>
                              <w:rPr>
                                <w:sz w:val="20"/>
                              </w:rPr>
                              <w:t>基金监管举报受理率</w:t>
                            </w:r>
                          </w:p>
                        </w:tc>
                        <w:tc>
                          <w:tcPr>
                            <w:tcW w:w="2268" w:type="dxa"/>
                          </w:tcPr>
                          <w:p>
                            <w:pPr>
                              <w:pStyle w:val="12"/>
                              <w:spacing w:before="10"/>
                              <w:rPr>
                                <w:sz w:val="21"/>
                              </w:rPr>
                            </w:pPr>
                          </w:p>
                          <w:p>
                            <w:pPr>
                              <w:pStyle w:val="12"/>
                              <w:ind w:left="12" w:right="4"/>
                              <w:jc w:val="center"/>
                              <w:rPr>
                                <w:sz w:val="20"/>
                              </w:rPr>
                            </w:pPr>
                            <w:r>
                              <w:rPr>
                                <w:sz w:val="20"/>
                              </w:rPr>
                              <w:t>100%</w:t>
                            </w:r>
                          </w:p>
                        </w:tc>
                        <w:tc>
                          <w:tcPr>
                            <w:tcW w:w="2234" w:type="dxa"/>
                          </w:tcPr>
                          <w:p>
                            <w:pPr>
                              <w:pStyle w:val="12"/>
                              <w:spacing w:before="10"/>
                              <w:rPr>
                                <w:sz w:val="21"/>
                              </w:rPr>
                            </w:pPr>
                          </w:p>
                          <w:p>
                            <w:pPr>
                              <w:pStyle w:val="12"/>
                              <w:ind w:left="8"/>
                              <w:jc w:val="center"/>
                              <w:rPr>
                                <w:sz w:val="20"/>
                              </w:rPr>
                            </w:pPr>
                            <w:r>
                              <w:rPr>
                                <w:sz w:val="20"/>
                              </w:rPr>
                              <w:t>100%</w:t>
                            </w:r>
                          </w:p>
                        </w:tc>
                      </w:tr>
                    </w:tbl>
                    <w:p>
                      <w:pPr>
                        <w:pStyle w:val="6"/>
                        <w:spacing w:before="0"/>
                        <w:ind w:left="0"/>
                      </w:pPr>
                    </w:p>
                  </w:txbxContent>
                </v:textbox>
              </v:shape>
            </w:pict>
          </mc:Fallback>
        </mc:AlternateContent>
      </w:r>
      <w:r>
        <w:rPr>
          <w:rFonts w:hint="eastAsia" w:ascii="宋体" w:eastAsia="宋体"/>
          <w:b/>
          <w:sz w:val="36"/>
        </w:rPr>
        <w:t>项目绩效目标完成情况表</w:t>
      </w:r>
      <w:r>
        <w:rPr>
          <w:rFonts w:hint="eastAsia" w:ascii="宋体" w:eastAsia="宋体"/>
          <w:sz w:val="36"/>
        </w:rPr>
        <w:t>(2020 年度)</w:t>
      </w:r>
    </w:p>
    <w:p>
      <w:pPr>
        <w:spacing w:after="0" w:line="324" w:lineRule="auto"/>
        <w:jc w:val="left"/>
        <w:rPr>
          <w:rFonts w:hint="eastAsia" w:ascii="宋体" w:eastAsia="宋体"/>
          <w:sz w:val="36"/>
        </w:rPr>
        <w:sectPr>
          <w:pgSz w:w="11910" w:h="16840"/>
          <w:pgMar w:top="1540" w:right="900" w:bottom="1380" w:left="960" w:header="0" w:footer="1196" w:gutter="0"/>
          <w:cols w:space="720" w:num="1"/>
        </w:sectPr>
      </w:pPr>
    </w:p>
    <w:tbl>
      <w:tblPr>
        <w:tblStyle w:val="8"/>
        <w:tblW w:w="0" w:type="auto"/>
        <w:tblInd w:w="12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52"/>
        <w:gridCol w:w="937"/>
        <w:gridCol w:w="1244"/>
        <w:gridCol w:w="2411"/>
        <w:gridCol w:w="2268"/>
        <w:gridCol w:w="22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5" w:hRule="atLeast"/>
        </w:trPr>
        <w:tc>
          <w:tcPr>
            <w:tcW w:w="652" w:type="dxa"/>
            <w:vMerge w:val="restart"/>
            <w:tcBorders>
              <w:top w:val="nil"/>
            </w:tcBorders>
          </w:tcPr>
          <w:p>
            <w:pPr>
              <w:pStyle w:val="12"/>
              <w:rPr>
                <w:rFonts w:ascii="Times New Roman"/>
                <w:sz w:val="26"/>
              </w:rPr>
            </w:pPr>
          </w:p>
        </w:tc>
        <w:tc>
          <w:tcPr>
            <w:tcW w:w="937" w:type="dxa"/>
          </w:tcPr>
          <w:p>
            <w:pPr>
              <w:pStyle w:val="12"/>
              <w:spacing w:before="9" w:line="310" w:lineRule="atLeast"/>
              <w:ind w:left="257" w:right="38" w:hanging="209"/>
              <w:rPr>
                <w:sz w:val="21"/>
              </w:rPr>
            </w:pPr>
            <w:r>
              <w:rPr>
                <w:sz w:val="21"/>
              </w:rPr>
              <w:t>项目完成指标</w:t>
            </w:r>
          </w:p>
        </w:tc>
        <w:tc>
          <w:tcPr>
            <w:tcW w:w="1244" w:type="dxa"/>
          </w:tcPr>
          <w:p>
            <w:pPr>
              <w:pStyle w:val="12"/>
              <w:spacing w:before="1"/>
              <w:rPr>
                <w:sz w:val="16"/>
              </w:rPr>
            </w:pPr>
          </w:p>
          <w:p>
            <w:pPr>
              <w:pStyle w:val="12"/>
              <w:ind w:left="6"/>
              <w:jc w:val="center"/>
              <w:rPr>
                <w:sz w:val="21"/>
              </w:rPr>
            </w:pPr>
            <w:r>
              <w:rPr>
                <w:sz w:val="21"/>
              </w:rPr>
              <w:t>质量指标</w:t>
            </w:r>
          </w:p>
        </w:tc>
        <w:tc>
          <w:tcPr>
            <w:tcW w:w="2411" w:type="dxa"/>
          </w:tcPr>
          <w:p>
            <w:pPr>
              <w:pStyle w:val="12"/>
              <w:spacing w:before="8"/>
              <w:rPr>
                <w:sz w:val="16"/>
              </w:rPr>
            </w:pPr>
          </w:p>
          <w:p>
            <w:pPr>
              <w:pStyle w:val="12"/>
              <w:ind w:left="283" w:right="278"/>
              <w:jc w:val="center"/>
              <w:rPr>
                <w:sz w:val="20"/>
              </w:rPr>
            </w:pPr>
            <w:r>
              <w:rPr>
                <w:sz w:val="20"/>
              </w:rPr>
              <w:t>基金违规处理结案率</w:t>
            </w:r>
          </w:p>
        </w:tc>
        <w:tc>
          <w:tcPr>
            <w:tcW w:w="2268" w:type="dxa"/>
          </w:tcPr>
          <w:p>
            <w:pPr>
              <w:pStyle w:val="12"/>
              <w:spacing w:before="8"/>
              <w:rPr>
                <w:sz w:val="16"/>
              </w:rPr>
            </w:pPr>
          </w:p>
          <w:p>
            <w:pPr>
              <w:pStyle w:val="12"/>
              <w:ind w:left="12" w:right="4"/>
              <w:jc w:val="center"/>
              <w:rPr>
                <w:sz w:val="20"/>
              </w:rPr>
            </w:pPr>
            <w:r>
              <w:rPr>
                <w:sz w:val="20"/>
              </w:rPr>
              <w:t>≧90%</w:t>
            </w:r>
          </w:p>
        </w:tc>
        <w:tc>
          <w:tcPr>
            <w:tcW w:w="2234" w:type="dxa"/>
          </w:tcPr>
          <w:p>
            <w:pPr>
              <w:pStyle w:val="12"/>
              <w:spacing w:before="8"/>
              <w:rPr>
                <w:sz w:val="16"/>
              </w:rPr>
            </w:pPr>
          </w:p>
          <w:p>
            <w:pPr>
              <w:pStyle w:val="12"/>
              <w:ind w:left="8"/>
              <w:jc w:val="center"/>
              <w:rPr>
                <w:sz w:val="20"/>
              </w:rPr>
            </w:pPr>
            <w:r>
              <w:rPr>
                <w:sz w:val="20"/>
              </w:rPr>
              <w:t>≧90%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9" w:hRule="atLeast"/>
        </w:trPr>
        <w:tc>
          <w:tcPr>
            <w:tcW w:w="652" w:type="dxa"/>
            <w:vMerge w:val="continue"/>
            <w:tcBorders>
              <w:top w:val="nil"/>
            </w:tcBorders>
          </w:tcPr>
          <w:p>
            <w:pPr>
              <w:rPr>
                <w:sz w:val="2"/>
                <w:szCs w:val="2"/>
              </w:rPr>
            </w:pPr>
          </w:p>
        </w:tc>
        <w:tc>
          <w:tcPr>
            <w:tcW w:w="937" w:type="dxa"/>
          </w:tcPr>
          <w:p>
            <w:pPr>
              <w:pStyle w:val="12"/>
              <w:spacing w:before="36"/>
              <w:ind w:left="25" w:right="18"/>
              <w:jc w:val="center"/>
              <w:rPr>
                <w:sz w:val="21"/>
              </w:rPr>
            </w:pPr>
            <w:r>
              <w:rPr>
                <w:sz w:val="21"/>
              </w:rPr>
              <w:t>项目完成</w:t>
            </w:r>
          </w:p>
          <w:p>
            <w:pPr>
              <w:pStyle w:val="12"/>
              <w:spacing w:before="43"/>
              <w:ind w:left="25" w:right="20"/>
              <w:jc w:val="center"/>
              <w:rPr>
                <w:sz w:val="21"/>
              </w:rPr>
            </w:pPr>
            <w:r>
              <w:rPr>
                <w:sz w:val="21"/>
              </w:rPr>
              <w:t>指标</w:t>
            </w:r>
          </w:p>
        </w:tc>
        <w:tc>
          <w:tcPr>
            <w:tcW w:w="1244" w:type="dxa"/>
          </w:tcPr>
          <w:p>
            <w:pPr>
              <w:pStyle w:val="12"/>
              <w:rPr>
                <w:sz w:val="15"/>
              </w:rPr>
            </w:pPr>
          </w:p>
          <w:p>
            <w:pPr>
              <w:pStyle w:val="12"/>
              <w:ind w:left="6"/>
              <w:jc w:val="center"/>
              <w:rPr>
                <w:sz w:val="21"/>
              </w:rPr>
            </w:pPr>
            <w:r>
              <w:rPr>
                <w:sz w:val="21"/>
              </w:rPr>
              <w:t>质量指标</w:t>
            </w:r>
          </w:p>
        </w:tc>
        <w:tc>
          <w:tcPr>
            <w:tcW w:w="2411" w:type="dxa"/>
          </w:tcPr>
          <w:p>
            <w:pPr>
              <w:pStyle w:val="12"/>
              <w:spacing w:before="7"/>
              <w:rPr>
                <w:sz w:val="15"/>
              </w:rPr>
            </w:pPr>
          </w:p>
          <w:p>
            <w:pPr>
              <w:pStyle w:val="12"/>
              <w:spacing w:before="1"/>
              <w:ind w:left="283" w:right="278"/>
              <w:jc w:val="center"/>
              <w:rPr>
                <w:sz w:val="20"/>
              </w:rPr>
            </w:pPr>
            <w:r>
              <w:rPr>
                <w:sz w:val="20"/>
              </w:rPr>
              <w:t>基金支付安全指数</w:t>
            </w:r>
          </w:p>
        </w:tc>
        <w:tc>
          <w:tcPr>
            <w:tcW w:w="2268" w:type="dxa"/>
          </w:tcPr>
          <w:p>
            <w:pPr>
              <w:pStyle w:val="12"/>
              <w:spacing w:before="7"/>
              <w:rPr>
                <w:sz w:val="15"/>
              </w:rPr>
            </w:pPr>
          </w:p>
          <w:p>
            <w:pPr>
              <w:pStyle w:val="12"/>
              <w:spacing w:before="1"/>
              <w:ind w:left="12" w:right="6"/>
              <w:jc w:val="center"/>
              <w:rPr>
                <w:sz w:val="20"/>
              </w:rPr>
            </w:pPr>
            <w:r>
              <w:rPr>
                <w:sz w:val="20"/>
              </w:rPr>
              <w:t>不发生重大安全支付风险</w:t>
            </w:r>
          </w:p>
        </w:tc>
        <w:tc>
          <w:tcPr>
            <w:tcW w:w="2234" w:type="dxa"/>
          </w:tcPr>
          <w:p>
            <w:pPr>
              <w:pStyle w:val="12"/>
              <w:spacing w:before="7"/>
              <w:rPr>
                <w:sz w:val="15"/>
              </w:rPr>
            </w:pPr>
          </w:p>
          <w:p>
            <w:pPr>
              <w:pStyle w:val="12"/>
              <w:spacing w:before="1"/>
              <w:ind w:left="7"/>
              <w:jc w:val="center"/>
              <w:rPr>
                <w:sz w:val="20"/>
              </w:rPr>
            </w:pPr>
            <w:r>
              <w:rPr>
                <w:sz w:val="20"/>
              </w:rPr>
              <w:t>不发生重大安全支付风险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2" w:hRule="atLeast"/>
        </w:trPr>
        <w:tc>
          <w:tcPr>
            <w:tcW w:w="652" w:type="dxa"/>
            <w:vMerge w:val="continue"/>
            <w:tcBorders>
              <w:top w:val="nil"/>
            </w:tcBorders>
          </w:tcPr>
          <w:p>
            <w:pPr>
              <w:rPr>
                <w:sz w:val="2"/>
                <w:szCs w:val="2"/>
              </w:rPr>
            </w:pPr>
          </w:p>
        </w:tc>
        <w:tc>
          <w:tcPr>
            <w:tcW w:w="937" w:type="dxa"/>
          </w:tcPr>
          <w:p>
            <w:pPr>
              <w:pStyle w:val="12"/>
              <w:spacing w:before="28" w:line="310" w:lineRule="atLeast"/>
              <w:ind w:left="257" w:right="38" w:hanging="209"/>
              <w:rPr>
                <w:sz w:val="21"/>
              </w:rPr>
            </w:pPr>
            <w:r>
              <w:rPr>
                <w:sz w:val="21"/>
              </w:rPr>
              <w:t>项目完成指标</w:t>
            </w:r>
          </w:p>
        </w:tc>
        <w:tc>
          <w:tcPr>
            <w:tcW w:w="1244" w:type="dxa"/>
          </w:tcPr>
          <w:p>
            <w:pPr>
              <w:pStyle w:val="12"/>
              <w:spacing w:before="7"/>
              <w:rPr>
                <w:sz w:val="17"/>
              </w:rPr>
            </w:pPr>
          </w:p>
          <w:p>
            <w:pPr>
              <w:pStyle w:val="12"/>
              <w:ind w:left="6"/>
              <w:jc w:val="center"/>
              <w:rPr>
                <w:sz w:val="21"/>
              </w:rPr>
            </w:pPr>
            <w:r>
              <w:rPr>
                <w:sz w:val="21"/>
              </w:rPr>
              <w:t>时效指标</w:t>
            </w:r>
          </w:p>
        </w:tc>
        <w:tc>
          <w:tcPr>
            <w:tcW w:w="2411" w:type="dxa"/>
          </w:tcPr>
          <w:p>
            <w:pPr>
              <w:pStyle w:val="12"/>
              <w:spacing w:before="1"/>
              <w:rPr>
                <w:sz w:val="18"/>
              </w:rPr>
            </w:pPr>
          </w:p>
          <w:p>
            <w:pPr>
              <w:pStyle w:val="12"/>
              <w:spacing w:before="1"/>
              <w:ind w:left="283" w:right="275"/>
              <w:jc w:val="center"/>
              <w:rPr>
                <w:sz w:val="20"/>
              </w:rPr>
            </w:pPr>
            <w:r>
              <w:rPr>
                <w:sz w:val="20"/>
              </w:rPr>
              <w:t>完成时效</w:t>
            </w:r>
          </w:p>
        </w:tc>
        <w:tc>
          <w:tcPr>
            <w:tcW w:w="2268" w:type="dxa"/>
          </w:tcPr>
          <w:p>
            <w:pPr>
              <w:pStyle w:val="12"/>
              <w:spacing w:before="1"/>
              <w:rPr>
                <w:sz w:val="18"/>
              </w:rPr>
            </w:pPr>
          </w:p>
          <w:p>
            <w:pPr>
              <w:pStyle w:val="12"/>
              <w:spacing w:before="1"/>
              <w:ind w:left="12" w:right="6"/>
              <w:jc w:val="center"/>
              <w:rPr>
                <w:sz w:val="20"/>
              </w:rPr>
            </w:pPr>
            <w:r>
              <w:rPr>
                <w:sz w:val="20"/>
              </w:rPr>
              <w:t>2020 年度</w:t>
            </w:r>
          </w:p>
        </w:tc>
        <w:tc>
          <w:tcPr>
            <w:tcW w:w="2234" w:type="dxa"/>
          </w:tcPr>
          <w:p>
            <w:pPr>
              <w:pStyle w:val="12"/>
              <w:spacing w:before="1"/>
              <w:rPr>
                <w:sz w:val="18"/>
              </w:rPr>
            </w:pPr>
          </w:p>
          <w:p>
            <w:pPr>
              <w:pStyle w:val="12"/>
              <w:spacing w:before="1"/>
              <w:ind w:left="7"/>
              <w:jc w:val="center"/>
              <w:rPr>
                <w:sz w:val="20"/>
              </w:rPr>
            </w:pPr>
            <w:r>
              <w:rPr>
                <w:sz w:val="20"/>
              </w:rPr>
              <w:t>2020 年度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2" w:hRule="atLeast"/>
        </w:trPr>
        <w:tc>
          <w:tcPr>
            <w:tcW w:w="652" w:type="dxa"/>
            <w:vMerge w:val="continue"/>
            <w:tcBorders>
              <w:top w:val="nil"/>
            </w:tcBorders>
          </w:tcPr>
          <w:p>
            <w:pPr>
              <w:rPr>
                <w:sz w:val="2"/>
                <w:szCs w:val="2"/>
              </w:rPr>
            </w:pPr>
          </w:p>
        </w:tc>
        <w:tc>
          <w:tcPr>
            <w:tcW w:w="937" w:type="dxa"/>
          </w:tcPr>
          <w:p>
            <w:pPr>
              <w:pStyle w:val="12"/>
              <w:spacing w:before="102" w:line="278" w:lineRule="auto"/>
              <w:ind w:left="257" w:right="38" w:hanging="209"/>
              <w:rPr>
                <w:sz w:val="21"/>
              </w:rPr>
            </w:pPr>
            <w:r>
              <w:rPr>
                <w:sz w:val="21"/>
              </w:rPr>
              <w:t>项目完成指标</w:t>
            </w:r>
          </w:p>
        </w:tc>
        <w:tc>
          <w:tcPr>
            <w:tcW w:w="1244" w:type="dxa"/>
          </w:tcPr>
          <w:p>
            <w:pPr>
              <w:pStyle w:val="12"/>
              <w:spacing w:before="2"/>
              <w:rPr>
                <w:sz w:val="20"/>
              </w:rPr>
            </w:pPr>
          </w:p>
          <w:p>
            <w:pPr>
              <w:pStyle w:val="12"/>
              <w:ind w:left="6"/>
              <w:jc w:val="center"/>
              <w:rPr>
                <w:sz w:val="21"/>
              </w:rPr>
            </w:pPr>
            <w:r>
              <w:rPr>
                <w:sz w:val="21"/>
              </w:rPr>
              <w:t>成本指标</w:t>
            </w:r>
          </w:p>
        </w:tc>
        <w:tc>
          <w:tcPr>
            <w:tcW w:w="2411" w:type="dxa"/>
          </w:tcPr>
          <w:p>
            <w:pPr>
              <w:pStyle w:val="12"/>
              <w:spacing w:before="9"/>
              <w:rPr>
                <w:sz w:val="20"/>
              </w:rPr>
            </w:pPr>
          </w:p>
          <w:p>
            <w:pPr>
              <w:pStyle w:val="12"/>
              <w:ind w:left="283" w:right="275"/>
              <w:jc w:val="center"/>
              <w:rPr>
                <w:sz w:val="20"/>
              </w:rPr>
            </w:pPr>
            <w:r>
              <w:rPr>
                <w:sz w:val="20"/>
              </w:rPr>
              <w:t>监管经费</w:t>
            </w:r>
          </w:p>
        </w:tc>
        <w:tc>
          <w:tcPr>
            <w:tcW w:w="2268" w:type="dxa"/>
          </w:tcPr>
          <w:p>
            <w:pPr>
              <w:pStyle w:val="12"/>
              <w:spacing w:before="9"/>
              <w:rPr>
                <w:sz w:val="20"/>
              </w:rPr>
            </w:pPr>
          </w:p>
          <w:p>
            <w:pPr>
              <w:pStyle w:val="12"/>
              <w:ind w:left="12" w:right="6"/>
              <w:jc w:val="center"/>
              <w:rPr>
                <w:sz w:val="20"/>
              </w:rPr>
            </w:pPr>
            <w:r>
              <w:rPr>
                <w:sz w:val="20"/>
              </w:rPr>
              <w:t>≦6 万元</w:t>
            </w:r>
          </w:p>
        </w:tc>
        <w:tc>
          <w:tcPr>
            <w:tcW w:w="2234" w:type="dxa"/>
          </w:tcPr>
          <w:p>
            <w:pPr>
              <w:pStyle w:val="12"/>
              <w:spacing w:before="2"/>
              <w:rPr>
                <w:sz w:val="20"/>
              </w:rPr>
            </w:pPr>
          </w:p>
          <w:p>
            <w:pPr>
              <w:pStyle w:val="12"/>
              <w:ind w:left="7"/>
              <w:jc w:val="center"/>
              <w:rPr>
                <w:sz w:val="21"/>
              </w:rPr>
            </w:pPr>
            <w:r>
              <w:rPr>
                <w:sz w:val="21"/>
              </w:rPr>
              <w:t>实际使用 5 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0" w:hRule="atLeast"/>
        </w:trPr>
        <w:tc>
          <w:tcPr>
            <w:tcW w:w="652" w:type="dxa"/>
            <w:vMerge w:val="continue"/>
            <w:tcBorders>
              <w:top w:val="nil"/>
            </w:tcBorders>
          </w:tcPr>
          <w:p>
            <w:pPr>
              <w:rPr>
                <w:sz w:val="2"/>
                <w:szCs w:val="2"/>
              </w:rPr>
            </w:pPr>
          </w:p>
        </w:tc>
        <w:tc>
          <w:tcPr>
            <w:tcW w:w="937" w:type="dxa"/>
          </w:tcPr>
          <w:p>
            <w:pPr>
              <w:pStyle w:val="12"/>
              <w:spacing w:before="10"/>
              <w:rPr>
                <w:sz w:val="15"/>
              </w:rPr>
            </w:pPr>
          </w:p>
          <w:p>
            <w:pPr>
              <w:pStyle w:val="12"/>
              <w:ind w:left="25" w:right="18"/>
              <w:jc w:val="center"/>
              <w:rPr>
                <w:sz w:val="21"/>
              </w:rPr>
            </w:pPr>
            <w:r>
              <w:rPr>
                <w:sz w:val="21"/>
              </w:rPr>
              <w:t>效益指标</w:t>
            </w:r>
          </w:p>
        </w:tc>
        <w:tc>
          <w:tcPr>
            <w:tcW w:w="1244" w:type="dxa"/>
          </w:tcPr>
          <w:p>
            <w:pPr>
              <w:pStyle w:val="12"/>
              <w:spacing w:before="5"/>
              <w:rPr>
                <w:sz w:val="16"/>
              </w:rPr>
            </w:pPr>
          </w:p>
          <w:p>
            <w:pPr>
              <w:pStyle w:val="12"/>
              <w:ind w:left="8"/>
              <w:jc w:val="center"/>
              <w:rPr>
                <w:sz w:val="20"/>
              </w:rPr>
            </w:pPr>
            <w:r>
              <w:rPr>
                <w:sz w:val="20"/>
              </w:rPr>
              <w:t>经济效益指标</w:t>
            </w:r>
          </w:p>
        </w:tc>
        <w:tc>
          <w:tcPr>
            <w:tcW w:w="2411" w:type="dxa"/>
          </w:tcPr>
          <w:p>
            <w:pPr>
              <w:pStyle w:val="12"/>
              <w:spacing w:before="5"/>
              <w:rPr>
                <w:sz w:val="16"/>
              </w:rPr>
            </w:pPr>
          </w:p>
          <w:p>
            <w:pPr>
              <w:pStyle w:val="12"/>
              <w:ind w:left="283" w:right="275"/>
              <w:jc w:val="center"/>
              <w:rPr>
                <w:sz w:val="20"/>
              </w:rPr>
            </w:pPr>
            <w:r>
              <w:rPr>
                <w:sz w:val="20"/>
              </w:rPr>
              <w:t>基金保值增值率</w:t>
            </w:r>
          </w:p>
        </w:tc>
        <w:tc>
          <w:tcPr>
            <w:tcW w:w="2268" w:type="dxa"/>
          </w:tcPr>
          <w:p>
            <w:pPr>
              <w:pStyle w:val="12"/>
              <w:spacing w:before="5"/>
              <w:rPr>
                <w:sz w:val="16"/>
              </w:rPr>
            </w:pPr>
          </w:p>
          <w:p>
            <w:pPr>
              <w:pStyle w:val="12"/>
              <w:ind w:left="12" w:right="4"/>
              <w:jc w:val="center"/>
              <w:rPr>
                <w:sz w:val="20"/>
              </w:rPr>
            </w:pPr>
            <w:r>
              <w:rPr>
                <w:sz w:val="20"/>
              </w:rPr>
              <w:t>≧年平均余额的 2.85%</w:t>
            </w:r>
          </w:p>
        </w:tc>
        <w:tc>
          <w:tcPr>
            <w:tcW w:w="2234" w:type="dxa"/>
          </w:tcPr>
          <w:p>
            <w:pPr>
              <w:pStyle w:val="12"/>
              <w:spacing w:before="5"/>
              <w:rPr>
                <w:sz w:val="16"/>
              </w:rPr>
            </w:pPr>
          </w:p>
          <w:p>
            <w:pPr>
              <w:pStyle w:val="12"/>
              <w:ind w:left="8"/>
              <w:jc w:val="center"/>
              <w:rPr>
                <w:sz w:val="20"/>
              </w:rPr>
            </w:pPr>
            <w:r>
              <w:rPr>
                <w:sz w:val="20"/>
              </w:rPr>
              <w:t>≧年平均余额的 2.85%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1" w:hRule="atLeast"/>
        </w:trPr>
        <w:tc>
          <w:tcPr>
            <w:tcW w:w="652" w:type="dxa"/>
            <w:vMerge w:val="continue"/>
            <w:tcBorders>
              <w:top w:val="nil"/>
            </w:tcBorders>
          </w:tcPr>
          <w:p>
            <w:pPr>
              <w:rPr>
                <w:sz w:val="2"/>
                <w:szCs w:val="2"/>
              </w:rPr>
            </w:pPr>
          </w:p>
        </w:tc>
        <w:tc>
          <w:tcPr>
            <w:tcW w:w="937" w:type="dxa"/>
          </w:tcPr>
          <w:p>
            <w:pPr>
              <w:pStyle w:val="12"/>
              <w:spacing w:before="2"/>
              <w:rPr>
                <w:sz w:val="16"/>
              </w:rPr>
            </w:pPr>
          </w:p>
          <w:p>
            <w:pPr>
              <w:pStyle w:val="12"/>
              <w:ind w:left="25" w:right="18"/>
              <w:jc w:val="center"/>
              <w:rPr>
                <w:sz w:val="21"/>
              </w:rPr>
            </w:pPr>
            <w:r>
              <w:rPr>
                <w:sz w:val="21"/>
              </w:rPr>
              <w:t>效益指标</w:t>
            </w:r>
          </w:p>
        </w:tc>
        <w:tc>
          <w:tcPr>
            <w:tcW w:w="1244" w:type="dxa"/>
          </w:tcPr>
          <w:p>
            <w:pPr>
              <w:pStyle w:val="12"/>
              <w:spacing w:before="7" w:line="310" w:lineRule="atLeast"/>
              <w:ind w:left="421" w:right="111" w:hanging="300"/>
              <w:rPr>
                <w:sz w:val="20"/>
              </w:rPr>
            </w:pPr>
            <w:r>
              <w:rPr>
                <w:sz w:val="20"/>
              </w:rPr>
              <w:t>可持续影响指标</w:t>
            </w:r>
          </w:p>
        </w:tc>
        <w:tc>
          <w:tcPr>
            <w:tcW w:w="2411" w:type="dxa"/>
          </w:tcPr>
          <w:p>
            <w:pPr>
              <w:pStyle w:val="12"/>
              <w:spacing w:before="7" w:line="310" w:lineRule="atLeast"/>
              <w:ind w:left="15" w:right="5"/>
              <w:rPr>
                <w:sz w:val="20"/>
              </w:rPr>
            </w:pPr>
            <w:r>
              <w:rPr>
                <w:spacing w:val="-3"/>
                <w:sz w:val="20"/>
              </w:rPr>
              <w:t>建立基金监督管理体系，提</w:t>
            </w:r>
            <w:r>
              <w:rPr>
                <w:sz w:val="20"/>
              </w:rPr>
              <w:t>升基金支付风险防控能力</w:t>
            </w:r>
          </w:p>
        </w:tc>
        <w:tc>
          <w:tcPr>
            <w:tcW w:w="2268" w:type="dxa"/>
          </w:tcPr>
          <w:p>
            <w:pPr>
              <w:pStyle w:val="12"/>
              <w:spacing w:before="12"/>
              <w:rPr>
                <w:sz w:val="16"/>
              </w:rPr>
            </w:pPr>
          </w:p>
          <w:p>
            <w:pPr>
              <w:pStyle w:val="12"/>
              <w:ind w:left="12" w:right="6"/>
              <w:jc w:val="center"/>
              <w:rPr>
                <w:sz w:val="20"/>
              </w:rPr>
            </w:pPr>
            <w:r>
              <w:rPr>
                <w:sz w:val="20"/>
              </w:rPr>
              <w:t>中长期</w:t>
            </w:r>
          </w:p>
        </w:tc>
        <w:tc>
          <w:tcPr>
            <w:tcW w:w="2234" w:type="dxa"/>
          </w:tcPr>
          <w:p>
            <w:pPr>
              <w:pStyle w:val="12"/>
              <w:spacing w:before="12"/>
              <w:rPr>
                <w:sz w:val="16"/>
              </w:rPr>
            </w:pPr>
          </w:p>
          <w:p>
            <w:pPr>
              <w:pStyle w:val="12"/>
              <w:ind w:left="7"/>
              <w:jc w:val="center"/>
              <w:rPr>
                <w:sz w:val="20"/>
              </w:rPr>
            </w:pPr>
            <w:r>
              <w:rPr>
                <w:sz w:val="20"/>
              </w:rPr>
              <w:t>中长期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4" w:hRule="atLeast"/>
        </w:trPr>
        <w:tc>
          <w:tcPr>
            <w:tcW w:w="652" w:type="dxa"/>
            <w:vMerge w:val="continue"/>
            <w:tcBorders>
              <w:top w:val="nil"/>
            </w:tcBorders>
          </w:tcPr>
          <w:p>
            <w:pPr>
              <w:rPr>
                <w:sz w:val="2"/>
                <w:szCs w:val="2"/>
              </w:rPr>
            </w:pPr>
          </w:p>
        </w:tc>
        <w:tc>
          <w:tcPr>
            <w:tcW w:w="937" w:type="dxa"/>
          </w:tcPr>
          <w:p>
            <w:pPr>
              <w:pStyle w:val="12"/>
              <w:spacing w:before="4"/>
              <w:rPr>
                <w:sz w:val="19"/>
              </w:rPr>
            </w:pPr>
          </w:p>
          <w:p>
            <w:pPr>
              <w:pStyle w:val="12"/>
              <w:spacing w:before="1" w:line="278" w:lineRule="auto"/>
              <w:ind w:left="257" w:right="144" w:hanging="106"/>
              <w:rPr>
                <w:sz w:val="21"/>
              </w:rPr>
            </w:pPr>
            <w:r>
              <w:rPr>
                <w:sz w:val="21"/>
              </w:rPr>
              <w:t>满意度指标</w:t>
            </w:r>
          </w:p>
        </w:tc>
        <w:tc>
          <w:tcPr>
            <w:tcW w:w="1244" w:type="dxa"/>
          </w:tcPr>
          <w:p>
            <w:pPr>
              <w:pStyle w:val="12"/>
              <w:rPr>
                <w:sz w:val="20"/>
              </w:rPr>
            </w:pPr>
          </w:p>
          <w:p>
            <w:pPr>
              <w:pStyle w:val="12"/>
              <w:spacing w:before="155"/>
              <w:ind w:left="8"/>
              <w:jc w:val="center"/>
              <w:rPr>
                <w:sz w:val="20"/>
              </w:rPr>
            </w:pPr>
            <w:r>
              <w:rPr>
                <w:sz w:val="20"/>
              </w:rPr>
              <w:t>满意度指标</w:t>
            </w:r>
          </w:p>
        </w:tc>
        <w:tc>
          <w:tcPr>
            <w:tcW w:w="2411" w:type="dxa"/>
          </w:tcPr>
          <w:p>
            <w:pPr>
              <w:pStyle w:val="12"/>
              <w:rPr>
                <w:sz w:val="20"/>
              </w:rPr>
            </w:pPr>
          </w:p>
          <w:p>
            <w:pPr>
              <w:pStyle w:val="12"/>
              <w:spacing w:before="155"/>
              <w:ind w:left="283" w:right="278"/>
              <w:jc w:val="center"/>
              <w:rPr>
                <w:sz w:val="20"/>
              </w:rPr>
            </w:pPr>
            <w:r>
              <w:rPr>
                <w:sz w:val="20"/>
              </w:rPr>
              <w:t>社会满意度</w:t>
            </w:r>
          </w:p>
        </w:tc>
        <w:tc>
          <w:tcPr>
            <w:tcW w:w="2268" w:type="dxa"/>
          </w:tcPr>
          <w:p>
            <w:pPr>
              <w:pStyle w:val="12"/>
              <w:rPr>
                <w:sz w:val="20"/>
              </w:rPr>
            </w:pPr>
          </w:p>
          <w:p>
            <w:pPr>
              <w:pStyle w:val="12"/>
              <w:spacing w:before="155"/>
              <w:ind w:left="12" w:right="4"/>
              <w:jc w:val="center"/>
              <w:rPr>
                <w:sz w:val="20"/>
              </w:rPr>
            </w:pPr>
            <w:r>
              <w:rPr>
                <w:sz w:val="20"/>
              </w:rPr>
              <w:t>≥95%</w:t>
            </w:r>
          </w:p>
        </w:tc>
        <w:tc>
          <w:tcPr>
            <w:tcW w:w="2234" w:type="dxa"/>
          </w:tcPr>
          <w:p>
            <w:pPr>
              <w:pStyle w:val="12"/>
              <w:rPr>
                <w:sz w:val="20"/>
              </w:rPr>
            </w:pPr>
          </w:p>
          <w:p>
            <w:pPr>
              <w:pStyle w:val="12"/>
              <w:spacing w:before="155"/>
              <w:ind w:left="8"/>
              <w:jc w:val="center"/>
              <w:rPr>
                <w:sz w:val="20"/>
              </w:rPr>
            </w:pPr>
            <w:r>
              <w:rPr>
                <w:sz w:val="20"/>
              </w:rPr>
              <w:t>≥95%</w:t>
            </w:r>
          </w:p>
        </w:tc>
      </w:tr>
    </w:tbl>
    <w:p>
      <w:pPr>
        <w:pStyle w:val="6"/>
        <w:spacing w:before="2"/>
        <w:ind w:left="0"/>
        <w:rPr>
          <w:rFonts w:ascii="宋体"/>
          <w:sz w:val="7"/>
        </w:rPr>
      </w:pPr>
    </w:p>
    <w:p>
      <w:pPr>
        <w:pStyle w:val="11"/>
        <w:numPr>
          <w:ilvl w:val="1"/>
          <w:numId w:val="6"/>
        </w:numPr>
        <w:tabs>
          <w:tab w:val="left" w:pos="2057"/>
        </w:tabs>
        <w:spacing w:before="54" w:after="0" w:line="340" w:lineRule="auto"/>
        <w:ind w:left="616" w:right="674" w:firstLine="638"/>
        <w:jc w:val="left"/>
        <w:rPr>
          <w:sz w:val="32"/>
        </w:rPr>
      </w:pPr>
      <w:r>
        <w:rPr>
          <w:spacing w:val="-7"/>
          <w:sz w:val="32"/>
        </w:rPr>
        <w:t>仲裁调解、办案及专业设备购置及维护经费项目绩效</w:t>
      </w:r>
      <w:r>
        <w:rPr>
          <w:spacing w:val="-12"/>
          <w:sz w:val="32"/>
        </w:rPr>
        <w:t xml:space="preserve">目标完成情况综述。项目全年预算数 </w:t>
      </w:r>
      <w:r>
        <w:rPr>
          <w:sz w:val="32"/>
        </w:rPr>
        <w:t>8</w:t>
      </w:r>
      <w:r>
        <w:rPr>
          <w:spacing w:val="-10"/>
          <w:sz w:val="32"/>
        </w:rPr>
        <w:t xml:space="preserve"> 万元，上年结转和结余</w:t>
      </w:r>
    </w:p>
    <w:p>
      <w:pPr>
        <w:pStyle w:val="6"/>
        <w:spacing w:before="0" w:line="405" w:lineRule="exact"/>
      </w:pPr>
      <w:r>
        <w:t>20 万元，执行数为 21.05 万元，完成预算的 75.2%。通过项目</w:t>
      </w:r>
    </w:p>
    <w:p>
      <w:pPr>
        <w:pStyle w:val="6"/>
        <w:spacing w:before="171"/>
      </w:pPr>
      <w:r>
        <w:t>实施，全年经审查不予立案案件 8 件，共受理劳动争议案件 154</w:t>
      </w:r>
    </w:p>
    <w:p>
      <w:pPr>
        <w:pStyle w:val="6"/>
        <w:spacing w:before="171"/>
      </w:pPr>
      <w:r>
        <w:t>件，其中裁决 36 件，调解 118 件，时限内案件结案率为 100%，</w:t>
      </w:r>
    </w:p>
    <w:p>
      <w:pPr>
        <w:pStyle w:val="6"/>
        <w:spacing w:before="168" w:line="340" w:lineRule="auto"/>
        <w:ind w:right="677"/>
      </w:pPr>
      <w:r>
        <w:rPr>
          <w:spacing w:val="-17"/>
        </w:rPr>
        <w:t xml:space="preserve">涉及金额 </w:t>
      </w:r>
      <w:r>
        <w:t>990</w:t>
      </w:r>
      <w:r>
        <w:rPr>
          <w:spacing w:val="-10"/>
        </w:rPr>
        <w:t xml:space="preserve"> 多万元。在全省一体化服务平台将全年办理的案件信息全部进行了录入并向社会进行了公示，保障了公众的知情权和当事人双方合法权益不受损害，当事人双方满意度达到</w:t>
      </w:r>
      <w:r>
        <w:rPr>
          <w:spacing w:val="-52"/>
        </w:rPr>
        <w:t xml:space="preserve">了 </w:t>
      </w:r>
      <w:r>
        <w:t>95</w:t>
      </w:r>
      <w:r>
        <w:rPr>
          <w:spacing w:val="-11"/>
        </w:rPr>
        <w:t>%以上，年度内办理的案件无一人复议及向法院起诉，维护了法律的公平正义。加强案卷标准化、规范化管理。按照劳动人事争议调解仲裁案件管理相关要求，对每个案件的资料进行</w:t>
      </w:r>
      <w:r>
        <w:rPr>
          <w:spacing w:val="-16"/>
        </w:rPr>
        <w:t xml:space="preserve">归档整理，标准化、规范化率达到 </w:t>
      </w:r>
      <w:r>
        <w:t>100%。发现的主要问题：基层劳动人事争议调解组织建设不够完善，巩固提升“调裁审” 衔接质量不高。下一步改进措施：加强预算执行管理，及时掌</w:t>
      </w:r>
    </w:p>
    <w:p>
      <w:pPr>
        <w:pStyle w:val="6"/>
        <w:spacing w:before="0" w:line="390" w:lineRule="exact"/>
      </w:pPr>
      <w:r>
        <w:t>握预算执行情况和进度；根据工作开展情况合理调整支出进度。</w:t>
      </w:r>
    </w:p>
    <w:p>
      <w:pPr>
        <w:spacing w:after="0" w:line="390" w:lineRule="exact"/>
        <w:sectPr>
          <w:pgSz w:w="11910" w:h="16840"/>
          <w:pgMar w:top="1420" w:right="900" w:bottom="1380" w:left="960" w:header="0" w:footer="1196" w:gutter="0"/>
          <w:cols w:space="720" w:num="1"/>
        </w:sectPr>
      </w:pPr>
    </w:p>
    <w:p>
      <w:pPr>
        <w:pStyle w:val="6"/>
        <w:spacing w:before="4"/>
        <w:ind w:left="0"/>
        <w:rPr>
          <w:sz w:val="24"/>
        </w:rPr>
      </w:pPr>
    </w:p>
    <w:p>
      <w:pPr>
        <w:spacing w:before="50" w:line="324" w:lineRule="auto"/>
        <w:ind w:left="4046" w:right="3062" w:hanging="1040"/>
        <w:jc w:val="left"/>
        <w:rPr>
          <w:rFonts w:hint="eastAsia" w:ascii="宋体" w:eastAsia="宋体"/>
          <w:sz w:val="36"/>
        </w:rPr>
      </w:pPr>
      <w:r>
        <mc:AlternateContent>
          <mc:Choice Requires="wps">
            <w:drawing>
              <wp:anchor distT="0" distB="0" distL="114300" distR="114300" simplePos="0" relativeHeight="251670528" behindDoc="0" locked="0" layoutInCell="1" allowOverlap="1">
                <wp:simplePos x="0" y="0"/>
                <wp:positionH relativeFrom="page">
                  <wp:posOffset>687705</wp:posOffset>
                </wp:positionH>
                <wp:positionV relativeFrom="paragraph">
                  <wp:posOffset>772160</wp:posOffset>
                </wp:positionV>
                <wp:extent cx="6187440" cy="7443470"/>
                <wp:effectExtent l="0" t="0" r="0" b="0"/>
                <wp:wrapNone/>
                <wp:docPr id="8" name="文本框 5"/>
                <wp:cNvGraphicFramePr/>
                <a:graphic xmlns:a="http://schemas.openxmlformats.org/drawingml/2006/main">
                  <a:graphicData uri="http://schemas.microsoft.com/office/word/2010/wordprocessingShape">
                    <wps:wsp>
                      <wps:cNvSpPr txBox="1"/>
                      <wps:spPr>
                        <a:xfrm>
                          <a:off x="0" y="0"/>
                          <a:ext cx="6187440" cy="7443470"/>
                        </a:xfrm>
                        <a:prstGeom prst="rect">
                          <a:avLst/>
                        </a:prstGeom>
                        <a:noFill/>
                        <a:ln>
                          <a:noFill/>
                        </a:ln>
                      </wps:spPr>
                      <wps:txbx>
                        <w:txbxContent>
                          <w:tbl>
                            <w:tblPr>
                              <w:tblStyle w:val="8"/>
                              <w:tblW w:w="0" w:type="auto"/>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65"/>
                              <w:gridCol w:w="1090"/>
                              <w:gridCol w:w="1091"/>
                              <w:gridCol w:w="2297"/>
                              <w:gridCol w:w="2462"/>
                              <w:gridCol w:w="222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27" w:hRule="atLeast"/>
                              </w:trPr>
                              <w:tc>
                                <w:tcPr>
                                  <w:tcW w:w="2746" w:type="dxa"/>
                                  <w:gridSpan w:val="3"/>
                                </w:tcPr>
                                <w:p>
                                  <w:pPr>
                                    <w:pStyle w:val="12"/>
                                    <w:spacing w:before="36"/>
                                    <w:ind w:left="929" w:right="924"/>
                                    <w:jc w:val="center"/>
                                    <w:rPr>
                                      <w:sz w:val="21"/>
                                    </w:rPr>
                                  </w:pPr>
                                  <w:r>
                                    <w:rPr>
                                      <w:sz w:val="21"/>
                                    </w:rPr>
                                    <w:t>项目名称</w:t>
                                  </w:r>
                                </w:p>
                              </w:tc>
                              <w:tc>
                                <w:tcPr>
                                  <w:tcW w:w="6983" w:type="dxa"/>
                                  <w:gridSpan w:val="3"/>
                                </w:tcPr>
                                <w:p>
                                  <w:pPr>
                                    <w:pStyle w:val="12"/>
                                    <w:spacing w:before="36"/>
                                    <w:ind w:left="1496"/>
                                    <w:rPr>
                                      <w:sz w:val="21"/>
                                    </w:rPr>
                                  </w:pPr>
                                  <w:r>
                                    <w:rPr>
                                      <w:sz w:val="21"/>
                                    </w:rPr>
                                    <w:t>仲裁调解、办案及专业设备购置及维护经费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7" w:hRule="atLeast"/>
                              </w:trPr>
                              <w:tc>
                                <w:tcPr>
                                  <w:tcW w:w="2746" w:type="dxa"/>
                                  <w:gridSpan w:val="3"/>
                                </w:tcPr>
                                <w:p>
                                  <w:pPr>
                                    <w:pStyle w:val="12"/>
                                    <w:spacing w:before="36"/>
                                    <w:ind w:left="929" w:right="924"/>
                                    <w:jc w:val="center"/>
                                    <w:rPr>
                                      <w:sz w:val="21"/>
                                    </w:rPr>
                                  </w:pPr>
                                  <w:r>
                                    <w:rPr>
                                      <w:sz w:val="21"/>
                                    </w:rPr>
                                    <w:t>预算单位</w:t>
                                  </w:r>
                                </w:p>
                              </w:tc>
                              <w:tc>
                                <w:tcPr>
                                  <w:tcW w:w="6983" w:type="dxa"/>
                                  <w:gridSpan w:val="3"/>
                                </w:tcPr>
                                <w:p>
                                  <w:pPr>
                                    <w:pStyle w:val="12"/>
                                    <w:spacing w:before="36"/>
                                    <w:ind w:left="2104" w:right="2099"/>
                                    <w:jc w:val="center"/>
                                    <w:rPr>
                                      <w:sz w:val="21"/>
                                    </w:rPr>
                                  </w:pPr>
                                  <w:r>
                                    <w:rPr>
                                      <w:sz w:val="21"/>
                                    </w:rPr>
                                    <w:t>苍溪县人力资源和社会保障局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7" w:hRule="atLeast"/>
                              </w:trPr>
                              <w:tc>
                                <w:tcPr>
                                  <w:tcW w:w="565" w:type="dxa"/>
                                  <w:vMerge w:val="restart"/>
                                </w:tcPr>
                                <w:p>
                                  <w:pPr>
                                    <w:pStyle w:val="12"/>
                                    <w:spacing w:before="37" w:line="278" w:lineRule="auto"/>
                                    <w:ind w:left="70" w:right="64"/>
                                    <w:jc w:val="both"/>
                                    <w:rPr>
                                      <w:sz w:val="21"/>
                                    </w:rPr>
                                  </w:pPr>
                                  <w:r>
                                    <w:rPr>
                                      <w:sz w:val="21"/>
                                    </w:rPr>
                                    <w:t>预算执行情况(万</w:t>
                                  </w:r>
                                </w:p>
                                <w:p>
                                  <w:pPr>
                                    <w:pStyle w:val="12"/>
                                    <w:spacing w:line="269" w:lineRule="exact"/>
                                    <w:ind w:left="123"/>
                                    <w:rPr>
                                      <w:sz w:val="21"/>
                                    </w:rPr>
                                  </w:pPr>
                                  <w:r>
                                    <w:rPr>
                                      <w:sz w:val="21"/>
                                    </w:rPr>
                                    <w:t>元)</w:t>
                                  </w:r>
                                </w:p>
                              </w:tc>
                              <w:tc>
                                <w:tcPr>
                                  <w:tcW w:w="2181" w:type="dxa"/>
                                  <w:gridSpan w:val="2"/>
                                </w:tcPr>
                                <w:p>
                                  <w:pPr>
                                    <w:pStyle w:val="12"/>
                                    <w:spacing w:before="37"/>
                                    <w:ind w:left="722"/>
                                    <w:rPr>
                                      <w:sz w:val="21"/>
                                    </w:rPr>
                                  </w:pPr>
                                  <w:r>
                                    <w:rPr>
                                      <w:sz w:val="21"/>
                                    </w:rPr>
                                    <w:t>预算数:</w:t>
                                  </w:r>
                                </w:p>
                              </w:tc>
                              <w:tc>
                                <w:tcPr>
                                  <w:tcW w:w="2297" w:type="dxa"/>
                                </w:tcPr>
                                <w:p>
                                  <w:pPr>
                                    <w:pStyle w:val="12"/>
                                    <w:spacing w:before="37"/>
                                    <w:ind w:left="8"/>
                                    <w:jc w:val="center"/>
                                    <w:rPr>
                                      <w:sz w:val="21"/>
                                    </w:rPr>
                                  </w:pPr>
                                  <w:r>
                                    <w:rPr>
                                      <w:w w:val="99"/>
                                      <w:sz w:val="21"/>
                                    </w:rPr>
                                    <w:t>8</w:t>
                                  </w:r>
                                </w:p>
                              </w:tc>
                              <w:tc>
                                <w:tcPr>
                                  <w:tcW w:w="2462" w:type="dxa"/>
                                </w:tcPr>
                                <w:p>
                                  <w:pPr>
                                    <w:pStyle w:val="12"/>
                                    <w:spacing w:before="37"/>
                                    <w:ind w:left="475" w:right="467"/>
                                    <w:jc w:val="center"/>
                                    <w:rPr>
                                      <w:sz w:val="21"/>
                                    </w:rPr>
                                  </w:pPr>
                                  <w:r>
                                    <w:rPr>
                                      <w:sz w:val="21"/>
                                    </w:rPr>
                                    <w:t>执行数:</w:t>
                                  </w:r>
                                </w:p>
                              </w:tc>
                              <w:tc>
                                <w:tcPr>
                                  <w:tcW w:w="2224" w:type="dxa"/>
                                </w:tcPr>
                                <w:p>
                                  <w:pPr>
                                    <w:pStyle w:val="12"/>
                                    <w:spacing w:before="37"/>
                                    <w:ind w:left="828" w:right="821"/>
                                    <w:jc w:val="center"/>
                                    <w:rPr>
                                      <w:sz w:val="21"/>
                                    </w:rPr>
                                  </w:pPr>
                                  <w:r>
                                    <w:rPr>
                                      <w:sz w:val="21"/>
                                    </w:rPr>
                                    <w:t>21.05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565" w:type="dxa"/>
                                  <w:vMerge w:val="continue"/>
                                  <w:tcBorders>
                                    <w:top w:val="nil"/>
                                  </w:tcBorders>
                                </w:tcPr>
                                <w:p>
                                  <w:pPr>
                                    <w:rPr>
                                      <w:sz w:val="2"/>
                                      <w:szCs w:val="2"/>
                                    </w:rPr>
                                  </w:pPr>
                                </w:p>
                              </w:tc>
                              <w:tc>
                                <w:tcPr>
                                  <w:tcW w:w="2181" w:type="dxa"/>
                                  <w:gridSpan w:val="2"/>
                                </w:tcPr>
                                <w:p>
                                  <w:pPr>
                                    <w:pStyle w:val="12"/>
                                    <w:spacing w:before="36"/>
                                    <w:ind w:left="355"/>
                                    <w:rPr>
                                      <w:sz w:val="21"/>
                                    </w:rPr>
                                  </w:pPr>
                                  <w:r>
                                    <w:rPr>
                                      <w:sz w:val="21"/>
                                    </w:rPr>
                                    <w:t>其中-财政拨款:</w:t>
                                  </w:r>
                                </w:p>
                              </w:tc>
                              <w:tc>
                                <w:tcPr>
                                  <w:tcW w:w="2297" w:type="dxa"/>
                                </w:tcPr>
                                <w:p>
                                  <w:pPr>
                                    <w:pStyle w:val="12"/>
                                    <w:spacing w:before="36"/>
                                    <w:ind w:left="8"/>
                                    <w:jc w:val="center"/>
                                    <w:rPr>
                                      <w:sz w:val="21"/>
                                    </w:rPr>
                                  </w:pPr>
                                  <w:r>
                                    <w:rPr>
                                      <w:w w:val="99"/>
                                      <w:sz w:val="21"/>
                                    </w:rPr>
                                    <w:t>8</w:t>
                                  </w:r>
                                </w:p>
                              </w:tc>
                              <w:tc>
                                <w:tcPr>
                                  <w:tcW w:w="2462" w:type="dxa"/>
                                </w:tcPr>
                                <w:p>
                                  <w:pPr>
                                    <w:pStyle w:val="12"/>
                                    <w:spacing w:before="36"/>
                                    <w:ind w:left="475" w:right="467"/>
                                    <w:jc w:val="center"/>
                                    <w:rPr>
                                      <w:sz w:val="21"/>
                                    </w:rPr>
                                  </w:pPr>
                                  <w:r>
                                    <w:rPr>
                                      <w:sz w:val="21"/>
                                    </w:rPr>
                                    <w:t>其中-财政拨款:</w:t>
                                  </w:r>
                                </w:p>
                              </w:tc>
                              <w:tc>
                                <w:tcPr>
                                  <w:tcW w:w="2224" w:type="dxa"/>
                                </w:tcPr>
                                <w:p>
                                  <w:pPr>
                                    <w:pStyle w:val="12"/>
                                    <w:spacing w:before="36"/>
                                    <w:ind w:left="828" w:right="821"/>
                                    <w:jc w:val="center"/>
                                    <w:rPr>
                                      <w:sz w:val="21"/>
                                    </w:rPr>
                                  </w:pPr>
                                  <w:r>
                                    <w:rPr>
                                      <w:sz w:val="21"/>
                                    </w:rPr>
                                    <w:t>21.05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1" w:hRule="atLeast"/>
                              </w:trPr>
                              <w:tc>
                                <w:tcPr>
                                  <w:tcW w:w="565" w:type="dxa"/>
                                  <w:vMerge w:val="continue"/>
                                  <w:tcBorders>
                                    <w:top w:val="nil"/>
                                  </w:tcBorders>
                                </w:tcPr>
                                <w:p>
                                  <w:pPr>
                                    <w:rPr>
                                      <w:sz w:val="2"/>
                                      <w:szCs w:val="2"/>
                                    </w:rPr>
                                  </w:pPr>
                                </w:p>
                              </w:tc>
                              <w:tc>
                                <w:tcPr>
                                  <w:tcW w:w="2181" w:type="dxa"/>
                                  <w:gridSpan w:val="2"/>
                                </w:tcPr>
                                <w:p>
                                  <w:pPr>
                                    <w:pStyle w:val="12"/>
                                    <w:spacing w:before="2"/>
                                    <w:rPr>
                                      <w:sz w:val="25"/>
                                    </w:rPr>
                                  </w:pPr>
                                </w:p>
                                <w:p>
                                  <w:pPr>
                                    <w:pStyle w:val="12"/>
                                    <w:spacing w:before="1"/>
                                    <w:ind w:left="617"/>
                                    <w:rPr>
                                      <w:sz w:val="21"/>
                                    </w:rPr>
                                  </w:pPr>
                                  <w:r>
                                    <w:rPr>
                                      <w:sz w:val="21"/>
                                    </w:rPr>
                                    <w:t>其它资金:</w:t>
                                  </w:r>
                                </w:p>
                              </w:tc>
                              <w:tc>
                                <w:tcPr>
                                  <w:tcW w:w="2297" w:type="dxa"/>
                                </w:tcPr>
                                <w:p>
                                  <w:pPr>
                                    <w:pStyle w:val="12"/>
                                    <w:rPr>
                                      <w:rFonts w:ascii="Times New Roman"/>
                                      <w:sz w:val="18"/>
                                    </w:rPr>
                                  </w:pPr>
                                </w:p>
                              </w:tc>
                              <w:tc>
                                <w:tcPr>
                                  <w:tcW w:w="2462" w:type="dxa"/>
                                </w:tcPr>
                                <w:p>
                                  <w:pPr>
                                    <w:pStyle w:val="12"/>
                                    <w:spacing w:before="2"/>
                                    <w:rPr>
                                      <w:sz w:val="25"/>
                                    </w:rPr>
                                  </w:pPr>
                                </w:p>
                                <w:p>
                                  <w:pPr>
                                    <w:pStyle w:val="12"/>
                                    <w:spacing w:before="1"/>
                                    <w:ind w:left="473" w:right="467"/>
                                    <w:jc w:val="center"/>
                                    <w:rPr>
                                      <w:sz w:val="21"/>
                                    </w:rPr>
                                  </w:pPr>
                                  <w:r>
                                    <w:rPr>
                                      <w:sz w:val="21"/>
                                    </w:rPr>
                                    <w:t>其它资金:</w:t>
                                  </w:r>
                                </w:p>
                              </w:tc>
                              <w:tc>
                                <w:tcPr>
                                  <w:tcW w:w="2224" w:type="dxa"/>
                                </w:tcPr>
                                <w:p>
                                  <w:pPr>
                                    <w:pStyle w:val="12"/>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7" w:hRule="atLeast"/>
                              </w:trPr>
                              <w:tc>
                                <w:tcPr>
                                  <w:tcW w:w="565" w:type="dxa"/>
                                  <w:vMerge w:val="restart"/>
                                </w:tcPr>
                                <w:p>
                                  <w:pPr>
                                    <w:pStyle w:val="12"/>
                                    <w:rPr>
                                      <w:sz w:val="20"/>
                                    </w:rPr>
                                  </w:pPr>
                                </w:p>
                                <w:p>
                                  <w:pPr>
                                    <w:pStyle w:val="12"/>
                                    <w:rPr>
                                      <w:sz w:val="20"/>
                                    </w:rPr>
                                  </w:pPr>
                                </w:p>
                                <w:p>
                                  <w:pPr>
                                    <w:pStyle w:val="12"/>
                                    <w:spacing w:before="159" w:line="278" w:lineRule="auto"/>
                                    <w:ind w:left="70" w:right="64"/>
                                    <w:jc w:val="both"/>
                                    <w:rPr>
                                      <w:sz w:val="21"/>
                                    </w:rPr>
                                  </w:pPr>
                                  <w:r>
                                    <w:rPr>
                                      <w:sz w:val="21"/>
                                    </w:rPr>
                                    <w:t>年度目标完成情况</w:t>
                                  </w:r>
                                </w:p>
                              </w:tc>
                              <w:tc>
                                <w:tcPr>
                                  <w:tcW w:w="4478" w:type="dxa"/>
                                  <w:gridSpan w:val="3"/>
                                </w:tcPr>
                                <w:p>
                                  <w:pPr>
                                    <w:pStyle w:val="12"/>
                                    <w:spacing w:before="36"/>
                                    <w:ind w:left="1796" w:right="1788"/>
                                    <w:jc w:val="center"/>
                                    <w:rPr>
                                      <w:sz w:val="21"/>
                                    </w:rPr>
                                  </w:pPr>
                                  <w:r>
                                    <w:rPr>
                                      <w:sz w:val="21"/>
                                    </w:rPr>
                                    <w:t>预期目标</w:t>
                                  </w:r>
                                </w:p>
                              </w:tc>
                              <w:tc>
                                <w:tcPr>
                                  <w:tcW w:w="4686" w:type="dxa"/>
                                  <w:gridSpan w:val="2"/>
                                </w:tcPr>
                                <w:p>
                                  <w:pPr>
                                    <w:pStyle w:val="12"/>
                                    <w:spacing w:before="36"/>
                                    <w:ind w:left="1690" w:right="1685"/>
                                    <w:jc w:val="center"/>
                                    <w:rPr>
                                      <w:sz w:val="21"/>
                                    </w:rPr>
                                  </w:pPr>
                                  <w:r>
                                    <w:rPr>
                                      <w:sz w:val="21"/>
                                    </w:rPr>
                                    <w:t>实际完成目标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99" w:hRule="atLeast"/>
                              </w:trPr>
                              <w:tc>
                                <w:tcPr>
                                  <w:tcW w:w="565" w:type="dxa"/>
                                  <w:vMerge w:val="continue"/>
                                  <w:tcBorders>
                                    <w:top w:val="nil"/>
                                  </w:tcBorders>
                                </w:tcPr>
                                <w:p>
                                  <w:pPr>
                                    <w:rPr>
                                      <w:sz w:val="2"/>
                                      <w:szCs w:val="2"/>
                                    </w:rPr>
                                  </w:pPr>
                                </w:p>
                              </w:tc>
                              <w:tc>
                                <w:tcPr>
                                  <w:tcW w:w="4478" w:type="dxa"/>
                                  <w:gridSpan w:val="3"/>
                                </w:tcPr>
                                <w:p>
                                  <w:pPr>
                                    <w:pStyle w:val="12"/>
                                    <w:spacing w:before="9"/>
                                    <w:rPr>
                                      <w:sz w:val="16"/>
                                    </w:rPr>
                                  </w:pPr>
                                </w:p>
                                <w:p>
                                  <w:pPr>
                                    <w:pStyle w:val="12"/>
                                    <w:spacing w:line="324" w:lineRule="auto"/>
                                    <w:ind w:left="14" w:right="4" w:firstLine="360"/>
                                    <w:rPr>
                                      <w:sz w:val="18"/>
                                    </w:rPr>
                                  </w:pPr>
                                  <w:r>
                                    <w:rPr>
                                      <w:color w:val="333333"/>
                                      <w:spacing w:val="-6"/>
                                      <w:sz w:val="18"/>
                                    </w:rPr>
                                    <w:t>做好案件办理信息维护，保障公众的知情权和当事人</w:t>
                                  </w:r>
                                  <w:r>
                                    <w:rPr>
                                      <w:color w:val="333333"/>
                                      <w:spacing w:val="-11"/>
                                      <w:sz w:val="18"/>
                                    </w:rPr>
                                    <w:t xml:space="preserve">双方合法权益不受损害；当事人双方满意度达到 </w:t>
                                  </w:r>
                                  <w:r>
                                    <w:rPr>
                                      <w:color w:val="333333"/>
                                      <w:sz w:val="18"/>
                                    </w:rPr>
                                    <w:t>95%以上</w:t>
                                  </w:r>
                                  <w:r>
                                    <w:rPr>
                                      <w:color w:val="333333"/>
                                      <w:spacing w:val="-4"/>
                                      <w:sz w:val="18"/>
                                    </w:rPr>
                                    <w:t>年度内办理的案件无一人复议及向法院起诉；加强案卷标</w:t>
                                  </w:r>
                                  <w:r>
                                    <w:rPr>
                                      <w:color w:val="333333"/>
                                      <w:spacing w:val="-9"/>
                                      <w:sz w:val="18"/>
                                    </w:rPr>
                                    <w:t>准化、规范化管理。按照劳动人事争议调解仲裁案件管理</w:t>
                                  </w:r>
                                  <w:r>
                                    <w:rPr>
                                      <w:color w:val="333333"/>
                                      <w:spacing w:val="-7"/>
                                      <w:sz w:val="18"/>
                                    </w:rPr>
                                    <w:t>相关要求，对每个案件的资料进行归档整理，标准化、规</w:t>
                                  </w:r>
                                  <w:r>
                                    <w:rPr>
                                      <w:color w:val="333333"/>
                                      <w:spacing w:val="-8"/>
                                      <w:sz w:val="18"/>
                                    </w:rPr>
                                    <w:t xml:space="preserve">范化率达到 </w:t>
                                  </w:r>
                                  <w:r>
                                    <w:rPr>
                                      <w:color w:val="333333"/>
                                      <w:sz w:val="18"/>
                                    </w:rPr>
                                    <w:t>100%。</w:t>
                                  </w:r>
                                </w:p>
                              </w:tc>
                              <w:tc>
                                <w:tcPr>
                                  <w:tcW w:w="4686" w:type="dxa"/>
                                  <w:gridSpan w:val="2"/>
                                </w:tcPr>
                                <w:p>
                                  <w:pPr>
                                    <w:pStyle w:val="12"/>
                                    <w:spacing w:before="58"/>
                                    <w:ind w:right="2"/>
                                    <w:jc w:val="right"/>
                                    <w:rPr>
                                      <w:sz w:val="18"/>
                                    </w:rPr>
                                  </w:pPr>
                                  <w:r>
                                    <w:rPr>
                                      <w:color w:val="333333"/>
                                      <w:spacing w:val="-3"/>
                                      <w:sz w:val="18"/>
                                    </w:rPr>
                                    <w:t>做好案件办理信息维护，在一体化服务平台将全年办理的</w:t>
                                  </w:r>
                                </w:p>
                                <w:p>
                                  <w:pPr>
                                    <w:pStyle w:val="12"/>
                                    <w:spacing w:before="81" w:line="193" w:lineRule="exact"/>
                                    <w:ind w:right="2"/>
                                    <w:jc w:val="right"/>
                                    <w:rPr>
                                      <w:sz w:val="18"/>
                                    </w:rPr>
                                  </w:pPr>
                                  <w:r>
                                    <w:rPr>
                                      <w:color w:val="333333"/>
                                      <w:spacing w:val="-3"/>
                                      <w:sz w:val="18"/>
                                    </w:rPr>
                                    <w:t>案件信息全部进行了录入并向社会进行了公示，保障了公众</w:t>
                                  </w:r>
                                </w:p>
                                <w:p>
                                  <w:pPr>
                                    <w:pStyle w:val="12"/>
                                    <w:spacing w:line="156" w:lineRule="exact"/>
                                    <w:ind w:left="-105"/>
                                    <w:rPr>
                                      <w:sz w:val="18"/>
                                    </w:rPr>
                                  </w:pPr>
                                  <w:r>
                                    <w:rPr>
                                      <w:color w:val="333333"/>
                                      <w:sz w:val="18"/>
                                    </w:rPr>
                                    <w:t>，</w:t>
                                  </w:r>
                                </w:p>
                                <w:p>
                                  <w:pPr>
                                    <w:pStyle w:val="12"/>
                                    <w:spacing w:line="193" w:lineRule="exact"/>
                                    <w:ind w:left="15"/>
                                    <w:rPr>
                                      <w:sz w:val="18"/>
                                    </w:rPr>
                                  </w:pPr>
                                  <w:r>
                                    <w:rPr>
                                      <w:color w:val="333333"/>
                                      <w:spacing w:val="-4"/>
                                      <w:sz w:val="18"/>
                                    </w:rPr>
                                    <w:t>的知情权和当事人双方合法权益不受损害；当事人双方满意</w:t>
                                  </w:r>
                                </w:p>
                                <w:p>
                                  <w:pPr>
                                    <w:pStyle w:val="12"/>
                                    <w:spacing w:before="2" w:line="310" w:lineRule="atLeast"/>
                                    <w:ind w:left="15" w:right="2"/>
                                    <w:jc w:val="both"/>
                                    <w:rPr>
                                      <w:sz w:val="18"/>
                                    </w:rPr>
                                  </w:pPr>
                                  <w:r>
                                    <w:rPr>
                                      <w:color w:val="333333"/>
                                      <w:spacing w:val="-10"/>
                                      <w:sz w:val="18"/>
                                    </w:rPr>
                                    <w:t xml:space="preserve">度达到了 </w:t>
                                  </w:r>
                                  <w:r>
                                    <w:rPr>
                                      <w:color w:val="333333"/>
                                      <w:sz w:val="18"/>
                                    </w:rPr>
                                    <w:t>95%以上，年度内办理的案件无一人复议及向法院</w:t>
                                  </w:r>
                                  <w:r>
                                    <w:rPr>
                                      <w:color w:val="333333"/>
                                      <w:spacing w:val="-6"/>
                                      <w:sz w:val="18"/>
                                    </w:rPr>
                                    <w:t>起诉，维护了法律的公平正义；加强案卷标准化、规范化管</w:t>
                                  </w:r>
                                  <w:r>
                                    <w:rPr>
                                      <w:color w:val="333333"/>
                                      <w:spacing w:val="-5"/>
                                      <w:sz w:val="18"/>
                                    </w:rPr>
                                    <w:t>理。按照劳动人事争议调解仲裁案件管理相关要求，对每个</w:t>
                                  </w:r>
                                  <w:r>
                                    <w:rPr>
                                      <w:color w:val="333333"/>
                                      <w:spacing w:val="-2"/>
                                      <w:sz w:val="18"/>
                                    </w:rPr>
                                    <w:t xml:space="preserve">案件的资料进行归档整理，标准化、规范化率达到 </w:t>
                                  </w:r>
                                  <w:r>
                                    <w:rPr>
                                      <w:color w:val="333333"/>
                                      <w:sz w:val="18"/>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0" w:hRule="atLeast"/>
                              </w:trPr>
                              <w:tc>
                                <w:tcPr>
                                  <w:tcW w:w="565" w:type="dxa"/>
                                  <w:vMerge w:val="restart"/>
                                </w:tcPr>
                                <w:p>
                                  <w:pPr>
                                    <w:pStyle w:val="12"/>
                                    <w:rPr>
                                      <w:sz w:val="20"/>
                                    </w:rPr>
                                  </w:pPr>
                                </w:p>
                                <w:p>
                                  <w:pPr>
                                    <w:pStyle w:val="12"/>
                                    <w:rPr>
                                      <w:sz w:val="20"/>
                                    </w:rPr>
                                  </w:pPr>
                                </w:p>
                                <w:p>
                                  <w:pPr>
                                    <w:pStyle w:val="12"/>
                                    <w:rPr>
                                      <w:sz w:val="20"/>
                                    </w:rPr>
                                  </w:pPr>
                                </w:p>
                                <w:p>
                                  <w:pPr>
                                    <w:pStyle w:val="12"/>
                                    <w:rPr>
                                      <w:sz w:val="20"/>
                                    </w:rPr>
                                  </w:pPr>
                                </w:p>
                                <w:p>
                                  <w:pPr>
                                    <w:pStyle w:val="12"/>
                                    <w:rPr>
                                      <w:sz w:val="20"/>
                                    </w:rPr>
                                  </w:pPr>
                                </w:p>
                                <w:p>
                                  <w:pPr>
                                    <w:pStyle w:val="12"/>
                                    <w:rPr>
                                      <w:sz w:val="20"/>
                                    </w:rPr>
                                  </w:pPr>
                                </w:p>
                                <w:p>
                                  <w:pPr>
                                    <w:pStyle w:val="12"/>
                                    <w:rPr>
                                      <w:sz w:val="20"/>
                                    </w:rPr>
                                  </w:pPr>
                                </w:p>
                                <w:p>
                                  <w:pPr>
                                    <w:pStyle w:val="12"/>
                                    <w:rPr>
                                      <w:sz w:val="20"/>
                                    </w:rPr>
                                  </w:pPr>
                                </w:p>
                                <w:p>
                                  <w:pPr>
                                    <w:pStyle w:val="12"/>
                                    <w:rPr>
                                      <w:sz w:val="20"/>
                                    </w:rPr>
                                  </w:pPr>
                                </w:p>
                                <w:p>
                                  <w:pPr>
                                    <w:pStyle w:val="12"/>
                                    <w:rPr>
                                      <w:sz w:val="20"/>
                                    </w:rPr>
                                  </w:pPr>
                                </w:p>
                                <w:p>
                                  <w:pPr>
                                    <w:pStyle w:val="12"/>
                                    <w:spacing w:before="9"/>
                                    <w:rPr>
                                      <w:sz w:val="22"/>
                                    </w:rPr>
                                  </w:pPr>
                                </w:p>
                                <w:p>
                                  <w:pPr>
                                    <w:pStyle w:val="12"/>
                                    <w:spacing w:before="1" w:line="278" w:lineRule="auto"/>
                                    <w:ind w:left="70" w:right="64"/>
                                    <w:jc w:val="both"/>
                                    <w:rPr>
                                      <w:sz w:val="21"/>
                                    </w:rPr>
                                  </w:pPr>
                                  <w:r>
                                    <w:rPr>
                                      <w:sz w:val="21"/>
                                    </w:rPr>
                                    <w:t>绩效指标完成情况</w:t>
                                  </w:r>
                                </w:p>
                              </w:tc>
                              <w:tc>
                                <w:tcPr>
                                  <w:tcW w:w="1090" w:type="dxa"/>
                                </w:tcPr>
                                <w:p>
                                  <w:pPr>
                                    <w:pStyle w:val="12"/>
                                    <w:spacing w:before="2"/>
                                    <w:rPr>
                                      <w:sz w:val="17"/>
                                    </w:rPr>
                                  </w:pPr>
                                </w:p>
                                <w:p>
                                  <w:pPr>
                                    <w:pStyle w:val="12"/>
                                    <w:ind w:left="30" w:right="20"/>
                                    <w:jc w:val="center"/>
                                    <w:rPr>
                                      <w:sz w:val="18"/>
                                    </w:rPr>
                                  </w:pPr>
                                  <w:r>
                                    <w:rPr>
                                      <w:sz w:val="18"/>
                                    </w:rPr>
                                    <w:t>一级指标</w:t>
                                  </w:r>
                                </w:p>
                              </w:tc>
                              <w:tc>
                                <w:tcPr>
                                  <w:tcW w:w="1091" w:type="dxa"/>
                                </w:tcPr>
                                <w:p>
                                  <w:pPr>
                                    <w:pStyle w:val="12"/>
                                    <w:spacing w:before="2"/>
                                    <w:rPr>
                                      <w:sz w:val="17"/>
                                    </w:rPr>
                                  </w:pPr>
                                </w:p>
                                <w:p>
                                  <w:pPr>
                                    <w:pStyle w:val="12"/>
                                    <w:ind w:left="73" w:right="65"/>
                                    <w:jc w:val="center"/>
                                    <w:rPr>
                                      <w:sz w:val="18"/>
                                    </w:rPr>
                                  </w:pPr>
                                  <w:r>
                                    <w:rPr>
                                      <w:sz w:val="18"/>
                                    </w:rPr>
                                    <w:t>二级指标</w:t>
                                  </w:r>
                                </w:p>
                              </w:tc>
                              <w:tc>
                                <w:tcPr>
                                  <w:tcW w:w="2297" w:type="dxa"/>
                                </w:tcPr>
                                <w:p>
                                  <w:pPr>
                                    <w:pStyle w:val="12"/>
                                    <w:spacing w:before="2"/>
                                    <w:rPr>
                                      <w:sz w:val="17"/>
                                    </w:rPr>
                                  </w:pPr>
                                </w:p>
                                <w:p>
                                  <w:pPr>
                                    <w:pStyle w:val="12"/>
                                    <w:ind w:left="227" w:right="218"/>
                                    <w:jc w:val="center"/>
                                    <w:rPr>
                                      <w:sz w:val="18"/>
                                    </w:rPr>
                                  </w:pPr>
                                  <w:r>
                                    <w:rPr>
                                      <w:sz w:val="18"/>
                                    </w:rPr>
                                    <w:t>三级指标</w:t>
                                  </w:r>
                                </w:p>
                              </w:tc>
                              <w:tc>
                                <w:tcPr>
                                  <w:tcW w:w="2462" w:type="dxa"/>
                                </w:tcPr>
                                <w:p>
                                  <w:pPr>
                                    <w:pStyle w:val="12"/>
                                    <w:spacing w:before="2"/>
                                    <w:rPr>
                                      <w:sz w:val="17"/>
                                    </w:rPr>
                                  </w:pPr>
                                </w:p>
                                <w:p>
                                  <w:pPr>
                                    <w:pStyle w:val="12"/>
                                    <w:ind w:left="475" w:right="466"/>
                                    <w:jc w:val="center"/>
                                    <w:rPr>
                                      <w:sz w:val="18"/>
                                    </w:rPr>
                                  </w:pPr>
                                  <w:r>
                                    <w:rPr>
                                      <w:sz w:val="18"/>
                                    </w:rPr>
                                    <w:t>预期指标值</w:t>
                                  </w:r>
                                </w:p>
                              </w:tc>
                              <w:tc>
                                <w:tcPr>
                                  <w:tcW w:w="2224" w:type="dxa"/>
                                </w:tcPr>
                                <w:p>
                                  <w:pPr>
                                    <w:pStyle w:val="12"/>
                                    <w:spacing w:before="2"/>
                                    <w:rPr>
                                      <w:sz w:val="17"/>
                                    </w:rPr>
                                  </w:pPr>
                                </w:p>
                                <w:p>
                                  <w:pPr>
                                    <w:pStyle w:val="12"/>
                                    <w:ind w:left="481"/>
                                    <w:rPr>
                                      <w:sz w:val="18"/>
                                    </w:rPr>
                                  </w:pPr>
                                  <w:r>
                                    <w:rPr>
                                      <w:sz w:val="18"/>
                                    </w:rPr>
                                    <w:t>实际完成指标值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1" w:hRule="atLeast"/>
                              </w:trPr>
                              <w:tc>
                                <w:tcPr>
                                  <w:tcW w:w="565" w:type="dxa"/>
                                  <w:vMerge w:val="continue"/>
                                  <w:tcBorders>
                                    <w:top w:val="nil"/>
                                  </w:tcBorders>
                                </w:tcPr>
                                <w:p>
                                  <w:pPr>
                                    <w:rPr>
                                      <w:sz w:val="2"/>
                                      <w:szCs w:val="2"/>
                                    </w:rPr>
                                  </w:pPr>
                                </w:p>
                              </w:tc>
                              <w:tc>
                                <w:tcPr>
                                  <w:tcW w:w="1090" w:type="dxa"/>
                                </w:tcPr>
                                <w:p>
                                  <w:pPr>
                                    <w:pStyle w:val="12"/>
                                    <w:spacing w:before="7"/>
                                    <w:rPr>
                                      <w:sz w:val="16"/>
                                    </w:rPr>
                                  </w:pPr>
                                </w:p>
                                <w:p>
                                  <w:pPr>
                                    <w:pStyle w:val="12"/>
                                    <w:spacing w:line="324" w:lineRule="auto"/>
                                    <w:ind w:left="453" w:right="84" w:hanging="360"/>
                                    <w:rPr>
                                      <w:sz w:val="18"/>
                                    </w:rPr>
                                  </w:pPr>
                                  <w:r>
                                    <w:rPr>
                                      <w:sz w:val="18"/>
                                    </w:rPr>
                                    <w:t>项目完成指标</w:t>
                                  </w:r>
                                </w:p>
                              </w:tc>
                              <w:tc>
                                <w:tcPr>
                                  <w:tcW w:w="1091" w:type="dxa"/>
                                </w:tcPr>
                                <w:p>
                                  <w:pPr>
                                    <w:pStyle w:val="12"/>
                                    <w:rPr>
                                      <w:sz w:val="18"/>
                                    </w:rPr>
                                  </w:pPr>
                                </w:p>
                                <w:p>
                                  <w:pPr>
                                    <w:pStyle w:val="12"/>
                                    <w:spacing w:before="137"/>
                                    <w:ind w:left="73" w:right="65"/>
                                    <w:jc w:val="center"/>
                                    <w:rPr>
                                      <w:sz w:val="18"/>
                                    </w:rPr>
                                  </w:pPr>
                                  <w:r>
                                    <w:rPr>
                                      <w:sz w:val="18"/>
                                    </w:rPr>
                                    <w:t>数量指标</w:t>
                                  </w:r>
                                </w:p>
                              </w:tc>
                              <w:tc>
                                <w:tcPr>
                                  <w:tcW w:w="2297" w:type="dxa"/>
                                </w:tcPr>
                                <w:p>
                                  <w:pPr>
                                    <w:pStyle w:val="12"/>
                                    <w:rPr>
                                      <w:sz w:val="18"/>
                                    </w:rPr>
                                  </w:pPr>
                                </w:p>
                                <w:p>
                                  <w:pPr>
                                    <w:pStyle w:val="12"/>
                                    <w:spacing w:before="137"/>
                                    <w:ind w:left="227" w:right="218"/>
                                    <w:jc w:val="center"/>
                                    <w:rPr>
                                      <w:sz w:val="18"/>
                                    </w:rPr>
                                  </w:pPr>
                                  <w:r>
                                    <w:rPr>
                                      <w:sz w:val="18"/>
                                    </w:rPr>
                                    <w:t>案件办理及标准化建设</w:t>
                                  </w:r>
                                </w:p>
                              </w:tc>
                              <w:tc>
                                <w:tcPr>
                                  <w:tcW w:w="2462" w:type="dxa"/>
                                </w:tcPr>
                                <w:p>
                                  <w:pPr>
                                    <w:pStyle w:val="12"/>
                                    <w:spacing w:before="56" w:line="324" w:lineRule="auto"/>
                                    <w:ind w:left="15" w:right="-44"/>
                                    <w:rPr>
                                      <w:sz w:val="18"/>
                                    </w:rPr>
                                  </w:pPr>
                                  <w:r>
                                    <w:rPr>
                                      <w:spacing w:val="-4"/>
                                      <w:sz w:val="18"/>
                                    </w:rPr>
                                    <w:t xml:space="preserve">有效期内案件办结率达到 95%， </w:t>
                                  </w:r>
                                  <w:r>
                                    <w:rPr>
                                      <w:spacing w:val="-7"/>
                                      <w:sz w:val="18"/>
                                    </w:rPr>
                                    <w:t xml:space="preserve">信息维护达到 </w:t>
                                  </w:r>
                                  <w:r>
                                    <w:rPr>
                                      <w:sz w:val="18"/>
                                    </w:rPr>
                                    <w:t>100%，完成案卷</w:t>
                                  </w:r>
                                </w:p>
                                <w:p>
                                  <w:pPr>
                                    <w:pStyle w:val="12"/>
                                    <w:spacing w:before="1"/>
                                    <w:ind w:left="15"/>
                                    <w:rPr>
                                      <w:sz w:val="18"/>
                                    </w:rPr>
                                  </w:pPr>
                                  <w:r>
                                    <w:rPr>
                                      <w:sz w:val="18"/>
                                    </w:rPr>
                                    <w:t>归档管理等工作</w:t>
                                  </w:r>
                                </w:p>
                              </w:tc>
                              <w:tc>
                                <w:tcPr>
                                  <w:tcW w:w="2224" w:type="dxa"/>
                                </w:tcPr>
                                <w:p>
                                  <w:pPr>
                                    <w:pStyle w:val="12"/>
                                    <w:rPr>
                                      <w:sz w:val="18"/>
                                    </w:rPr>
                                  </w:pPr>
                                </w:p>
                                <w:p>
                                  <w:pPr>
                                    <w:pStyle w:val="12"/>
                                    <w:spacing w:before="137"/>
                                    <w:ind w:left="15"/>
                                    <w:rPr>
                                      <w:sz w:val="18"/>
                                    </w:rPr>
                                  </w:pPr>
                                  <w:r>
                                    <w:rPr>
                                      <w:sz w:val="18"/>
                                    </w:rPr>
                                    <w:t>时限内案件结案率为 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25" w:hRule="atLeast"/>
                              </w:trPr>
                              <w:tc>
                                <w:tcPr>
                                  <w:tcW w:w="565" w:type="dxa"/>
                                  <w:vMerge w:val="continue"/>
                                  <w:tcBorders>
                                    <w:top w:val="nil"/>
                                  </w:tcBorders>
                                </w:tcPr>
                                <w:p>
                                  <w:pPr>
                                    <w:rPr>
                                      <w:sz w:val="2"/>
                                      <w:szCs w:val="2"/>
                                    </w:rPr>
                                  </w:pPr>
                                </w:p>
                              </w:tc>
                              <w:tc>
                                <w:tcPr>
                                  <w:tcW w:w="1090" w:type="dxa"/>
                                </w:tcPr>
                                <w:p>
                                  <w:pPr>
                                    <w:pStyle w:val="12"/>
                                    <w:rPr>
                                      <w:sz w:val="14"/>
                                    </w:rPr>
                                  </w:pPr>
                                </w:p>
                                <w:p>
                                  <w:pPr>
                                    <w:pStyle w:val="12"/>
                                    <w:rPr>
                                      <w:sz w:val="14"/>
                                    </w:rPr>
                                  </w:pPr>
                                </w:p>
                                <w:p>
                                  <w:pPr>
                                    <w:pStyle w:val="12"/>
                                    <w:spacing w:before="10"/>
                                    <w:rPr>
                                      <w:sz w:val="16"/>
                                    </w:rPr>
                                  </w:pPr>
                                </w:p>
                                <w:p>
                                  <w:pPr>
                                    <w:pStyle w:val="12"/>
                                    <w:spacing w:before="1"/>
                                    <w:ind w:left="25" w:right="20"/>
                                    <w:jc w:val="center"/>
                                    <w:rPr>
                                      <w:sz w:val="15"/>
                                    </w:rPr>
                                  </w:pPr>
                                  <w:r>
                                    <w:rPr>
                                      <w:sz w:val="15"/>
                                    </w:rPr>
                                    <w:t>项目完成指标</w:t>
                                  </w:r>
                                </w:p>
                              </w:tc>
                              <w:tc>
                                <w:tcPr>
                                  <w:tcW w:w="1091" w:type="dxa"/>
                                </w:tcPr>
                                <w:p>
                                  <w:pPr>
                                    <w:pStyle w:val="12"/>
                                    <w:rPr>
                                      <w:sz w:val="18"/>
                                    </w:rPr>
                                  </w:pPr>
                                </w:p>
                                <w:p>
                                  <w:pPr>
                                    <w:pStyle w:val="12"/>
                                    <w:spacing w:before="5"/>
                                    <w:rPr>
                                      <w:sz w:val="25"/>
                                    </w:rPr>
                                  </w:pPr>
                                </w:p>
                                <w:p>
                                  <w:pPr>
                                    <w:pStyle w:val="12"/>
                                    <w:ind w:left="73" w:right="65"/>
                                    <w:jc w:val="center"/>
                                    <w:rPr>
                                      <w:sz w:val="18"/>
                                    </w:rPr>
                                  </w:pPr>
                                  <w:r>
                                    <w:rPr>
                                      <w:sz w:val="18"/>
                                    </w:rPr>
                                    <w:t>质量指标</w:t>
                                  </w:r>
                                </w:p>
                              </w:tc>
                              <w:tc>
                                <w:tcPr>
                                  <w:tcW w:w="2297" w:type="dxa"/>
                                </w:tcPr>
                                <w:p>
                                  <w:pPr>
                                    <w:pStyle w:val="12"/>
                                    <w:rPr>
                                      <w:sz w:val="18"/>
                                    </w:rPr>
                                  </w:pPr>
                                </w:p>
                                <w:p>
                                  <w:pPr>
                                    <w:pStyle w:val="12"/>
                                    <w:spacing w:before="5"/>
                                    <w:rPr>
                                      <w:sz w:val="25"/>
                                    </w:rPr>
                                  </w:pPr>
                                </w:p>
                                <w:p>
                                  <w:pPr>
                                    <w:pStyle w:val="12"/>
                                    <w:ind w:left="227" w:right="218"/>
                                    <w:jc w:val="center"/>
                                    <w:rPr>
                                      <w:sz w:val="18"/>
                                    </w:rPr>
                                  </w:pPr>
                                  <w:r>
                                    <w:rPr>
                                      <w:sz w:val="18"/>
                                    </w:rPr>
                                    <w:t>案件办理的规范性</w:t>
                                  </w:r>
                                </w:p>
                              </w:tc>
                              <w:tc>
                                <w:tcPr>
                                  <w:tcW w:w="2462" w:type="dxa"/>
                                </w:tcPr>
                                <w:p>
                                  <w:pPr>
                                    <w:pStyle w:val="12"/>
                                    <w:spacing w:before="1"/>
                                    <w:rPr>
                                      <w:sz w:val="19"/>
                                    </w:rPr>
                                  </w:pPr>
                                </w:p>
                                <w:p>
                                  <w:pPr>
                                    <w:pStyle w:val="12"/>
                                    <w:spacing w:line="324" w:lineRule="auto"/>
                                    <w:ind w:left="15" w:right="3"/>
                                    <w:rPr>
                                      <w:sz w:val="18"/>
                                    </w:rPr>
                                  </w:pPr>
                                  <w:r>
                                    <w:rPr>
                                      <w:spacing w:val="-11"/>
                                      <w:sz w:val="18"/>
                                    </w:rPr>
                                    <w:t>公开、公平、公正办理劳动人事</w:t>
                                  </w:r>
                                  <w:r>
                                    <w:rPr>
                                      <w:sz w:val="18"/>
                                    </w:rPr>
                                    <w:t>争议仲裁案件，档案管理规范化。</w:t>
                                  </w:r>
                                </w:p>
                              </w:tc>
                              <w:tc>
                                <w:tcPr>
                                  <w:tcW w:w="2224" w:type="dxa"/>
                                </w:tcPr>
                                <w:p>
                                  <w:pPr>
                                    <w:pStyle w:val="12"/>
                                    <w:spacing w:before="9" w:line="310" w:lineRule="atLeast"/>
                                    <w:ind w:left="15" w:right="19" w:firstLine="16"/>
                                    <w:jc w:val="both"/>
                                    <w:rPr>
                                      <w:sz w:val="18"/>
                                    </w:rPr>
                                  </w:pPr>
                                  <w:r>
                                    <w:rPr>
                                      <w:spacing w:val="-2"/>
                                      <w:sz w:val="18"/>
                                    </w:rPr>
                                    <w:t>按照劳动人事争议调解仲裁</w:t>
                                  </w:r>
                                  <w:r>
                                    <w:rPr>
                                      <w:sz w:val="18"/>
                                    </w:rPr>
                                    <w:t xml:space="preserve">案件管理相关要求，对每个案件的资料进行归档整理， </w:t>
                                  </w:r>
                                  <w:r>
                                    <w:rPr>
                                      <w:spacing w:val="-16"/>
                                      <w:sz w:val="18"/>
                                    </w:rPr>
                                    <w:t xml:space="preserve">标准化、规范化率达到 </w:t>
                                  </w:r>
                                  <w:r>
                                    <w:rPr>
                                      <w:sz w:val="18"/>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trPr>
                              <w:tc>
                                <w:tcPr>
                                  <w:tcW w:w="565" w:type="dxa"/>
                                  <w:vMerge w:val="continue"/>
                                  <w:tcBorders>
                                    <w:top w:val="nil"/>
                                  </w:tcBorders>
                                </w:tcPr>
                                <w:p>
                                  <w:pPr>
                                    <w:rPr>
                                      <w:sz w:val="2"/>
                                      <w:szCs w:val="2"/>
                                    </w:rPr>
                                  </w:pPr>
                                </w:p>
                              </w:tc>
                              <w:tc>
                                <w:tcPr>
                                  <w:tcW w:w="1090" w:type="dxa"/>
                                </w:tcPr>
                                <w:p>
                                  <w:pPr>
                                    <w:pStyle w:val="12"/>
                                    <w:spacing w:before="1"/>
                                    <w:rPr>
                                      <w:sz w:val="13"/>
                                    </w:rPr>
                                  </w:pPr>
                                </w:p>
                                <w:p>
                                  <w:pPr>
                                    <w:pStyle w:val="12"/>
                                    <w:spacing w:before="1"/>
                                    <w:ind w:left="25" w:right="20"/>
                                    <w:jc w:val="center"/>
                                    <w:rPr>
                                      <w:sz w:val="15"/>
                                    </w:rPr>
                                  </w:pPr>
                                  <w:r>
                                    <w:rPr>
                                      <w:sz w:val="15"/>
                                    </w:rPr>
                                    <w:t>项目完成指标</w:t>
                                  </w:r>
                                </w:p>
                              </w:tc>
                              <w:tc>
                                <w:tcPr>
                                  <w:tcW w:w="1091" w:type="dxa"/>
                                </w:tcPr>
                                <w:p>
                                  <w:pPr>
                                    <w:pStyle w:val="12"/>
                                    <w:spacing w:before="150"/>
                                    <w:ind w:left="73" w:right="65"/>
                                    <w:jc w:val="center"/>
                                    <w:rPr>
                                      <w:sz w:val="18"/>
                                    </w:rPr>
                                  </w:pPr>
                                  <w:r>
                                    <w:rPr>
                                      <w:sz w:val="18"/>
                                    </w:rPr>
                                    <w:t>时效指标</w:t>
                                  </w:r>
                                </w:p>
                              </w:tc>
                              <w:tc>
                                <w:tcPr>
                                  <w:tcW w:w="2297" w:type="dxa"/>
                                </w:tcPr>
                                <w:p>
                                  <w:pPr>
                                    <w:pStyle w:val="12"/>
                                    <w:spacing w:before="150"/>
                                    <w:ind w:left="227" w:right="218"/>
                                    <w:jc w:val="center"/>
                                    <w:rPr>
                                      <w:sz w:val="18"/>
                                    </w:rPr>
                                  </w:pPr>
                                  <w:r>
                                    <w:rPr>
                                      <w:sz w:val="18"/>
                                    </w:rPr>
                                    <w:t>完成时间</w:t>
                                  </w:r>
                                </w:p>
                              </w:tc>
                              <w:tc>
                                <w:tcPr>
                                  <w:tcW w:w="2462" w:type="dxa"/>
                                </w:tcPr>
                                <w:p>
                                  <w:pPr>
                                    <w:pStyle w:val="12"/>
                                    <w:spacing w:before="150"/>
                                    <w:ind w:left="474" w:right="467"/>
                                    <w:jc w:val="center"/>
                                    <w:rPr>
                                      <w:sz w:val="18"/>
                                    </w:rPr>
                                  </w:pPr>
                                  <w:r>
                                    <w:rPr>
                                      <w:sz w:val="18"/>
                                    </w:rPr>
                                    <w:t>2020 年度内</w:t>
                                  </w:r>
                                </w:p>
                              </w:tc>
                              <w:tc>
                                <w:tcPr>
                                  <w:tcW w:w="2224" w:type="dxa"/>
                                </w:tcPr>
                                <w:p>
                                  <w:pPr>
                                    <w:pStyle w:val="12"/>
                                    <w:spacing w:before="150"/>
                                    <w:ind w:left="639"/>
                                    <w:rPr>
                                      <w:sz w:val="18"/>
                                    </w:rPr>
                                  </w:pPr>
                                  <w:r>
                                    <w:rPr>
                                      <w:sz w:val="18"/>
                                    </w:rPr>
                                    <w:t>2020 年度内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7" w:hRule="atLeast"/>
                              </w:trPr>
                              <w:tc>
                                <w:tcPr>
                                  <w:tcW w:w="565" w:type="dxa"/>
                                  <w:vMerge w:val="continue"/>
                                  <w:tcBorders>
                                    <w:top w:val="nil"/>
                                  </w:tcBorders>
                                </w:tcPr>
                                <w:p>
                                  <w:pPr>
                                    <w:rPr>
                                      <w:sz w:val="2"/>
                                      <w:szCs w:val="2"/>
                                    </w:rPr>
                                  </w:pPr>
                                </w:p>
                              </w:tc>
                              <w:tc>
                                <w:tcPr>
                                  <w:tcW w:w="1090" w:type="dxa"/>
                                </w:tcPr>
                                <w:p>
                                  <w:pPr>
                                    <w:pStyle w:val="12"/>
                                    <w:spacing w:before="5"/>
                                    <w:rPr>
                                      <w:sz w:val="10"/>
                                    </w:rPr>
                                  </w:pPr>
                                </w:p>
                                <w:p>
                                  <w:pPr>
                                    <w:pStyle w:val="12"/>
                                    <w:spacing w:before="1"/>
                                    <w:ind w:left="25" w:right="20"/>
                                    <w:jc w:val="center"/>
                                    <w:rPr>
                                      <w:sz w:val="15"/>
                                    </w:rPr>
                                  </w:pPr>
                                  <w:r>
                                    <w:rPr>
                                      <w:sz w:val="15"/>
                                    </w:rPr>
                                    <w:t>项目完成指标</w:t>
                                  </w:r>
                                </w:p>
                              </w:tc>
                              <w:tc>
                                <w:tcPr>
                                  <w:tcW w:w="1091" w:type="dxa"/>
                                </w:tcPr>
                                <w:p>
                                  <w:pPr>
                                    <w:pStyle w:val="12"/>
                                    <w:spacing w:before="116"/>
                                    <w:ind w:left="73" w:right="65"/>
                                    <w:jc w:val="center"/>
                                    <w:rPr>
                                      <w:sz w:val="18"/>
                                    </w:rPr>
                                  </w:pPr>
                                  <w:r>
                                    <w:rPr>
                                      <w:sz w:val="18"/>
                                    </w:rPr>
                                    <w:t>成本指标</w:t>
                                  </w:r>
                                </w:p>
                              </w:tc>
                              <w:tc>
                                <w:tcPr>
                                  <w:tcW w:w="2297" w:type="dxa"/>
                                </w:tcPr>
                                <w:p>
                                  <w:pPr>
                                    <w:pStyle w:val="12"/>
                                    <w:spacing w:before="116"/>
                                    <w:ind w:left="227" w:right="218"/>
                                    <w:jc w:val="center"/>
                                    <w:rPr>
                                      <w:sz w:val="18"/>
                                    </w:rPr>
                                  </w:pPr>
                                  <w:r>
                                    <w:rPr>
                                      <w:sz w:val="18"/>
                                    </w:rPr>
                                    <w:t>工作经费</w:t>
                                  </w:r>
                                </w:p>
                              </w:tc>
                              <w:tc>
                                <w:tcPr>
                                  <w:tcW w:w="2462" w:type="dxa"/>
                                </w:tcPr>
                                <w:p>
                                  <w:pPr>
                                    <w:pStyle w:val="12"/>
                                    <w:spacing w:before="116"/>
                                    <w:ind w:left="475" w:right="467"/>
                                    <w:jc w:val="center"/>
                                    <w:rPr>
                                      <w:sz w:val="18"/>
                                    </w:rPr>
                                  </w:pPr>
                                  <w:r>
                                    <w:rPr>
                                      <w:sz w:val="18"/>
                                    </w:rPr>
                                    <w:t>≦25</w:t>
                                  </w:r>
                                </w:p>
                              </w:tc>
                              <w:tc>
                                <w:tcPr>
                                  <w:tcW w:w="2224" w:type="dxa"/>
                                </w:tcPr>
                                <w:p>
                                  <w:pPr>
                                    <w:pStyle w:val="12"/>
                                    <w:spacing w:before="116"/>
                                    <w:ind w:left="301"/>
                                    <w:rPr>
                                      <w:sz w:val="18"/>
                                    </w:rPr>
                                  </w:pPr>
                                  <w:r>
                                    <w:rPr>
                                      <w:sz w:val="18"/>
                                    </w:rPr>
                                    <w:t>实际使用 21.05 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2" w:hRule="atLeast"/>
                              </w:trPr>
                              <w:tc>
                                <w:tcPr>
                                  <w:tcW w:w="565" w:type="dxa"/>
                                  <w:vMerge w:val="continue"/>
                                  <w:tcBorders>
                                    <w:top w:val="nil"/>
                                  </w:tcBorders>
                                </w:tcPr>
                                <w:p>
                                  <w:pPr>
                                    <w:rPr>
                                      <w:sz w:val="2"/>
                                      <w:szCs w:val="2"/>
                                    </w:rPr>
                                  </w:pPr>
                                </w:p>
                              </w:tc>
                              <w:tc>
                                <w:tcPr>
                                  <w:tcW w:w="1090" w:type="dxa"/>
                                </w:tcPr>
                                <w:p>
                                  <w:pPr>
                                    <w:pStyle w:val="12"/>
                                    <w:rPr>
                                      <w:sz w:val="18"/>
                                    </w:rPr>
                                  </w:pPr>
                                </w:p>
                                <w:p>
                                  <w:pPr>
                                    <w:pStyle w:val="12"/>
                                    <w:spacing w:before="123"/>
                                    <w:ind w:left="30" w:right="20"/>
                                    <w:jc w:val="center"/>
                                    <w:rPr>
                                      <w:sz w:val="18"/>
                                    </w:rPr>
                                  </w:pPr>
                                  <w:r>
                                    <w:rPr>
                                      <w:sz w:val="18"/>
                                    </w:rPr>
                                    <w:t>效益指标</w:t>
                                  </w:r>
                                </w:p>
                              </w:tc>
                              <w:tc>
                                <w:tcPr>
                                  <w:tcW w:w="1091" w:type="dxa"/>
                                </w:tcPr>
                                <w:p>
                                  <w:pPr>
                                    <w:pStyle w:val="12"/>
                                    <w:spacing w:before="5"/>
                                    <w:rPr>
                                      <w:sz w:val="15"/>
                                    </w:rPr>
                                  </w:pPr>
                                </w:p>
                                <w:p>
                                  <w:pPr>
                                    <w:pStyle w:val="12"/>
                                    <w:spacing w:before="1" w:line="324" w:lineRule="auto"/>
                                    <w:ind w:left="364" w:right="174" w:hanging="180"/>
                                    <w:rPr>
                                      <w:sz w:val="18"/>
                                    </w:rPr>
                                  </w:pPr>
                                  <w:r>
                                    <w:rPr>
                                      <w:sz w:val="18"/>
                                    </w:rPr>
                                    <w:t>社会效益指标</w:t>
                                  </w:r>
                                </w:p>
                              </w:tc>
                              <w:tc>
                                <w:tcPr>
                                  <w:tcW w:w="2297" w:type="dxa"/>
                                </w:tcPr>
                                <w:p>
                                  <w:pPr>
                                    <w:pStyle w:val="12"/>
                                    <w:rPr>
                                      <w:sz w:val="18"/>
                                    </w:rPr>
                                  </w:pPr>
                                </w:p>
                                <w:p>
                                  <w:pPr>
                                    <w:pStyle w:val="12"/>
                                    <w:spacing w:before="123"/>
                                    <w:ind w:left="227" w:right="218"/>
                                    <w:jc w:val="center"/>
                                    <w:rPr>
                                      <w:sz w:val="18"/>
                                    </w:rPr>
                                  </w:pPr>
                                  <w:r>
                                    <w:rPr>
                                      <w:sz w:val="18"/>
                                    </w:rPr>
                                    <w:t>社会和谐稳定</w:t>
                                  </w:r>
                                </w:p>
                              </w:tc>
                              <w:tc>
                                <w:tcPr>
                                  <w:tcW w:w="2462" w:type="dxa"/>
                                </w:tcPr>
                                <w:p>
                                  <w:pPr>
                                    <w:pStyle w:val="12"/>
                                    <w:spacing w:before="5"/>
                                    <w:rPr>
                                      <w:sz w:val="15"/>
                                    </w:rPr>
                                  </w:pPr>
                                </w:p>
                                <w:p>
                                  <w:pPr>
                                    <w:pStyle w:val="12"/>
                                    <w:spacing w:before="1" w:line="324" w:lineRule="auto"/>
                                    <w:ind w:left="1049" w:right="49" w:hanging="989"/>
                                    <w:rPr>
                                      <w:sz w:val="18"/>
                                    </w:rPr>
                                  </w:pPr>
                                  <w:r>
                                    <w:rPr>
                                      <w:sz w:val="18"/>
                                    </w:rPr>
                                    <w:t>保障当事人双方合法权益不受侵害</w:t>
                                  </w:r>
                                </w:p>
                              </w:tc>
                              <w:tc>
                                <w:tcPr>
                                  <w:tcW w:w="2224" w:type="dxa"/>
                                </w:tcPr>
                                <w:p>
                                  <w:pPr>
                                    <w:pStyle w:val="12"/>
                                    <w:spacing w:before="5"/>
                                    <w:rPr>
                                      <w:sz w:val="15"/>
                                    </w:rPr>
                                  </w:pPr>
                                </w:p>
                                <w:p>
                                  <w:pPr>
                                    <w:pStyle w:val="12"/>
                                    <w:spacing w:before="1" w:line="324" w:lineRule="auto"/>
                                    <w:ind w:left="15" w:right="36"/>
                                    <w:rPr>
                                      <w:sz w:val="18"/>
                                    </w:rPr>
                                  </w:pPr>
                                  <w:r>
                                    <w:rPr>
                                      <w:sz w:val="18"/>
                                    </w:rPr>
                                    <w:t>保障当事人双方合法权益不受侵害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0" w:hRule="atLeast"/>
                              </w:trPr>
                              <w:tc>
                                <w:tcPr>
                                  <w:tcW w:w="565" w:type="dxa"/>
                                  <w:vMerge w:val="continue"/>
                                  <w:tcBorders>
                                    <w:top w:val="nil"/>
                                  </w:tcBorders>
                                </w:tcPr>
                                <w:p>
                                  <w:pPr>
                                    <w:rPr>
                                      <w:sz w:val="2"/>
                                      <w:szCs w:val="2"/>
                                    </w:rPr>
                                  </w:pPr>
                                </w:p>
                              </w:tc>
                              <w:tc>
                                <w:tcPr>
                                  <w:tcW w:w="1090" w:type="dxa"/>
                                </w:tcPr>
                                <w:p>
                                  <w:pPr>
                                    <w:pStyle w:val="12"/>
                                    <w:rPr>
                                      <w:sz w:val="18"/>
                                    </w:rPr>
                                  </w:pPr>
                                </w:p>
                                <w:p>
                                  <w:pPr>
                                    <w:pStyle w:val="12"/>
                                    <w:spacing w:before="139"/>
                                    <w:ind w:left="30" w:right="20"/>
                                    <w:jc w:val="center"/>
                                    <w:rPr>
                                      <w:sz w:val="18"/>
                                    </w:rPr>
                                  </w:pPr>
                                  <w:r>
                                    <w:rPr>
                                      <w:sz w:val="18"/>
                                    </w:rPr>
                                    <w:t>效益指标</w:t>
                                  </w:r>
                                </w:p>
                              </w:tc>
                              <w:tc>
                                <w:tcPr>
                                  <w:tcW w:w="1091" w:type="dxa"/>
                                </w:tcPr>
                                <w:p>
                                  <w:pPr>
                                    <w:pStyle w:val="12"/>
                                    <w:spacing w:before="9"/>
                                    <w:rPr>
                                      <w:sz w:val="16"/>
                                    </w:rPr>
                                  </w:pPr>
                                </w:p>
                                <w:p>
                                  <w:pPr>
                                    <w:pStyle w:val="12"/>
                                    <w:spacing w:line="324" w:lineRule="auto"/>
                                    <w:ind w:left="364" w:right="85" w:hanging="272"/>
                                    <w:rPr>
                                      <w:sz w:val="18"/>
                                    </w:rPr>
                                  </w:pPr>
                                  <w:r>
                                    <w:rPr>
                                      <w:sz w:val="18"/>
                                    </w:rPr>
                                    <w:t>可持续影响指标</w:t>
                                  </w:r>
                                </w:p>
                              </w:tc>
                              <w:tc>
                                <w:tcPr>
                                  <w:tcW w:w="2297" w:type="dxa"/>
                                </w:tcPr>
                                <w:p>
                                  <w:pPr>
                                    <w:pStyle w:val="12"/>
                                    <w:rPr>
                                      <w:sz w:val="18"/>
                                    </w:rPr>
                                  </w:pPr>
                                </w:p>
                                <w:p>
                                  <w:pPr>
                                    <w:pStyle w:val="12"/>
                                    <w:spacing w:before="139"/>
                                    <w:ind w:left="227" w:right="218"/>
                                    <w:jc w:val="center"/>
                                    <w:rPr>
                                      <w:sz w:val="18"/>
                                    </w:rPr>
                                  </w:pPr>
                                  <w:r>
                                    <w:rPr>
                                      <w:sz w:val="18"/>
                                    </w:rPr>
                                    <w:t>社会公平正义</w:t>
                                  </w:r>
                                </w:p>
                              </w:tc>
                              <w:tc>
                                <w:tcPr>
                                  <w:tcW w:w="2462" w:type="dxa"/>
                                </w:tcPr>
                                <w:p>
                                  <w:pPr>
                                    <w:pStyle w:val="12"/>
                                    <w:spacing w:before="58"/>
                                    <w:ind w:left="15"/>
                                    <w:rPr>
                                      <w:sz w:val="18"/>
                                    </w:rPr>
                                  </w:pPr>
                                  <w:r>
                                    <w:rPr>
                                      <w:spacing w:val="-11"/>
                                      <w:sz w:val="18"/>
                                    </w:rPr>
                                    <w:t>通过案件办理，提升公众法治意</w:t>
                                  </w:r>
                                </w:p>
                                <w:p>
                                  <w:pPr>
                                    <w:pStyle w:val="12"/>
                                    <w:spacing w:before="2" w:line="310" w:lineRule="atLeast"/>
                                    <w:ind w:left="15" w:right="3"/>
                                    <w:rPr>
                                      <w:sz w:val="18"/>
                                    </w:rPr>
                                  </w:pPr>
                                  <w:r>
                                    <w:rPr>
                                      <w:spacing w:val="-11"/>
                                      <w:sz w:val="18"/>
                                    </w:rPr>
                                    <w:t>识，切实维护法律公平正义，保</w:t>
                                  </w:r>
                                  <w:r>
                                    <w:rPr>
                                      <w:sz w:val="18"/>
                                    </w:rPr>
                                    <w:t>障社会和谐稳定</w:t>
                                  </w:r>
                                </w:p>
                              </w:tc>
                              <w:tc>
                                <w:tcPr>
                                  <w:tcW w:w="2224" w:type="dxa"/>
                                </w:tcPr>
                                <w:p>
                                  <w:pPr>
                                    <w:pStyle w:val="12"/>
                                    <w:rPr>
                                      <w:sz w:val="18"/>
                                    </w:rPr>
                                  </w:pPr>
                                </w:p>
                                <w:p>
                                  <w:pPr>
                                    <w:pStyle w:val="12"/>
                                    <w:spacing w:before="139"/>
                                    <w:ind w:left="15"/>
                                    <w:rPr>
                                      <w:sz w:val="18"/>
                                    </w:rPr>
                                  </w:pPr>
                                  <w:r>
                                    <w:rPr>
                                      <w:sz w:val="18"/>
                                    </w:rPr>
                                    <w:t>维护了法律的公平正义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5" w:hRule="atLeast"/>
                              </w:trPr>
                              <w:tc>
                                <w:tcPr>
                                  <w:tcW w:w="565" w:type="dxa"/>
                                  <w:vMerge w:val="continue"/>
                                  <w:tcBorders>
                                    <w:top w:val="nil"/>
                                  </w:tcBorders>
                                </w:tcPr>
                                <w:p>
                                  <w:pPr>
                                    <w:rPr>
                                      <w:sz w:val="2"/>
                                      <w:szCs w:val="2"/>
                                    </w:rPr>
                                  </w:pPr>
                                </w:p>
                              </w:tc>
                              <w:tc>
                                <w:tcPr>
                                  <w:tcW w:w="1090" w:type="dxa"/>
                                </w:tcPr>
                                <w:p>
                                  <w:pPr>
                                    <w:pStyle w:val="12"/>
                                    <w:rPr>
                                      <w:sz w:val="18"/>
                                    </w:rPr>
                                  </w:pPr>
                                </w:p>
                                <w:p>
                                  <w:pPr>
                                    <w:pStyle w:val="12"/>
                                    <w:spacing w:before="3"/>
                                    <w:rPr>
                                      <w:sz w:val="15"/>
                                    </w:rPr>
                                  </w:pPr>
                                </w:p>
                                <w:p>
                                  <w:pPr>
                                    <w:pStyle w:val="12"/>
                                    <w:ind w:left="30" w:right="20"/>
                                    <w:jc w:val="center"/>
                                    <w:rPr>
                                      <w:sz w:val="18"/>
                                    </w:rPr>
                                  </w:pPr>
                                  <w:r>
                                    <w:rPr>
                                      <w:sz w:val="18"/>
                                    </w:rPr>
                                    <w:t>满意度 指标</w:t>
                                  </w:r>
                                </w:p>
                              </w:tc>
                              <w:tc>
                                <w:tcPr>
                                  <w:tcW w:w="1091" w:type="dxa"/>
                                </w:tcPr>
                                <w:p>
                                  <w:pPr>
                                    <w:pStyle w:val="12"/>
                                    <w:rPr>
                                      <w:sz w:val="18"/>
                                    </w:rPr>
                                  </w:pPr>
                                </w:p>
                                <w:p>
                                  <w:pPr>
                                    <w:pStyle w:val="12"/>
                                    <w:spacing w:before="3"/>
                                    <w:rPr>
                                      <w:sz w:val="15"/>
                                    </w:rPr>
                                  </w:pPr>
                                </w:p>
                                <w:p>
                                  <w:pPr>
                                    <w:pStyle w:val="12"/>
                                    <w:ind w:left="73" w:right="67"/>
                                    <w:jc w:val="center"/>
                                    <w:rPr>
                                      <w:sz w:val="18"/>
                                    </w:rPr>
                                  </w:pPr>
                                  <w:r>
                                    <w:rPr>
                                      <w:sz w:val="18"/>
                                    </w:rPr>
                                    <w:t>满意度指标</w:t>
                                  </w:r>
                                </w:p>
                              </w:tc>
                              <w:tc>
                                <w:tcPr>
                                  <w:tcW w:w="2297" w:type="dxa"/>
                                </w:tcPr>
                                <w:p>
                                  <w:pPr>
                                    <w:pStyle w:val="12"/>
                                    <w:rPr>
                                      <w:sz w:val="18"/>
                                    </w:rPr>
                                  </w:pPr>
                                </w:p>
                                <w:p>
                                  <w:pPr>
                                    <w:pStyle w:val="12"/>
                                    <w:spacing w:before="3"/>
                                    <w:rPr>
                                      <w:sz w:val="15"/>
                                    </w:rPr>
                                  </w:pPr>
                                </w:p>
                                <w:p>
                                  <w:pPr>
                                    <w:pStyle w:val="12"/>
                                    <w:ind w:left="225" w:right="219"/>
                                    <w:jc w:val="center"/>
                                    <w:rPr>
                                      <w:sz w:val="18"/>
                                    </w:rPr>
                                  </w:pPr>
                                  <w:r>
                                    <w:rPr>
                                      <w:sz w:val="18"/>
                                    </w:rPr>
                                    <w:t>服务对象满意度</w:t>
                                  </w:r>
                                </w:p>
                              </w:tc>
                              <w:tc>
                                <w:tcPr>
                                  <w:tcW w:w="2462" w:type="dxa"/>
                                </w:tcPr>
                                <w:p>
                                  <w:pPr>
                                    <w:pStyle w:val="12"/>
                                    <w:rPr>
                                      <w:sz w:val="18"/>
                                    </w:rPr>
                                  </w:pPr>
                                </w:p>
                                <w:p>
                                  <w:pPr>
                                    <w:pStyle w:val="12"/>
                                    <w:spacing w:before="3"/>
                                    <w:rPr>
                                      <w:sz w:val="15"/>
                                    </w:rPr>
                                  </w:pPr>
                                </w:p>
                                <w:p>
                                  <w:pPr>
                                    <w:pStyle w:val="12"/>
                                    <w:ind w:left="475" w:right="465"/>
                                    <w:jc w:val="center"/>
                                    <w:rPr>
                                      <w:sz w:val="18"/>
                                    </w:rPr>
                                  </w:pPr>
                                  <w:r>
                                    <w:rPr>
                                      <w:sz w:val="18"/>
                                    </w:rPr>
                                    <w:t>≧90%</w:t>
                                  </w:r>
                                </w:p>
                              </w:tc>
                              <w:tc>
                                <w:tcPr>
                                  <w:tcW w:w="2224" w:type="dxa"/>
                                </w:tcPr>
                                <w:p>
                                  <w:pPr>
                                    <w:pStyle w:val="12"/>
                                    <w:rPr>
                                      <w:sz w:val="18"/>
                                    </w:rPr>
                                  </w:pPr>
                                </w:p>
                                <w:p>
                                  <w:pPr>
                                    <w:pStyle w:val="12"/>
                                    <w:spacing w:before="3"/>
                                    <w:rPr>
                                      <w:sz w:val="15"/>
                                    </w:rPr>
                                  </w:pPr>
                                </w:p>
                                <w:p>
                                  <w:pPr>
                                    <w:pStyle w:val="12"/>
                                    <w:ind w:left="828" w:right="819"/>
                                    <w:jc w:val="center"/>
                                    <w:rPr>
                                      <w:sz w:val="18"/>
                                    </w:rPr>
                                  </w:pPr>
                                  <w:r>
                                    <w:rPr>
                                      <w:sz w:val="18"/>
                                    </w:rPr>
                                    <w:t>≧95%</w:t>
                                  </w:r>
                                </w:p>
                              </w:tc>
                            </w:tr>
                          </w:tbl>
                          <w:p>
                            <w:pPr>
                              <w:pStyle w:val="6"/>
                              <w:spacing w:before="0"/>
                              <w:ind w:left="0"/>
                            </w:pPr>
                          </w:p>
                        </w:txbxContent>
                      </wps:txbx>
                      <wps:bodyPr lIns="0" tIns="0" rIns="0" bIns="0" upright="1"/>
                    </wps:wsp>
                  </a:graphicData>
                </a:graphic>
              </wp:anchor>
            </w:drawing>
          </mc:Choice>
          <mc:Fallback>
            <w:pict>
              <v:shape id="文本框 5" o:spid="_x0000_s1026" o:spt="202" type="#_x0000_t202" style="position:absolute;left:0pt;margin-left:54.15pt;margin-top:60.8pt;height:586.1pt;width:487.2pt;mso-position-horizontal-relative:page;z-index:251670528;mso-width-relative:page;mso-height-relative:page;" filled="f" stroked="f" coordsize="21600,21600" o:gfxdata="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LNgLCPaAAAADQEAAA8AAAAAAAAAAQAgAAAAIgAAAGRycy9kb3ducmV2LnhtbFBL&#10;AQIUABQAAAAIAIdO4kAm3S6YuwEAAHMDAAAOAAAAAAAAAAEAIAAAACkBAABkcnMvZTJvRG9jLnht&#10;bFBLBQYAAAAABgAGAFkBAABWBQAAAAA=&#10;">
                <v:fill on="f" focussize="0,0"/>
                <v:stroke on="f"/>
                <v:imagedata o:title=""/>
                <o:lock v:ext="edit" aspectratio="f"/>
                <v:textbox inset="0mm,0mm,0mm,0mm">
                  <w:txbxContent>
                    <w:tbl>
                      <w:tblPr>
                        <w:tblStyle w:val="8"/>
                        <w:tblW w:w="0" w:type="auto"/>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65"/>
                        <w:gridCol w:w="1090"/>
                        <w:gridCol w:w="1091"/>
                        <w:gridCol w:w="2297"/>
                        <w:gridCol w:w="2462"/>
                        <w:gridCol w:w="222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27" w:hRule="atLeast"/>
                        </w:trPr>
                        <w:tc>
                          <w:tcPr>
                            <w:tcW w:w="2746" w:type="dxa"/>
                            <w:gridSpan w:val="3"/>
                          </w:tcPr>
                          <w:p>
                            <w:pPr>
                              <w:pStyle w:val="12"/>
                              <w:spacing w:before="36"/>
                              <w:ind w:left="929" w:right="924"/>
                              <w:jc w:val="center"/>
                              <w:rPr>
                                <w:sz w:val="21"/>
                              </w:rPr>
                            </w:pPr>
                            <w:r>
                              <w:rPr>
                                <w:sz w:val="21"/>
                              </w:rPr>
                              <w:t>项目名称</w:t>
                            </w:r>
                          </w:p>
                        </w:tc>
                        <w:tc>
                          <w:tcPr>
                            <w:tcW w:w="6983" w:type="dxa"/>
                            <w:gridSpan w:val="3"/>
                          </w:tcPr>
                          <w:p>
                            <w:pPr>
                              <w:pStyle w:val="12"/>
                              <w:spacing w:before="36"/>
                              <w:ind w:left="1496"/>
                              <w:rPr>
                                <w:sz w:val="21"/>
                              </w:rPr>
                            </w:pPr>
                            <w:r>
                              <w:rPr>
                                <w:sz w:val="21"/>
                              </w:rPr>
                              <w:t>仲裁调解、办案及专业设备购置及维护经费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7" w:hRule="atLeast"/>
                        </w:trPr>
                        <w:tc>
                          <w:tcPr>
                            <w:tcW w:w="2746" w:type="dxa"/>
                            <w:gridSpan w:val="3"/>
                          </w:tcPr>
                          <w:p>
                            <w:pPr>
                              <w:pStyle w:val="12"/>
                              <w:spacing w:before="36"/>
                              <w:ind w:left="929" w:right="924"/>
                              <w:jc w:val="center"/>
                              <w:rPr>
                                <w:sz w:val="21"/>
                              </w:rPr>
                            </w:pPr>
                            <w:r>
                              <w:rPr>
                                <w:sz w:val="21"/>
                              </w:rPr>
                              <w:t>预算单位</w:t>
                            </w:r>
                          </w:p>
                        </w:tc>
                        <w:tc>
                          <w:tcPr>
                            <w:tcW w:w="6983" w:type="dxa"/>
                            <w:gridSpan w:val="3"/>
                          </w:tcPr>
                          <w:p>
                            <w:pPr>
                              <w:pStyle w:val="12"/>
                              <w:spacing w:before="36"/>
                              <w:ind w:left="2104" w:right="2099"/>
                              <w:jc w:val="center"/>
                              <w:rPr>
                                <w:sz w:val="21"/>
                              </w:rPr>
                            </w:pPr>
                            <w:r>
                              <w:rPr>
                                <w:sz w:val="21"/>
                              </w:rPr>
                              <w:t>苍溪县人力资源和社会保障局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7" w:hRule="atLeast"/>
                        </w:trPr>
                        <w:tc>
                          <w:tcPr>
                            <w:tcW w:w="565" w:type="dxa"/>
                            <w:vMerge w:val="restart"/>
                          </w:tcPr>
                          <w:p>
                            <w:pPr>
                              <w:pStyle w:val="12"/>
                              <w:spacing w:before="37" w:line="278" w:lineRule="auto"/>
                              <w:ind w:left="70" w:right="64"/>
                              <w:jc w:val="both"/>
                              <w:rPr>
                                <w:sz w:val="21"/>
                              </w:rPr>
                            </w:pPr>
                            <w:r>
                              <w:rPr>
                                <w:sz w:val="21"/>
                              </w:rPr>
                              <w:t>预算执行情况(万</w:t>
                            </w:r>
                          </w:p>
                          <w:p>
                            <w:pPr>
                              <w:pStyle w:val="12"/>
                              <w:spacing w:line="269" w:lineRule="exact"/>
                              <w:ind w:left="123"/>
                              <w:rPr>
                                <w:sz w:val="21"/>
                              </w:rPr>
                            </w:pPr>
                            <w:r>
                              <w:rPr>
                                <w:sz w:val="21"/>
                              </w:rPr>
                              <w:t>元)</w:t>
                            </w:r>
                          </w:p>
                        </w:tc>
                        <w:tc>
                          <w:tcPr>
                            <w:tcW w:w="2181" w:type="dxa"/>
                            <w:gridSpan w:val="2"/>
                          </w:tcPr>
                          <w:p>
                            <w:pPr>
                              <w:pStyle w:val="12"/>
                              <w:spacing w:before="37"/>
                              <w:ind w:left="722"/>
                              <w:rPr>
                                <w:sz w:val="21"/>
                              </w:rPr>
                            </w:pPr>
                            <w:r>
                              <w:rPr>
                                <w:sz w:val="21"/>
                              </w:rPr>
                              <w:t>预算数:</w:t>
                            </w:r>
                          </w:p>
                        </w:tc>
                        <w:tc>
                          <w:tcPr>
                            <w:tcW w:w="2297" w:type="dxa"/>
                          </w:tcPr>
                          <w:p>
                            <w:pPr>
                              <w:pStyle w:val="12"/>
                              <w:spacing w:before="37"/>
                              <w:ind w:left="8"/>
                              <w:jc w:val="center"/>
                              <w:rPr>
                                <w:sz w:val="21"/>
                              </w:rPr>
                            </w:pPr>
                            <w:r>
                              <w:rPr>
                                <w:w w:val="99"/>
                                <w:sz w:val="21"/>
                              </w:rPr>
                              <w:t>8</w:t>
                            </w:r>
                          </w:p>
                        </w:tc>
                        <w:tc>
                          <w:tcPr>
                            <w:tcW w:w="2462" w:type="dxa"/>
                          </w:tcPr>
                          <w:p>
                            <w:pPr>
                              <w:pStyle w:val="12"/>
                              <w:spacing w:before="37"/>
                              <w:ind w:left="475" w:right="467"/>
                              <w:jc w:val="center"/>
                              <w:rPr>
                                <w:sz w:val="21"/>
                              </w:rPr>
                            </w:pPr>
                            <w:r>
                              <w:rPr>
                                <w:sz w:val="21"/>
                              </w:rPr>
                              <w:t>执行数:</w:t>
                            </w:r>
                          </w:p>
                        </w:tc>
                        <w:tc>
                          <w:tcPr>
                            <w:tcW w:w="2224" w:type="dxa"/>
                          </w:tcPr>
                          <w:p>
                            <w:pPr>
                              <w:pStyle w:val="12"/>
                              <w:spacing w:before="37"/>
                              <w:ind w:left="828" w:right="821"/>
                              <w:jc w:val="center"/>
                              <w:rPr>
                                <w:sz w:val="21"/>
                              </w:rPr>
                            </w:pPr>
                            <w:r>
                              <w:rPr>
                                <w:sz w:val="21"/>
                              </w:rPr>
                              <w:t>21.05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565" w:type="dxa"/>
                            <w:vMerge w:val="continue"/>
                            <w:tcBorders>
                              <w:top w:val="nil"/>
                            </w:tcBorders>
                          </w:tcPr>
                          <w:p>
                            <w:pPr>
                              <w:rPr>
                                <w:sz w:val="2"/>
                                <w:szCs w:val="2"/>
                              </w:rPr>
                            </w:pPr>
                          </w:p>
                        </w:tc>
                        <w:tc>
                          <w:tcPr>
                            <w:tcW w:w="2181" w:type="dxa"/>
                            <w:gridSpan w:val="2"/>
                          </w:tcPr>
                          <w:p>
                            <w:pPr>
                              <w:pStyle w:val="12"/>
                              <w:spacing w:before="36"/>
                              <w:ind w:left="355"/>
                              <w:rPr>
                                <w:sz w:val="21"/>
                              </w:rPr>
                            </w:pPr>
                            <w:r>
                              <w:rPr>
                                <w:sz w:val="21"/>
                              </w:rPr>
                              <w:t>其中-财政拨款:</w:t>
                            </w:r>
                          </w:p>
                        </w:tc>
                        <w:tc>
                          <w:tcPr>
                            <w:tcW w:w="2297" w:type="dxa"/>
                          </w:tcPr>
                          <w:p>
                            <w:pPr>
                              <w:pStyle w:val="12"/>
                              <w:spacing w:before="36"/>
                              <w:ind w:left="8"/>
                              <w:jc w:val="center"/>
                              <w:rPr>
                                <w:sz w:val="21"/>
                              </w:rPr>
                            </w:pPr>
                            <w:r>
                              <w:rPr>
                                <w:w w:val="99"/>
                                <w:sz w:val="21"/>
                              </w:rPr>
                              <w:t>8</w:t>
                            </w:r>
                          </w:p>
                        </w:tc>
                        <w:tc>
                          <w:tcPr>
                            <w:tcW w:w="2462" w:type="dxa"/>
                          </w:tcPr>
                          <w:p>
                            <w:pPr>
                              <w:pStyle w:val="12"/>
                              <w:spacing w:before="36"/>
                              <w:ind w:left="475" w:right="467"/>
                              <w:jc w:val="center"/>
                              <w:rPr>
                                <w:sz w:val="21"/>
                              </w:rPr>
                            </w:pPr>
                            <w:r>
                              <w:rPr>
                                <w:sz w:val="21"/>
                              </w:rPr>
                              <w:t>其中-财政拨款:</w:t>
                            </w:r>
                          </w:p>
                        </w:tc>
                        <w:tc>
                          <w:tcPr>
                            <w:tcW w:w="2224" w:type="dxa"/>
                          </w:tcPr>
                          <w:p>
                            <w:pPr>
                              <w:pStyle w:val="12"/>
                              <w:spacing w:before="36"/>
                              <w:ind w:left="828" w:right="821"/>
                              <w:jc w:val="center"/>
                              <w:rPr>
                                <w:sz w:val="21"/>
                              </w:rPr>
                            </w:pPr>
                            <w:r>
                              <w:rPr>
                                <w:sz w:val="21"/>
                              </w:rPr>
                              <w:t>21.05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1" w:hRule="atLeast"/>
                        </w:trPr>
                        <w:tc>
                          <w:tcPr>
                            <w:tcW w:w="565" w:type="dxa"/>
                            <w:vMerge w:val="continue"/>
                            <w:tcBorders>
                              <w:top w:val="nil"/>
                            </w:tcBorders>
                          </w:tcPr>
                          <w:p>
                            <w:pPr>
                              <w:rPr>
                                <w:sz w:val="2"/>
                                <w:szCs w:val="2"/>
                              </w:rPr>
                            </w:pPr>
                          </w:p>
                        </w:tc>
                        <w:tc>
                          <w:tcPr>
                            <w:tcW w:w="2181" w:type="dxa"/>
                            <w:gridSpan w:val="2"/>
                          </w:tcPr>
                          <w:p>
                            <w:pPr>
                              <w:pStyle w:val="12"/>
                              <w:spacing w:before="2"/>
                              <w:rPr>
                                <w:sz w:val="25"/>
                              </w:rPr>
                            </w:pPr>
                          </w:p>
                          <w:p>
                            <w:pPr>
                              <w:pStyle w:val="12"/>
                              <w:spacing w:before="1"/>
                              <w:ind w:left="617"/>
                              <w:rPr>
                                <w:sz w:val="21"/>
                              </w:rPr>
                            </w:pPr>
                            <w:r>
                              <w:rPr>
                                <w:sz w:val="21"/>
                              </w:rPr>
                              <w:t>其它资金:</w:t>
                            </w:r>
                          </w:p>
                        </w:tc>
                        <w:tc>
                          <w:tcPr>
                            <w:tcW w:w="2297" w:type="dxa"/>
                          </w:tcPr>
                          <w:p>
                            <w:pPr>
                              <w:pStyle w:val="12"/>
                              <w:rPr>
                                <w:rFonts w:ascii="Times New Roman"/>
                                <w:sz w:val="18"/>
                              </w:rPr>
                            </w:pPr>
                          </w:p>
                        </w:tc>
                        <w:tc>
                          <w:tcPr>
                            <w:tcW w:w="2462" w:type="dxa"/>
                          </w:tcPr>
                          <w:p>
                            <w:pPr>
                              <w:pStyle w:val="12"/>
                              <w:spacing w:before="2"/>
                              <w:rPr>
                                <w:sz w:val="25"/>
                              </w:rPr>
                            </w:pPr>
                          </w:p>
                          <w:p>
                            <w:pPr>
                              <w:pStyle w:val="12"/>
                              <w:spacing w:before="1"/>
                              <w:ind w:left="473" w:right="467"/>
                              <w:jc w:val="center"/>
                              <w:rPr>
                                <w:sz w:val="21"/>
                              </w:rPr>
                            </w:pPr>
                            <w:r>
                              <w:rPr>
                                <w:sz w:val="21"/>
                              </w:rPr>
                              <w:t>其它资金:</w:t>
                            </w:r>
                          </w:p>
                        </w:tc>
                        <w:tc>
                          <w:tcPr>
                            <w:tcW w:w="2224" w:type="dxa"/>
                          </w:tcPr>
                          <w:p>
                            <w:pPr>
                              <w:pStyle w:val="12"/>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7" w:hRule="atLeast"/>
                        </w:trPr>
                        <w:tc>
                          <w:tcPr>
                            <w:tcW w:w="565" w:type="dxa"/>
                            <w:vMerge w:val="restart"/>
                          </w:tcPr>
                          <w:p>
                            <w:pPr>
                              <w:pStyle w:val="12"/>
                              <w:rPr>
                                <w:sz w:val="20"/>
                              </w:rPr>
                            </w:pPr>
                          </w:p>
                          <w:p>
                            <w:pPr>
                              <w:pStyle w:val="12"/>
                              <w:rPr>
                                <w:sz w:val="20"/>
                              </w:rPr>
                            </w:pPr>
                          </w:p>
                          <w:p>
                            <w:pPr>
                              <w:pStyle w:val="12"/>
                              <w:spacing w:before="159" w:line="278" w:lineRule="auto"/>
                              <w:ind w:left="70" w:right="64"/>
                              <w:jc w:val="both"/>
                              <w:rPr>
                                <w:sz w:val="21"/>
                              </w:rPr>
                            </w:pPr>
                            <w:r>
                              <w:rPr>
                                <w:sz w:val="21"/>
                              </w:rPr>
                              <w:t>年度目标完成情况</w:t>
                            </w:r>
                          </w:p>
                        </w:tc>
                        <w:tc>
                          <w:tcPr>
                            <w:tcW w:w="4478" w:type="dxa"/>
                            <w:gridSpan w:val="3"/>
                          </w:tcPr>
                          <w:p>
                            <w:pPr>
                              <w:pStyle w:val="12"/>
                              <w:spacing w:before="36"/>
                              <w:ind w:left="1796" w:right="1788"/>
                              <w:jc w:val="center"/>
                              <w:rPr>
                                <w:sz w:val="21"/>
                              </w:rPr>
                            </w:pPr>
                            <w:r>
                              <w:rPr>
                                <w:sz w:val="21"/>
                              </w:rPr>
                              <w:t>预期目标</w:t>
                            </w:r>
                          </w:p>
                        </w:tc>
                        <w:tc>
                          <w:tcPr>
                            <w:tcW w:w="4686" w:type="dxa"/>
                            <w:gridSpan w:val="2"/>
                          </w:tcPr>
                          <w:p>
                            <w:pPr>
                              <w:pStyle w:val="12"/>
                              <w:spacing w:before="36"/>
                              <w:ind w:left="1690" w:right="1685"/>
                              <w:jc w:val="center"/>
                              <w:rPr>
                                <w:sz w:val="21"/>
                              </w:rPr>
                            </w:pPr>
                            <w:r>
                              <w:rPr>
                                <w:sz w:val="21"/>
                              </w:rPr>
                              <w:t>实际完成目标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99" w:hRule="atLeast"/>
                        </w:trPr>
                        <w:tc>
                          <w:tcPr>
                            <w:tcW w:w="565" w:type="dxa"/>
                            <w:vMerge w:val="continue"/>
                            <w:tcBorders>
                              <w:top w:val="nil"/>
                            </w:tcBorders>
                          </w:tcPr>
                          <w:p>
                            <w:pPr>
                              <w:rPr>
                                <w:sz w:val="2"/>
                                <w:szCs w:val="2"/>
                              </w:rPr>
                            </w:pPr>
                          </w:p>
                        </w:tc>
                        <w:tc>
                          <w:tcPr>
                            <w:tcW w:w="4478" w:type="dxa"/>
                            <w:gridSpan w:val="3"/>
                          </w:tcPr>
                          <w:p>
                            <w:pPr>
                              <w:pStyle w:val="12"/>
                              <w:spacing w:before="9"/>
                              <w:rPr>
                                <w:sz w:val="16"/>
                              </w:rPr>
                            </w:pPr>
                          </w:p>
                          <w:p>
                            <w:pPr>
                              <w:pStyle w:val="12"/>
                              <w:spacing w:line="324" w:lineRule="auto"/>
                              <w:ind w:left="14" w:right="4" w:firstLine="360"/>
                              <w:rPr>
                                <w:sz w:val="18"/>
                              </w:rPr>
                            </w:pPr>
                            <w:r>
                              <w:rPr>
                                <w:color w:val="333333"/>
                                <w:spacing w:val="-6"/>
                                <w:sz w:val="18"/>
                              </w:rPr>
                              <w:t>做好案件办理信息维护，保障公众的知情权和当事人</w:t>
                            </w:r>
                            <w:r>
                              <w:rPr>
                                <w:color w:val="333333"/>
                                <w:spacing w:val="-11"/>
                                <w:sz w:val="18"/>
                              </w:rPr>
                              <w:t xml:space="preserve">双方合法权益不受损害；当事人双方满意度达到 </w:t>
                            </w:r>
                            <w:r>
                              <w:rPr>
                                <w:color w:val="333333"/>
                                <w:sz w:val="18"/>
                              </w:rPr>
                              <w:t>95%以上</w:t>
                            </w:r>
                            <w:r>
                              <w:rPr>
                                <w:color w:val="333333"/>
                                <w:spacing w:val="-4"/>
                                <w:sz w:val="18"/>
                              </w:rPr>
                              <w:t>年度内办理的案件无一人复议及向法院起诉；加强案卷标</w:t>
                            </w:r>
                            <w:r>
                              <w:rPr>
                                <w:color w:val="333333"/>
                                <w:spacing w:val="-9"/>
                                <w:sz w:val="18"/>
                              </w:rPr>
                              <w:t>准化、规范化管理。按照劳动人事争议调解仲裁案件管理</w:t>
                            </w:r>
                            <w:r>
                              <w:rPr>
                                <w:color w:val="333333"/>
                                <w:spacing w:val="-7"/>
                                <w:sz w:val="18"/>
                              </w:rPr>
                              <w:t>相关要求，对每个案件的资料进行归档整理，标准化、规</w:t>
                            </w:r>
                            <w:r>
                              <w:rPr>
                                <w:color w:val="333333"/>
                                <w:spacing w:val="-8"/>
                                <w:sz w:val="18"/>
                              </w:rPr>
                              <w:t xml:space="preserve">范化率达到 </w:t>
                            </w:r>
                            <w:r>
                              <w:rPr>
                                <w:color w:val="333333"/>
                                <w:sz w:val="18"/>
                              </w:rPr>
                              <w:t>100%。</w:t>
                            </w:r>
                          </w:p>
                        </w:tc>
                        <w:tc>
                          <w:tcPr>
                            <w:tcW w:w="4686" w:type="dxa"/>
                            <w:gridSpan w:val="2"/>
                          </w:tcPr>
                          <w:p>
                            <w:pPr>
                              <w:pStyle w:val="12"/>
                              <w:spacing w:before="58"/>
                              <w:ind w:right="2"/>
                              <w:jc w:val="right"/>
                              <w:rPr>
                                <w:sz w:val="18"/>
                              </w:rPr>
                            </w:pPr>
                            <w:r>
                              <w:rPr>
                                <w:color w:val="333333"/>
                                <w:spacing w:val="-3"/>
                                <w:sz w:val="18"/>
                              </w:rPr>
                              <w:t>做好案件办理信息维护，在一体化服务平台将全年办理的</w:t>
                            </w:r>
                          </w:p>
                          <w:p>
                            <w:pPr>
                              <w:pStyle w:val="12"/>
                              <w:spacing w:before="81" w:line="193" w:lineRule="exact"/>
                              <w:ind w:right="2"/>
                              <w:jc w:val="right"/>
                              <w:rPr>
                                <w:sz w:val="18"/>
                              </w:rPr>
                            </w:pPr>
                            <w:r>
                              <w:rPr>
                                <w:color w:val="333333"/>
                                <w:spacing w:val="-3"/>
                                <w:sz w:val="18"/>
                              </w:rPr>
                              <w:t>案件信息全部进行了录入并向社会进行了公示，保障了公众</w:t>
                            </w:r>
                          </w:p>
                          <w:p>
                            <w:pPr>
                              <w:pStyle w:val="12"/>
                              <w:spacing w:line="156" w:lineRule="exact"/>
                              <w:ind w:left="-105"/>
                              <w:rPr>
                                <w:sz w:val="18"/>
                              </w:rPr>
                            </w:pPr>
                            <w:r>
                              <w:rPr>
                                <w:color w:val="333333"/>
                                <w:sz w:val="18"/>
                              </w:rPr>
                              <w:t>，</w:t>
                            </w:r>
                          </w:p>
                          <w:p>
                            <w:pPr>
                              <w:pStyle w:val="12"/>
                              <w:spacing w:line="193" w:lineRule="exact"/>
                              <w:ind w:left="15"/>
                              <w:rPr>
                                <w:sz w:val="18"/>
                              </w:rPr>
                            </w:pPr>
                            <w:r>
                              <w:rPr>
                                <w:color w:val="333333"/>
                                <w:spacing w:val="-4"/>
                                <w:sz w:val="18"/>
                              </w:rPr>
                              <w:t>的知情权和当事人双方合法权益不受损害；当事人双方满意</w:t>
                            </w:r>
                          </w:p>
                          <w:p>
                            <w:pPr>
                              <w:pStyle w:val="12"/>
                              <w:spacing w:before="2" w:line="310" w:lineRule="atLeast"/>
                              <w:ind w:left="15" w:right="2"/>
                              <w:jc w:val="both"/>
                              <w:rPr>
                                <w:sz w:val="18"/>
                              </w:rPr>
                            </w:pPr>
                            <w:r>
                              <w:rPr>
                                <w:color w:val="333333"/>
                                <w:spacing w:val="-10"/>
                                <w:sz w:val="18"/>
                              </w:rPr>
                              <w:t xml:space="preserve">度达到了 </w:t>
                            </w:r>
                            <w:r>
                              <w:rPr>
                                <w:color w:val="333333"/>
                                <w:sz w:val="18"/>
                              </w:rPr>
                              <w:t>95%以上，年度内办理的案件无一人复议及向法院</w:t>
                            </w:r>
                            <w:r>
                              <w:rPr>
                                <w:color w:val="333333"/>
                                <w:spacing w:val="-6"/>
                                <w:sz w:val="18"/>
                              </w:rPr>
                              <w:t>起诉，维护了法律的公平正义；加强案卷标准化、规范化管</w:t>
                            </w:r>
                            <w:r>
                              <w:rPr>
                                <w:color w:val="333333"/>
                                <w:spacing w:val="-5"/>
                                <w:sz w:val="18"/>
                              </w:rPr>
                              <w:t>理。按照劳动人事争议调解仲裁案件管理相关要求，对每个</w:t>
                            </w:r>
                            <w:r>
                              <w:rPr>
                                <w:color w:val="333333"/>
                                <w:spacing w:val="-2"/>
                                <w:sz w:val="18"/>
                              </w:rPr>
                              <w:t xml:space="preserve">案件的资料进行归档整理，标准化、规范化率达到 </w:t>
                            </w:r>
                            <w:r>
                              <w:rPr>
                                <w:color w:val="333333"/>
                                <w:sz w:val="18"/>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0" w:hRule="atLeast"/>
                        </w:trPr>
                        <w:tc>
                          <w:tcPr>
                            <w:tcW w:w="565" w:type="dxa"/>
                            <w:vMerge w:val="restart"/>
                          </w:tcPr>
                          <w:p>
                            <w:pPr>
                              <w:pStyle w:val="12"/>
                              <w:rPr>
                                <w:sz w:val="20"/>
                              </w:rPr>
                            </w:pPr>
                          </w:p>
                          <w:p>
                            <w:pPr>
                              <w:pStyle w:val="12"/>
                              <w:rPr>
                                <w:sz w:val="20"/>
                              </w:rPr>
                            </w:pPr>
                          </w:p>
                          <w:p>
                            <w:pPr>
                              <w:pStyle w:val="12"/>
                              <w:rPr>
                                <w:sz w:val="20"/>
                              </w:rPr>
                            </w:pPr>
                          </w:p>
                          <w:p>
                            <w:pPr>
                              <w:pStyle w:val="12"/>
                              <w:rPr>
                                <w:sz w:val="20"/>
                              </w:rPr>
                            </w:pPr>
                          </w:p>
                          <w:p>
                            <w:pPr>
                              <w:pStyle w:val="12"/>
                              <w:rPr>
                                <w:sz w:val="20"/>
                              </w:rPr>
                            </w:pPr>
                          </w:p>
                          <w:p>
                            <w:pPr>
                              <w:pStyle w:val="12"/>
                              <w:rPr>
                                <w:sz w:val="20"/>
                              </w:rPr>
                            </w:pPr>
                          </w:p>
                          <w:p>
                            <w:pPr>
                              <w:pStyle w:val="12"/>
                              <w:rPr>
                                <w:sz w:val="20"/>
                              </w:rPr>
                            </w:pPr>
                          </w:p>
                          <w:p>
                            <w:pPr>
                              <w:pStyle w:val="12"/>
                              <w:rPr>
                                <w:sz w:val="20"/>
                              </w:rPr>
                            </w:pPr>
                          </w:p>
                          <w:p>
                            <w:pPr>
                              <w:pStyle w:val="12"/>
                              <w:rPr>
                                <w:sz w:val="20"/>
                              </w:rPr>
                            </w:pPr>
                          </w:p>
                          <w:p>
                            <w:pPr>
                              <w:pStyle w:val="12"/>
                              <w:rPr>
                                <w:sz w:val="20"/>
                              </w:rPr>
                            </w:pPr>
                          </w:p>
                          <w:p>
                            <w:pPr>
                              <w:pStyle w:val="12"/>
                              <w:spacing w:before="9"/>
                              <w:rPr>
                                <w:sz w:val="22"/>
                              </w:rPr>
                            </w:pPr>
                          </w:p>
                          <w:p>
                            <w:pPr>
                              <w:pStyle w:val="12"/>
                              <w:spacing w:before="1" w:line="278" w:lineRule="auto"/>
                              <w:ind w:left="70" w:right="64"/>
                              <w:jc w:val="both"/>
                              <w:rPr>
                                <w:sz w:val="21"/>
                              </w:rPr>
                            </w:pPr>
                            <w:r>
                              <w:rPr>
                                <w:sz w:val="21"/>
                              </w:rPr>
                              <w:t>绩效指标完成情况</w:t>
                            </w:r>
                          </w:p>
                        </w:tc>
                        <w:tc>
                          <w:tcPr>
                            <w:tcW w:w="1090" w:type="dxa"/>
                          </w:tcPr>
                          <w:p>
                            <w:pPr>
                              <w:pStyle w:val="12"/>
                              <w:spacing w:before="2"/>
                              <w:rPr>
                                <w:sz w:val="17"/>
                              </w:rPr>
                            </w:pPr>
                          </w:p>
                          <w:p>
                            <w:pPr>
                              <w:pStyle w:val="12"/>
                              <w:ind w:left="30" w:right="20"/>
                              <w:jc w:val="center"/>
                              <w:rPr>
                                <w:sz w:val="18"/>
                              </w:rPr>
                            </w:pPr>
                            <w:r>
                              <w:rPr>
                                <w:sz w:val="18"/>
                              </w:rPr>
                              <w:t>一级指标</w:t>
                            </w:r>
                          </w:p>
                        </w:tc>
                        <w:tc>
                          <w:tcPr>
                            <w:tcW w:w="1091" w:type="dxa"/>
                          </w:tcPr>
                          <w:p>
                            <w:pPr>
                              <w:pStyle w:val="12"/>
                              <w:spacing w:before="2"/>
                              <w:rPr>
                                <w:sz w:val="17"/>
                              </w:rPr>
                            </w:pPr>
                          </w:p>
                          <w:p>
                            <w:pPr>
                              <w:pStyle w:val="12"/>
                              <w:ind w:left="73" w:right="65"/>
                              <w:jc w:val="center"/>
                              <w:rPr>
                                <w:sz w:val="18"/>
                              </w:rPr>
                            </w:pPr>
                            <w:r>
                              <w:rPr>
                                <w:sz w:val="18"/>
                              </w:rPr>
                              <w:t>二级指标</w:t>
                            </w:r>
                          </w:p>
                        </w:tc>
                        <w:tc>
                          <w:tcPr>
                            <w:tcW w:w="2297" w:type="dxa"/>
                          </w:tcPr>
                          <w:p>
                            <w:pPr>
                              <w:pStyle w:val="12"/>
                              <w:spacing w:before="2"/>
                              <w:rPr>
                                <w:sz w:val="17"/>
                              </w:rPr>
                            </w:pPr>
                          </w:p>
                          <w:p>
                            <w:pPr>
                              <w:pStyle w:val="12"/>
                              <w:ind w:left="227" w:right="218"/>
                              <w:jc w:val="center"/>
                              <w:rPr>
                                <w:sz w:val="18"/>
                              </w:rPr>
                            </w:pPr>
                            <w:r>
                              <w:rPr>
                                <w:sz w:val="18"/>
                              </w:rPr>
                              <w:t>三级指标</w:t>
                            </w:r>
                          </w:p>
                        </w:tc>
                        <w:tc>
                          <w:tcPr>
                            <w:tcW w:w="2462" w:type="dxa"/>
                          </w:tcPr>
                          <w:p>
                            <w:pPr>
                              <w:pStyle w:val="12"/>
                              <w:spacing w:before="2"/>
                              <w:rPr>
                                <w:sz w:val="17"/>
                              </w:rPr>
                            </w:pPr>
                          </w:p>
                          <w:p>
                            <w:pPr>
                              <w:pStyle w:val="12"/>
                              <w:ind w:left="475" w:right="466"/>
                              <w:jc w:val="center"/>
                              <w:rPr>
                                <w:sz w:val="18"/>
                              </w:rPr>
                            </w:pPr>
                            <w:r>
                              <w:rPr>
                                <w:sz w:val="18"/>
                              </w:rPr>
                              <w:t>预期指标值</w:t>
                            </w:r>
                          </w:p>
                        </w:tc>
                        <w:tc>
                          <w:tcPr>
                            <w:tcW w:w="2224" w:type="dxa"/>
                          </w:tcPr>
                          <w:p>
                            <w:pPr>
                              <w:pStyle w:val="12"/>
                              <w:spacing w:before="2"/>
                              <w:rPr>
                                <w:sz w:val="17"/>
                              </w:rPr>
                            </w:pPr>
                          </w:p>
                          <w:p>
                            <w:pPr>
                              <w:pStyle w:val="12"/>
                              <w:ind w:left="481"/>
                              <w:rPr>
                                <w:sz w:val="18"/>
                              </w:rPr>
                            </w:pPr>
                            <w:r>
                              <w:rPr>
                                <w:sz w:val="18"/>
                              </w:rPr>
                              <w:t>实际完成指标值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1" w:hRule="atLeast"/>
                        </w:trPr>
                        <w:tc>
                          <w:tcPr>
                            <w:tcW w:w="565" w:type="dxa"/>
                            <w:vMerge w:val="continue"/>
                            <w:tcBorders>
                              <w:top w:val="nil"/>
                            </w:tcBorders>
                          </w:tcPr>
                          <w:p>
                            <w:pPr>
                              <w:rPr>
                                <w:sz w:val="2"/>
                                <w:szCs w:val="2"/>
                              </w:rPr>
                            </w:pPr>
                          </w:p>
                        </w:tc>
                        <w:tc>
                          <w:tcPr>
                            <w:tcW w:w="1090" w:type="dxa"/>
                          </w:tcPr>
                          <w:p>
                            <w:pPr>
                              <w:pStyle w:val="12"/>
                              <w:spacing w:before="7"/>
                              <w:rPr>
                                <w:sz w:val="16"/>
                              </w:rPr>
                            </w:pPr>
                          </w:p>
                          <w:p>
                            <w:pPr>
                              <w:pStyle w:val="12"/>
                              <w:spacing w:line="324" w:lineRule="auto"/>
                              <w:ind w:left="453" w:right="84" w:hanging="360"/>
                              <w:rPr>
                                <w:sz w:val="18"/>
                              </w:rPr>
                            </w:pPr>
                            <w:r>
                              <w:rPr>
                                <w:sz w:val="18"/>
                              </w:rPr>
                              <w:t>项目完成指标</w:t>
                            </w:r>
                          </w:p>
                        </w:tc>
                        <w:tc>
                          <w:tcPr>
                            <w:tcW w:w="1091" w:type="dxa"/>
                          </w:tcPr>
                          <w:p>
                            <w:pPr>
                              <w:pStyle w:val="12"/>
                              <w:rPr>
                                <w:sz w:val="18"/>
                              </w:rPr>
                            </w:pPr>
                          </w:p>
                          <w:p>
                            <w:pPr>
                              <w:pStyle w:val="12"/>
                              <w:spacing w:before="137"/>
                              <w:ind w:left="73" w:right="65"/>
                              <w:jc w:val="center"/>
                              <w:rPr>
                                <w:sz w:val="18"/>
                              </w:rPr>
                            </w:pPr>
                            <w:r>
                              <w:rPr>
                                <w:sz w:val="18"/>
                              </w:rPr>
                              <w:t>数量指标</w:t>
                            </w:r>
                          </w:p>
                        </w:tc>
                        <w:tc>
                          <w:tcPr>
                            <w:tcW w:w="2297" w:type="dxa"/>
                          </w:tcPr>
                          <w:p>
                            <w:pPr>
                              <w:pStyle w:val="12"/>
                              <w:rPr>
                                <w:sz w:val="18"/>
                              </w:rPr>
                            </w:pPr>
                          </w:p>
                          <w:p>
                            <w:pPr>
                              <w:pStyle w:val="12"/>
                              <w:spacing w:before="137"/>
                              <w:ind w:left="227" w:right="218"/>
                              <w:jc w:val="center"/>
                              <w:rPr>
                                <w:sz w:val="18"/>
                              </w:rPr>
                            </w:pPr>
                            <w:r>
                              <w:rPr>
                                <w:sz w:val="18"/>
                              </w:rPr>
                              <w:t>案件办理及标准化建设</w:t>
                            </w:r>
                          </w:p>
                        </w:tc>
                        <w:tc>
                          <w:tcPr>
                            <w:tcW w:w="2462" w:type="dxa"/>
                          </w:tcPr>
                          <w:p>
                            <w:pPr>
                              <w:pStyle w:val="12"/>
                              <w:spacing w:before="56" w:line="324" w:lineRule="auto"/>
                              <w:ind w:left="15" w:right="-44"/>
                              <w:rPr>
                                <w:sz w:val="18"/>
                              </w:rPr>
                            </w:pPr>
                            <w:r>
                              <w:rPr>
                                <w:spacing w:val="-4"/>
                                <w:sz w:val="18"/>
                              </w:rPr>
                              <w:t xml:space="preserve">有效期内案件办结率达到 95%， </w:t>
                            </w:r>
                            <w:r>
                              <w:rPr>
                                <w:spacing w:val="-7"/>
                                <w:sz w:val="18"/>
                              </w:rPr>
                              <w:t xml:space="preserve">信息维护达到 </w:t>
                            </w:r>
                            <w:r>
                              <w:rPr>
                                <w:sz w:val="18"/>
                              </w:rPr>
                              <w:t>100%，完成案卷</w:t>
                            </w:r>
                          </w:p>
                          <w:p>
                            <w:pPr>
                              <w:pStyle w:val="12"/>
                              <w:spacing w:before="1"/>
                              <w:ind w:left="15"/>
                              <w:rPr>
                                <w:sz w:val="18"/>
                              </w:rPr>
                            </w:pPr>
                            <w:r>
                              <w:rPr>
                                <w:sz w:val="18"/>
                              </w:rPr>
                              <w:t>归档管理等工作</w:t>
                            </w:r>
                          </w:p>
                        </w:tc>
                        <w:tc>
                          <w:tcPr>
                            <w:tcW w:w="2224" w:type="dxa"/>
                          </w:tcPr>
                          <w:p>
                            <w:pPr>
                              <w:pStyle w:val="12"/>
                              <w:rPr>
                                <w:sz w:val="18"/>
                              </w:rPr>
                            </w:pPr>
                          </w:p>
                          <w:p>
                            <w:pPr>
                              <w:pStyle w:val="12"/>
                              <w:spacing w:before="137"/>
                              <w:ind w:left="15"/>
                              <w:rPr>
                                <w:sz w:val="18"/>
                              </w:rPr>
                            </w:pPr>
                            <w:r>
                              <w:rPr>
                                <w:sz w:val="18"/>
                              </w:rPr>
                              <w:t>时限内案件结案率为 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25" w:hRule="atLeast"/>
                        </w:trPr>
                        <w:tc>
                          <w:tcPr>
                            <w:tcW w:w="565" w:type="dxa"/>
                            <w:vMerge w:val="continue"/>
                            <w:tcBorders>
                              <w:top w:val="nil"/>
                            </w:tcBorders>
                          </w:tcPr>
                          <w:p>
                            <w:pPr>
                              <w:rPr>
                                <w:sz w:val="2"/>
                                <w:szCs w:val="2"/>
                              </w:rPr>
                            </w:pPr>
                          </w:p>
                        </w:tc>
                        <w:tc>
                          <w:tcPr>
                            <w:tcW w:w="1090" w:type="dxa"/>
                          </w:tcPr>
                          <w:p>
                            <w:pPr>
                              <w:pStyle w:val="12"/>
                              <w:rPr>
                                <w:sz w:val="14"/>
                              </w:rPr>
                            </w:pPr>
                          </w:p>
                          <w:p>
                            <w:pPr>
                              <w:pStyle w:val="12"/>
                              <w:rPr>
                                <w:sz w:val="14"/>
                              </w:rPr>
                            </w:pPr>
                          </w:p>
                          <w:p>
                            <w:pPr>
                              <w:pStyle w:val="12"/>
                              <w:spacing w:before="10"/>
                              <w:rPr>
                                <w:sz w:val="16"/>
                              </w:rPr>
                            </w:pPr>
                          </w:p>
                          <w:p>
                            <w:pPr>
                              <w:pStyle w:val="12"/>
                              <w:spacing w:before="1"/>
                              <w:ind w:left="25" w:right="20"/>
                              <w:jc w:val="center"/>
                              <w:rPr>
                                <w:sz w:val="15"/>
                              </w:rPr>
                            </w:pPr>
                            <w:r>
                              <w:rPr>
                                <w:sz w:val="15"/>
                              </w:rPr>
                              <w:t>项目完成指标</w:t>
                            </w:r>
                          </w:p>
                        </w:tc>
                        <w:tc>
                          <w:tcPr>
                            <w:tcW w:w="1091" w:type="dxa"/>
                          </w:tcPr>
                          <w:p>
                            <w:pPr>
                              <w:pStyle w:val="12"/>
                              <w:rPr>
                                <w:sz w:val="18"/>
                              </w:rPr>
                            </w:pPr>
                          </w:p>
                          <w:p>
                            <w:pPr>
                              <w:pStyle w:val="12"/>
                              <w:spacing w:before="5"/>
                              <w:rPr>
                                <w:sz w:val="25"/>
                              </w:rPr>
                            </w:pPr>
                          </w:p>
                          <w:p>
                            <w:pPr>
                              <w:pStyle w:val="12"/>
                              <w:ind w:left="73" w:right="65"/>
                              <w:jc w:val="center"/>
                              <w:rPr>
                                <w:sz w:val="18"/>
                              </w:rPr>
                            </w:pPr>
                            <w:r>
                              <w:rPr>
                                <w:sz w:val="18"/>
                              </w:rPr>
                              <w:t>质量指标</w:t>
                            </w:r>
                          </w:p>
                        </w:tc>
                        <w:tc>
                          <w:tcPr>
                            <w:tcW w:w="2297" w:type="dxa"/>
                          </w:tcPr>
                          <w:p>
                            <w:pPr>
                              <w:pStyle w:val="12"/>
                              <w:rPr>
                                <w:sz w:val="18"/>
                              </w:rPr>
                            </w:pPr>
                          </w:p>
                          <w:p>
                            <w:pPr>
                              <w:pStyle w:val="12"/>
                              <w:spacing w:before="5"/>
                              <w:rPr>
                                <w:sz w:val="25"/>
                              </w:rPr>
                            </w:pPr>
                          </w:p>
                          <w:p>
                            <w:pPr>
                              <w:pStyle w:val="12"/>
                              <w:ind w:left="227" w:right="218"/>
                              <w:jc w:val="center"/>
                              <w:rPr>
                                <w:sz w:val="18"/>
                              </w:rPr>
                            </w:pPr>
                            <w:r>
                              <w:rPr>
                                <w:sz w:val="18"/>
                              </w:rPr>
                              <w:t>案件办理的规范性</w:t>
                            </w:r>
                          </w:p>
                        </w:tc>
                        <w:tc>
                          <w:tcPr>
                            <w:tcW w:w="2462" w:type="dxa"/>
                          </w:tcPr>
                          <w:p>
                            <w:pPr>
                              <w:pStyle w:val="12"/>
                              <w:spacing w:before="1"/>
                              <w:rPr>
                                <w:sz w:val="19"/>
                              </w:rPr>
                            </w:pPr>
                          </w:p>
                          <w:p>
                            <w:pPr>
                              <w:pStyle w:val="12"/>
                              <w:spacing w:line="324" w:lineRule="auto"/>
                              <w:ind w:left="15" w:right="3"/>
                              <w:rPr>
                                <w:sz w:val="18"/>
                              </w:rPr>
                            </w:pPr>
                            <w:r>
                              <w:rPr>
                                <w:spacing w:val="-11"/>
                                <w:sz w:val="18"/>
                              </w:rPr>
                              <w:t>公开、公平、公正办理劳动人事</w:t>
                            </w:r>
                            <w:r>
                              <w:rPr>
                                <w:sz w:val="18"/>
                              </w:rPr>
                              <w:t>争议仲裁案件，档案管理规范化。</w:t>
                            </w:r>
                          </w:p>
                        </w:tc>
                        <w:tc>
                          <w:tcPr>
                            <w:tcW w:w="2224" w:type="dxa"/>
                          </w:tcPr>
                          <w:p>
                            <w:pPr>
                              <w:pStyle w:val="12"/>
                              <w:spacing w:before="9" w:line="310" w:lineRule="atLeast"/>
                              <w:ind w:left="15" w:right="19" w:firstLine="16"/>
                              <w:jc w:val="both"/>
                              <w:rPr>
                                <w:sz w:val="18"/>
                              </w:rPr>
                            </w:pPr>
                            <w:r>
                              <w:rPr>
                                <w:spacing w:val="-2"/>
                                <w:sz w:val="18"/>
                              </w:rPr>
                              <w:t>按照劳动人事争议调解仲裁</w:t>
                            </w:r>
                            <w:r>
                              <w:rPr>
                                <w:sz w:val="18"/>
                              </w:rPr>
                              <w:t xml:space="preserve">案件管理相关要求，对每个案件的资料进行归档整理， </w:t>
                            </w:r>
                            <w:r>
                              <w:rPr>
                                <w:spacing w:val="-16"/>
                                <w:sz w:val="18"/>
                              </w:rPr>
                              <w:t xml:space="preserve">标准化、规范化率达到 </w:t>
                            </w:r>
                            <w:r>
                              <w:rPr>
                                <w:sz w:val="18"/>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trPr>
                        <w:tc>
                          <w:tcPr>
                            <w:tcW w:w="565" w:type="dxa"/>
                            <w:vMerge w:val="continue"/>
                            <w:tcBorders>
                              <w:top w:val="nil"/>
                            </w:tcBorders>
                          </w:tcPr>
                          <w:p>
                            <w:pPr>
                              <w:rPr>
                                <w:sz w:val="2"/>
                                <w:szCs w:val="2"/>
                              </w:rPr>
                            </w:pPr>
                          </w:p>
                        </w:tc>
                        <w:tc>
                          <w:tcPr>
                            <w:tcW w:w="1090" w:type="dxa"/>
                          </w:tcPr>
                          <w:p>
                            <w:pPr>
                              <w:pStyle w:val="12"/>
                              <w:spacing w:before="1"/>
                              <w:rPr>
                                <w:sz w:val="13"/>
                              </w:rPr>
                            </w:pPr>
                          </w:p>
                          <w:p>
                            <w:pPr>
                              <w:pStyle w:val="12"/>
                              <w:spacing w:before="1"/>
                              <w:ind w:left="25" w:right="20"/>
                              <w:jc w:val="center"/>
                              <w:rPr>
                                <w:sz w:val="15"/>
                              </w:rPr>
                            </w:pPr>
                            <w:r>
                              <w:rPr>
                                <w:sz w:val="15"/>
                              </w:rPr>
                              <w:t>项目完成指标</w:t>
                            </w:r>
                          </w:p>
                        </w:tc>
                        <w:tc>
                          <w:tcPr>
                            <w:tcW w:w="1091" w:type="dxa"/>
                          </w:tcPr>
                          <w:p>
                            <w:pPr>
                              <w:pStyle w:val="12"/>
                              <w:spacing w:before="150"/>
                              <w:ind w:left="73" w:right="65"/>
                              <w:jc w:val="center"/>
                              <w:rPr>
                                <w:sz w:val="18"/>
                              </w:rPr>
                            </w:pPr>
                            <w:r>
                              <w:rPr>
                                <w:sz w:val="18"/>
                              </w:rPr>
                              <w:t>时效指标</w:t>
                            </w:r>
                          </w:p>
                        </w:tc>
                        <w:tc>
                          <w:tcPr>
                            <w:tcW w:w="2297" w:type="dxa"/>
                          </w:tcPr>
                          <w:p>
                            <w:pPr>
                              <w:pStyle w:val="12"/>
                              <w:spacing w:before="150"/>
                              <w:ind w:left="227" w:right="218"/>
                              <w:jc w:val="center"/>
                              <w:rPr>
                                <w:sz w:val="18"/>
                              </w:rPr>
                            </w:pPr>
                            <w:r>
                              <w:rPr>
                                <w:sz w:val="18"/>
                              </w:rPr>
                              <w:t>完成时间</w:t>
                            </w:r>
                          </w:p>
                        </w:tc>
                        <w:tc>
                          <w:tcPr>
                            <w:tcW w:w="2462" w:type="dxa"/>
                          </w:tcPr>
                          <w:p>
                            <w:pPr>
                              <w:pStyle w:val="12"/>
                              <w:spacing w:before="150"/>
                              <w:ind w:left="474" w:right="467"/>
                              <w:jc w:val="center"/>
                              <w:rPr>
                                <w:sz w:val="18"/>
                              </w:rPr>
                            </w:pPr>
                            <w:r>
                              <w:rPr>
                                <w:sz w:val="18"/>
                              </w:rPr>
                              <w:t>2020 年度内</w:t>
                            </w:r>
                          </w:p>
                        </w:tc>
                        <w:tc>
                          <w:tcPr>
                            <w:tcW w:w="2224" w:type="dxa"/>
                          </w:tcPr>
                          <w:p>
                            <w:pPr>
                              <w:pStyle w:val="12"/>
                              <w:spacing w:before="150"/>
                              <w:ind w:left="639"/>
                              <w:rPr>
                                <w:sz w:val="18"/>
                              </w:rPr>
                            </w:pPr>
                            <w:r>
                              <w:rPr>
                                <w:sz w:val="18"/>
                              </w:rPr>
                              <w:t>2020 年度内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7" w:hRule="atLeast"/>
                        </w:trPr>
                        <w:tc>
                          <w:tcPr>
                            <w:tcW w:w="565" w:type="dxa"/>
                            <w:vMerge w:val="continue"/>
                            <w:tcBorders>
                              <w:top w:val="nil"/>
                            </w:tcBorders>
                          </w:tcPr>
                          <w:p>
                            <w:pPr>
                              <w:rPr>
                                <w:sz w:val="2"/>
                                <w:szCs w:val="2"/>
                              </w:rPr>
                            </w:pPr>
                          </w:p>
                        </w:tc>
                        <w:tc>
                          <w:tcPr>
                            <w:tcW w:w="1090" w:type="dxa"/>
                          </w:tcPr>
                          <w:p>
                            <w:pPr>
                              <w:pStyle w:val="12"/>
                              <w:spacing w:before="5"/>
                              <w:rPr>
                                <w:sz w:val="10"/>
                              </w:rPr>
                            </w:pPr>
                          </w:p>
                          <w:p>
                            <w:pPr>
                              <w:pStyle w:val="12"/>
                              <w:spacing w:before="1"/>
                              <w:ind w:left="25" w:right="20"/>
                              <w:jc w:val="center"/>
                              <w:rPr>
                                <w:sz w:val="15"/>
                              </w:rPr>
                            </w:pPr>
                            <w:r>
                              <w:rPr>
                                <w:sz w:val="15"/>
                              </w:rPr>
                              <w:t>项目完成指标</w:t>
                            </w:r>
                          </w:p>
                        </w:tc>
                        <w:tc>
                          <w:tcPr>
                            <w:tcW w:w="1091" w:type="dxa"/>
                          </w:tcPr>
                          <w:p>
                            <w:pPr>
                              <w:pStyle w:val="12"/>
                              <w:spacing w:before="116"/>
                              <w:ind w:left="73" w:right="65"/>
                              <w:jc w:val="center"/>
                              <w:rPr>
                                <w:sz w:val="18"/>
                              </w:rPr>
                            </w:pPr>
                            <w:r>
                              <w:rPr>
                                <w:sz w:val="18"/>
                              </w:rPr>
                              <w:t>成本指标</w:t>
                            </w:r>
                          </w:p>
                        </w:tc>
                        <w:tc>
                          <w:tcPr>
                            <w:tcW w:w="2297" w:type="dxa"/>
                          </w:tcPr>
                          <w:p>
                            <w:pPr>
                              <w:pStyle w:val="12"/>
                              <w:spacing w:before="116"/>
                              <w:ind w:left="227" w:right="218"/>
                              <w:jc w:val="center"/>
                              <w:rPr>
                                <w:sz w:val="18"/>
                              </w:rPr>
                            </w:pPr>
                            <w:r>
                              <w:rPr>
                                <w:sz w:val="18"/>
                              </w:rPr>
                              <w:t>工作经费</w:t>
                            </w:r>
                          </w:p>
                        </w:tc>
                        <w:tc>
                          <w:tcPr>
                            <w:tcW w:w="2462" w:type="dxa"/>
                          </w:tcPr>
                          <w:p>
                            <w:pPr>
                              <w:pStyle w:val="12"/>
                              <w:spacing w:before="116"/>
                              <w:ind w:left="475" w:right="467"/>
                              <w:jc w:val="center"/>
                              <w:rPr>
                                <w:sz w:val="18"/>
                              </w:rPr>
                            </w:pPr>
                            <w:r>
                              <w:rPr>
                                <w:sz w:val="18"/>
                              </w:rPr>
                              <w:t>≦25</w:t>
                            </w:r>
                          </w:p>
                        </w:tc>
                        <w:tc>
                          <w:tcPr>
                            <w:tcW w:w="2224" w:type="dxa"/>
                          </w:tcPr>
                          <w:p>
                            <w:pPr>
                              <w:pStyle w:val="12"/>
                              <w:spacing w:before="116"/>
                              <w:ind w:left="301"/>
                              <w:rPr>
                                <w:sz w:val="18"/>
                              </w:rPr>
                            </w:pPr>
                            <w:r>
                              <w:rPr>
                                <w:sz w:val="18"/>
                              </w:rPr>
                              <w:t>实际使用 21.05 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2" w:hRule="atLeast"/>
                        </w:trPr>
                        <w:tc>
                          <w:tcPr>
                            <w:tcW w:w="565" w:type="dxa"/>
                            <w:vMerge w:val="continue"/>
                            <w:tcBorders>
                              <w:top w:val="nil"/>
                            </w:tcBorders>
                          </w:tcPr>
                          <w:p>
                            <w:pPr>
                              <w:rPr>
                                <w:sz w:val="2"/>
                                <w:szCs w:val="2"/>
                              </w:rPr>
                            </w:pPr>
                          </w:p>
                        </w:tc>
                        <w:tc>
                          <w:tcPr>
                            <w:tcW w:w="1090" w:type="dxa"/>
                          </w:tcPr>
                          <w:p>
                            <w:pPr>
                              <w:pStyle w:val="12"/>
                              <w:rPr>
                                <w:sz w:val="18"/>
                              </w:rPr>
                            </w:pPr>
                          </w:p>
                          <w:p>
                            <w:pPr>
                              <w:pStyle w:val="12"/>
                              <w:spacing w:before="123"/>
                              <w:ind w:left="30" w:right="20"/>
                              <w:jc w:val="center"/>
                              <w:rPr>
                                <w:sz w:val="18"/>
                              </w:rPr>
                            </w:pPr>
                            <w:r>
                              <w:rPr>
                                <w:sz w:val="18"/>
                              </w:rPr>
                              <w:t>效益指标</w:t>
                            </w:r>
                          </w:p>
                        </w:tc>
                        <w:tc>
                          <w:tcPr>
                            <w:tcW w:w="1091" w:type="dxa"/>
                          </w:tcPr>
                          <w:p>
                            <w:pPr>
                              <w:pStyle w:val="12"/>
                              <w:spacing w:before="5"/>
                              <w:rPr>
                                <w:sz w:val="15"/>
                              </w:rPr>
                            </w:pPr>
                          </w:p>
                          <w:p>
                            <w:pPr>
                              <w:pStyle w:val="12"/>
                              <w:spacing w:before="1" w:line="324" w:lineRule="auto"/>
                              <w:ind w:left="364" w:right="174" w:hanging="180"/>
                              <w:rPr>
                                <w:sz w:val="18"/>
                              </w:rPr>
                            </w:pPr>
                            <w:r>
                              <w:rPr>
                                <w:sz w:val="18"/>
                              </w:rPr>
                              <w:t>社会效益指标</w:t>
                            </w:r>
                          </w:p>
                        </w:tc>
                        <w:tc>
                          <w:tcPr>
                            <w:tcW w:w="2297" w:type="dxa"/>
                          </w:tcPr>
                          <w:p>
                            <w:pPr>
                              <w:pStyle w:val="12"/>
                              <w:rPr>
                                <w:sz w:val="18"/>
                              </w:rPr>
                            </w:pPr>
                          </w:p>
                          <w:p>
                            <w:pPr>
                              <w:pStyle w:val="12"/>
                              <w:spacing w:before="123"/>
                              <w:ind w:left="227" w:right="218"/>
                              <w:jc w:val="center"/>
                              <w:rPr>
                                <w:sz w:val="18"/>
                              </w:rPr>
                            </w:pPr>
                            <w:r>
                              <w:rPr>
                                <w:sz w:val="18"/>
                              </w:rPr>
                              <w:t>社会和谐稳定</w:t>
                            </w:r>
                          </w:p>
                        </w:tc>
                        <w:tc>
                          <w:tcPr>
                            <w:tcW w:w="2462" w:type="dxa"/>
                          </w:tcPr>
                          <w:p>
                            <w:pPr>
                              <w:pStyle w:val="12"/>
                              <w:spacing w:before="5"/>
                              <w:rPr>
                                <w:sz w:val="15"/>
                              </w:rPr>
                            </w:pPr>
                          </w:p>
                          <w:p>
                            <w:pPr>
                              <w:pStyle w:val="12"/>
                              <w:spacing w:before="1" w:line="324" w:lineRule="auto"/>
                              <w:ind w:left="1049" w:right="49" w:hanging="989"/>
                              <w:rPr>
                                <w:sz w:val="18"/>
                              </w:rPr>
                            </w:pPr>
                            <w:r>
                              <w:rPr>
                                <w:sz w:val="18"/>
                              </w:rPr>
                              <w:t>保障当事人双方合法权益不受侵害</w:t>
                            </w:r>
                          </w:p>
                        </w:tc>
                        <w:tc>
                          <w:tcPr>
                            <w:tcW w:w="2224" w:type="dxa"/>
                          </w:tcPr>
                          <w:p>
                            <w:pPr>
                              <w:pStyle w:val="12"/>
                              <w:spacing w:before="5"/>
                              <w:rPr>
                                <w:sz w:val="15"/>
                              </w:rPr>
                            </w:pPr>
                          </w:p>
                          <w:p>
                            <w:pPr>
                              <w:pStyle w:val="12"/>
                              <w:spacing w:before="1" w:line="324" w:lineRule="auto"/>
                              <w:ind w:left="15" w:right="36"/>
                              <w:rPr>
                                <w:sz w:val="18"/>
                              </w:rPr>
                            </w:pPr>
                            <w:r>
                              <w:rPr>
                                <w:sz w:val="18"/>
                              </w:rPr>
                              <w:t>保障当事人双方合法权益不受侵害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0" w:hRule="atLeast"/>
                        </w:trPr>
                        <w:tc>
                          <w:tcPr>
                            <w:tcW w:w="565" w:type="dxa"/>
                            <w:vMerge w:val="continue"/>
                            <w:tcBorders>
                              <w:top w:val="nil"/>
                            </w:tcBorders>
                          </w:tcPr>
                          <w:p>
                            <w:pPr>
                              <w:rPr>
                                <w:sz w:val="2"/>
                                <w:szCs w:val="2"/>
                              </w:rPr>
                            </w:pPr>
                          </w:p>
                        </w:tc>
                        <w:tc>
                          <w:tcPr>
                            <w:tcW w:w="1090" w:type="dxa"/>
                          </w:tcPr>
                          <w:p>
                            <w:pPr>
                              <w:pStyle w:val="12"/>
                              <w:rPr>
                                <w:sz w:val="18"/>
                              </w:rPr>
                            </w:pPr>
                          </w:p>
                          <w:p>
                            <w:pPr>
                              <w:pStyle w:val="12"/>
                              <w:spacing w:before="139"/>
                              <w:ind w:left="30" w:right="20"/>
                              <w:jc w:val="center"/>
                              <w:rPr>
                                <w:sz w:val="18"/>
                              </w:rPr>
                            </w:pPr>
                            <w:r>
                              <w:rPr>
                                <w:sz w:val="18"/>
                              </w:rPr>
                              <w:t>效益指标</w:t>
                            </w:r>
                          </w:p>
                        </w:tc>
                        <w:tc>
                          <w:tcPr>
                            <w:tcW w:w="1091" w:type="dxa"/>
                          </w:tcPr>
                          <w:p>
                            <w:pPr>
                              <w:pStyle w:val="12"/>
                              <w:spacing w:before="9"/>
                              <w:rPr>
                                <w:sz w:val="16"/>
                              </w:rPr>
                            </w:pPr>
                          </w:p>
                          <w:p>
                            <w:pPr>
                              <w:pStyle w:val="12"/>
                              <w:spacing w:line="324" w:lineRule="auto"/>
                              <w:ind w:left="364" w:right="85" w:hanging="272"/>
                              <w:rPr>
                                <w:sz w:val="18"/>
                              </w:rPr>
                            </w:pPr>
                            <w:r>
                              <w:rPr>
                                <w:sz w:val="18"/>
                              </w:rPr>
                              <w:t>可持续影响指标</w:t>
                            </w:r>
                          </w:p>
                        </w:tc>
                        <w:tc>
                          <w:tcPr>
                            <w:tcW w:w="2297" w:type="dxa"/>
                          </w:tcPr>
                          <w:p>
                            <w:pPr>
                              <w:pStyle w:val="12"/>
                              <w:rPr>
                                <w:sz w:val="18"/>
                              </w:rPr>
                            </w:pPr>
                          </w:p>
                          <w:p>
                            <w:pPr>
                              <w:pStyle w:val="12"/>
                              <w:spacing w:before="139"/>
                              <w:ind w:left="227" w:right="218"/>
                              <w:jc w:val="center"/>
                              <w:rPr>
                                <w:sz w:val="18"/>
                              </w:rPr>
                            </w:pPr>
                            <w:r>
                              <w:rPr>
                                <w:sz w:val="18"/>
                              </w:rPr>
                              <w:t>社会公平正义</w:t>
                            </w:r>
                          </w:p>
                        </w:tc>
                        <w:tc>
                          <w:tcPr>
                            <w:tcW w:w="2462" w:type="dxa"/>
                          </w:tcPr>
                          <w:p>
                            <w:pPr>
                              <w:pStyle w:val="12"/>
                              <w:spacing w:before="58"/>
                              <w:ind w:left="15"/>
                              <w:rPr>
                                <w:sz w:val="18"/>
                              </w:rPr>
                            </w:pPr>
                            <w:r>
                              <w:rPr>
                                <w:spacing w:val="-11"/>
                                <w:sz w:val="18"/>
                              </w:rPr>
                              <w:t>通过案件办理，提升公众法治意</w:t>
                            </w:r>
                          </w:p>
                          <w:p>
                            <w:pPr>
                              <w:pStyle w:val="12"/>
                              <w:spacing w:before="2" w:line="310" w:lineRule="atLeast"/>
                              <w:ind w:left="15" w:right="3"/>
                              <w:rPr>
                                <w:sz w:val="18"/>
                              </w:rPr>
                            </w:pPr>
                            <w:r>
                              <w:rPr>
                                <w:spacing w:val="-11"/>
                                <w:sz w:val="18"/>
                              </w:rPr>
                              <w:t>识，切实维护法律公平正义，保</w:t>
                            </w:r>
                            <w:r>
                              <w:rPr>
                                <w:sz w:val="18"/>
                              </w:rPr>
                              <w:t>障社会和谐稳定</w:t>
                            </w:r>
                          </w:p>
                        </w:tc>
                        <w:tc>
                          <w:tcPr>
                            <w:tcW w:w="2224" w:type="dxa"/>
                          </w:tcPr>
                          <w:p>
                            <w:pPr>
                              <w:pStyle w:val="12"/>
                              <w:rPr>
                                <w:sz w:val="18"/>
                              </w:rPr>
                            </w:pPr>
                          </w:p>
                          <w:p>
                            <w:pPr>
                              <w:pStyle w:val="12"/>
                              <w:spacing w:before="139"/>
                              <w:ind w:left="15"/>
                              <w:rPr>
                                <w:sz w:val="18"/>
                              </w:rPr>
                            </w:pPr>
                            <w:r>
                              <w:rPr>
                                <w:sz w:val="18"/>
                              </w:rPr>
                              <w:t>维护了法律的公平正义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5" w:hRule="atLeast"/>
                        </w:trPr>
                        <w:tc>
                          <w:tcPr>
                            <w:tcW w:w="565" w:type="dxa"/>
                            <w:vMerge w:val="continue"/>
                            <w:tcBorders>
                              <w:top w:val="nil"/>
                            </w:tcBorders>
                          </w:tcPr>
                          <w:p>
                            <w:pPr>
                              <w:rPr>
                                <w:sz w:val="2"/>
                                <w:szCs w:val="2"/>
                              </w:rPr>
                            </w:pPr>
                          </w:p>
                        </w:tc>
                        <w:tc>
                          <w:tcPr>
                            <w:tcW w:w="1090" w:type="dxa"/>
                          </w:tcPr>
                          <w:p>
                            <w:pPr>
                              <w:pStyle w:val="12"/>
                              <w:rPr>
                                <w:sz w:val="18"/>
                              </w:rPr>
                            </w:pPr>
                          </w:p>
                          <w:p>
                            <w:pPr>
                              <w:pStyle w:val="12"/>
                              <w:spacing w:before="3"/>
                              <w:rPr>
                                <w:sz w:val="15"/>
                              </w:rPr>
                            </w:pPr>
                          </w:p>
                          <w:p>
                            <w:pPr>
                              <w:pStyle w:val="12"/>
                              <w:ind w:left="30" w:right="20"/>
                              <w:jc w:val="center"/>
                              <w:rPr>
                                <w:sz w:val="18"/>
                              </w:rPr>
                            </w:pPr>
                            <w:r>
                              <w:rPr>
                                <w:sz w:val="18"/>
                              </w:rPr>
                              <w:t>满意度 指标</w:t>
                            </w:r>
                          </w:p>
                        </w:tc>
                        <w:tc>
                          <w:tcPr>
                            <w:tcW w:w="1091" w:type="dxa"/>
                          </w:tcPr>
                          <w:p>
                            <w:pPr>
                              <w:pStyle w:val="12"/>
                              <w:rPr>
                                <w:sz w:val="18"/>
                              </w:rPr>
                            </w:pPr>
                          </w:p>
                          <w:p>
                            <w:pPr>
                              <w:pStyle w:val="12"/>
                              <w:spacing w:before="3"/>
                              <w:rPr>
                                <w:sz w:val="15"/>
                              </w:rPr>
                            </w:pPr>
                          </w:p>
                          <w:p>
                            <w:pPr>
                              <w:pStyle w:val="12"/>
                              <w:ind w:left="73" w:right="67"/>
                              <w:jc w:val="center"/>
                              <w:rPr>
                                <w:sz w:val="18"/>
                              </w:rPr>
                            </w:pPr>
                            <w:r>
                              <w:rPr>
                                <w:sz w:val="18"/>
                              </w:rPr>
                              <w:t>满意度指标</w:t>
                            </w:r>
                          </w:p>
                        </w:tc>
                        <w:tc>
                          <w:tcPr>
                            <w:tcW w:w="2297" w:type="dxa"/>
                          </w:tcPr>
                          <w:p>
                            <w:pPr>
                              <w:pStyle w:val="12"/>
                              <w:rPr>
                                <w:sz w:val="18"/>
                              </w:rPr>
                            </w:pPr>
                          </w:p>
                          <w:p>
                            <w:pPr>
                              <w:pStyle w:val="12"/>
                              <w:spacing w:before="3"/>
                              <w:rPr>
                                <w:sz w:val="15"/>
                              </w:rPr>
                            </w:pPr>
                          </w:p>
                          <w:p>
                            <w:pPr>
                              <w:pStyle w:val="12"/>
                              <w:ind w:left="225" w:right="219"/>
                              <w:jc w:val="center"/>
                              <w:rPr>
                                <w:sz w:val="18"/>
                              </w:rPr>
                            </w:pPr>
                            <w:r>
                              <w:rPr>
                                <w:sz w:val="18"/>
                              </w:rPr>
                              <w:t>服务对象满意度</w:t>
                            </w:r>
                          </w:p>
                        </w:tc>
                        <w:tc>
                          <w:tcPr>
                            <w:tcW w:w="2462" w:type="dxa"/>
                          </w:tcPr>
                          <w:p>
                            <w:pPr>
                              <w:pStyle w:val="12"/>
                              <w:rPr>
                                <w:sz w:val="18"/>
                              </w:rPr>
                            </w:pPr>
                          </w:p>
                          <w:p>
                            <w:pPr>
                              <w:pStyle w:val="12"/>
                              <w:spacing w:before="3"/>
                              <w:rPr>
                                <w:sz w:val="15"/>
                              </w:rPr>
                            </w:pPr>
                          </w:p>
                          <w:p>
                            <w:pPr>
                              <w:pStyle w:val="12"/>
                              <w:ind w:left="475" w:right="465"/>
                              <w:jc w:val="center"/>
                              <w:rPr>
                                <w:sz w:val="18"/>
                              </w:rPr>
                            </w:pPr>
                            <w:r>
                              <w:rPr>
                                <w:sz w:val="18"/>
                              </w:rPr>
                              <w:t>≧90%</w:t>
                            </w:r>
                          </w:p>
                        </w:tc>
                        <w:tc>
                          <w:tcPr>
                            <w:tcW w:w="2224" w:type="dxa"/>
                          </w:tcPr>
                          <w:p>
                            <w:pPr>
                              <w:pStyle w:val="12"/>
                              <w:rPr>
                                <w:sz w:val="18"/>
                              </w:rPr>
                            </w:pPr>
                          </w:p>
                          <w:p>
                            <w:pPr>
                              <w:pStyle w:val="12"/>
                              <w:spacing w:before="3"/>
                              <w:rPr>
                                <w:sz w:val="15"/>
                              </w:rPr>
                            </w:pPr>
                          </w:p>
                          <w:p>
                            <w:pPr>
                              <w:pStyle w:val="12"/>
                              <w:ind w:left="828" w:right="819"/>
                              <w:jc w:val="center"/>
                              <w:rPr>
                                <w:sz w:val="18"/>
                              </w:rPr>
                            </w:pPr>
                            <w:r>
                              <w:rPr>
                                <w:sz w:val="18"/>
                              </w:rPr>
                              <w:t>≧95%</w:t>
                            </w:r>
                          </w:p>
                        </w:tc>
                      </w:tr>
                    </w:tbl>
                    <w:p>
                      <w:pPr>
                        <w:pStyle w:val="6"/>
                        <w:spacing w:before="0"/>
                        <w:ind w:left="0"/>
                      </w:pPr>
                    </w:p>
                  </w:txbxContent>
                </v:textbox>
              </v:shape>
            </w:pict>
          </mc:Fallback>
        </mc:AlternateContent>
      </w:r>
      <w:r>
        <w:rPr>
          <w:rFonts w:hint="eastAsia" w:ascii="宋体" w:eastAsia="宋体"/>
          <w:b/>
          <w:sz w:val="36"/>
        </w:rPr>
        <w:t>项目绩效目标完成情况表</w:t>
      </w:r>
      <w:r>
        <w:rPr>
          <w:rFonts w:hint="eastAsia" w:ascii="宋体" w:eastAsia="宋体"/>
          <w:sz w:val="36"/>
        </w:rPr>
        <w:t>(2020 年度)</w:t>
      </w:r>
    </w:p>
    <w:p>
      <w:pPr>
        <w:pStyle w:val="6"/>
        <w:spacing w:before="0"/>
        <w:ind w:left="0"/>
        <w:rPr>
          <w:rFonts w:ascii="宋体"/>
          <w:sz w:val="36"/>
        </w:rPr>
      </w:pPr>
    </w:p>
    <w:p>
      <w:pPr>
        <w:pStyle w:val="6"/>
        <w:spacing w:before="0"/>
        <w:ind w:left="0"/>
        <w:rPr>
          <w:rFonts w:ascii="宋体"/>
          <w:sz w:val="36"/>
        </w:rPr>
      </w:pPr>
    </w:p>
    <w:p>
      <w:pPr>
        <w:pStyle w:val="6"/>
        <w:spacing w:before="0"/>
        <w:ind w:left="0"/>
        <w:rPr>
          <w:rFonts w:ascii="宋体"/>
          <w:sz w:val="36"/>
        </w:rPr>
      </w:pPr>
    </w:p>
    <w:p>
      <w:pPr>
        <w:pStyle w:val="6"/>
        <w:spacing w:before="0"/>
        <w:ind w:left="0"/>
        <w:rPr>
          <w:rFonts w:ascii="宋体"/>
          <w:sz w:val="36"/>
        </w:rPr>
      </w:pPr>
    </w:p>
    <w:p>
      <w:pPr>
        <w:pStyle w:val="6"/>
        <w:spacing w:before="0"/>
        <w:ind w:left="0"/>
        <w:rPr>
          <w:rFonts w:ascii="宋体"/>
          <w:sz w:val="36"/>
        </w:rPr>
      </w:pPr>
    </w:p>
    <w:p>
      <w:pPr>
        <w:pStyle w:val="6"/>
        <w:spacing w:before="0"/>
        <w:ind w:left="0"/>
        <w:rPr>
          <w:rFonts w:ascii="宋体"/>
          <w:sz w:val="36"/>
        </w:rPr>
      </w:pPr>
    </w:p>
    <w:p>
      <w:pPr>
        <w:pStyle w:val="6"/>
        <w:spacing w:before="0"/>
        <w:ind w:left="0"/>
        <w:rPr>
          <w:rFonts w:ascii="宋体"/>
          <w:sz w:val="36"/>
        </w:rPr>
      </w:pPr>
    </w:p>
    <w:p>
      <w:pPr>
        <w:pStyle w:val="6"/>
        <w:spacing w:before="0"/>
        <w:ind w:left="0"/>
        <w:rPr>
          <w:rFonts w:ascii="宋体"/>
          <w:sz w:val="36"/>
        </w:rPr>
      </w:pPr>
    </w:p>
    <w:p>
      <w:pPr>
        <w:pStyle w:val="6"/>
        <w:spacing w:before="0"/>
        <w:ind w:left="0"/>
        <w:rPr>
          <w:rFonts w:ascii="宋体"/>
          <w:sz w:val="36"/>
        </w:rPr>
      </w:pPr>
    </w:p>
    <w:p>
      <w:pPr>
        <w:pStyle w:val="6"/>
        <w:spacing w:before="0"/>
        <w:ind w:left="0"/>
        <w:rPr>
          <w:rFonts w:ascii="宋体"/>
          <w:sz w:val="36"/>
        </w:rPr>
      </w:pPr>
    </w:p>
    <w:p>
      <w:pPr>
        <w:pStyle w:val="6"/>
        <w:spacing w:before="0"/>
        <w:ind w:left="0"/>
        <w:rPr>
          <w:rFonts w:ascii="宋体"/>
          <w:sz w:val="36"/>
        </w:rPr>
      </w:pPr>
    </w:p>
    <w:p>
      <w:pPr>
        <w:pStyle w:val="6"/>
        <w:spacing w:before="0"/>
        <w:ind w:left="0"/>
        <w:rPr>
          <w:rFonts w:ascii="宋体"/>
          <w:sz w:val="36"/>
        </w:rPr>
      </w:pPr>
    </w:p>
    <w:p>
      <w:pPr>
        <w:pStyle w:val="6"/>
        <w:spacing w:before="0"/>
        <w:ind w:left="0"/>
        <w:rPr>
          <w:rFonts w:ascii="宋体"/>
          <w:sz w:val="36"/>
        </w:rPr>
      </w:pPr>
    </w:p>
    <w:p>
      <w:pPr>
        <w:pStyle w:val="6"/>
        <w:spacing w:before="0"/>
        <w:ind w:left="0"/>
        <w:rPr>
          <w:rFonts w:ascii="宋体"/>
          <w:sz w:val="36"/>
        </w:rPr>
      </w:pPr>
    </w:p>
    <w:p>
      <w:pPr>
        <w:pStyle w:val="6"/>
        <w:spacing w:before="0"/>
        <w:ind w:left="0"/>
        <w:rPr>
          <w:rFonts w:ascii="宋体"/>
          <w:sz w:val="36"/>
        </w:rPr>
      </w:pPr>
    </w:p>
    <w:p>
      <w:pPr>
        <w:pStyle w:val="6"/>
        <w:spacing w:before="2"/>
        <w:ind w:left="0"/>
        <w:rPr>
          <w:rFonts w:ascii="宋体"/>
          <w:sz w:val="36"/>
        </w:rPr>
      </w:pPr>
    </w:p>
    <w:p>
      <w:pPr>
        <w:spacing w:before="0"/>
        <w:ind w:left="0" w:right="112" w:firstLine="0"/>
        <w:jc w:val="right"/>
        <w:rPr>
          <w:rFonts w:hint="eastAsia" w:ascii="宋体" w:eastAsia="宋体"/>
          <w:sz w:val="18"/>
        </w:rPr>
      </w:pPr>
      <w:r>
        <w:rPr>
          <w:rFonts w:hint="eastAsia" w:ascii="宋体" w:eastAsia="宋体"/>
          <w:sz w:val="18"/>
        </w:rPr>
        <w:t>。</w:t>
      </w:r>
    </w:p>
    <w:p>
      <w:pPr>
        <w:spacing w:after="0"/>
        <w:jc w:val="right"/>
        <w:rPr>
          <w:rFonts w:hint="eastAsia" w:ascii="宋体" w:eastAsia="宋体"/>
          <w:sz w:val="18"/>
        </w:rPr>
        <w:sectPr>
          <w:pgSz w:w="11910" w:h="16840"/>
          <w:pgMar w:top="1580" w:right="900" w:bottom="1380" w:left="960" w:header="0" w:footer="1196" w:gutter="0"/>
          <w:cols w:space="720" w:num="1"/>
        </w:sectPr>
      </w:pPr>
    </w:p>
    <w:p>
      <w:pPr>
        <w:pStyle w:val="11"/>
        <w:numPr>
          <w:ilvl w:val="1"/>
          <w:numId w:val="6"/>
        </w:numPr>
        <w:tabs>
          <w:tab w:val="left" w:pos="2057"/>
        </w:tabs>
        <w:spacing w:before="26" w:after="0" w:line="340" w:lineRule="auto"/>
        <w:ind w:left="616" w:right="674" w:firstLine="638"/>
        <w:jc w:val="left"/>
        <w:rPr>
          <w:sz w:val="32"/>
        </w:rPr>
      </w:pPr>
      <w:r>
        <w:rPr>
          <w:sz w:val="32"/>
        </w:rPr>
        <w:t>农民工欠薪群访应急及劳动力市场监管工作经费项</w:t>
      </w:r>
      <w:r>
        <w:rPr>
          <w:spacing w:val="-7"/>
          <w:sz w:val="32"/>
        </w:rPr>
        <w:t xml:space="preserve">目绩效目标完成情况综述。项目全年预算数 </w:t>
      </w:r>
      <w:r>
        <w:rPr>
          <w:sz w:val="32"/>
        </w:rPr>
        <w:t>10</w:t>
      </w:r>
      <w:r>
        <w:rPr>
          <w:spacing w:val="-16"/>
          <w:sz w:val="32"/>
        </w:rPr>
        <w:t xml:space="preserve"> 万元，上年结转</w:t>
      </w:r>
    </w:p>
    <w:p>
      <w:pPr>
        <w:pStyle w:val="6"/>
        <w:spacing w:before="0" w:line="407" w:lineRule="exact"/>
      </w:pPr>
      <w:r>
        <w:t>结余 11.8 万元，执行数为 18.68 万元，完成预算的 85.7%。通</w:t>
      </w:r>
    </w:p>
    <w:p>
      <w:pPr>
        <w:pStyle w:val="6"/>
        <w:spacing w:before="168"/>
      </w:pPr>
      <w:r>
        <w:t>过项目实施，2020</w:t>
      </w:r>
      <w:r>
        <w:rPr>
          <w:spacing w:val="-16"/>
        </w:rPr>
        <w:t xml:space="preserve"> 年共受理举报投诉信访件 </w:t>
      </w:r>
      <w:r>
        <w:t>244</w:t>
      </w:r>
      <w:r>
        <w:rPr>
          <w:spacing w:val="-28"/>
        </w:rPr>
        <w:t xml:space="preserve"> 件，办结 </w:t>
      </w:r>
      <w:r>
        <w:t>244</w:t>
      </w:r>
    </w:p>
    <w:p>
      <w:pPr>
        <w:pStyle w:val="6"/>
        <w:spacing w:before="171" w:line="338" w:lineRule="auto"/>
        <w:ind w:right="516"/>
      </w:pPr>
      <w:r>
        <w:rPr>
          <w:spacing w:val="-51"/>
        </w:rPr>
        <w:t>件</w:t>
      </w:r>
      <w:r>
        <w:t>（</w:t>
      </w:r>
      <w:r>
        <w:rPr>
          <w:spacing w:val="-23"/>
        </w:rPr>
        <w:t xml:space="preserve">其中：立案 </w:t>
      </w:r>
      <w:r>
        <w:t>10</w:t>
      </w:r>
      <w:r>
        <w:rPr>
          <w:spacing w:val="-29"/>
        </w:rPr>
        <w:t xml:space="preserve"> 件，移送公安 </w:t>
      </w:r>
      <w:r>
        <w:t>1</w:t>
      </w:r>
      <w:r>
        <w:rPr>
          <w:spacing w:val="-21"/>
        </w:rPr>
        <w:t xml:space="preserve"> 件，移送行业主管部门 </w:t>
      </w:r>
      <w:r>
        <w:t>2</w:t>
      </w:r>
      <w:r>
        <w:rPr>
          <w:spacing w:val="-28"/>
        </w:rPr>
        <w:t xml:space="preserve"> 件， </w:t>
      </w:r>
      <w:r>
        <w:rPr>
          <w:spacing w:val="-39"/>
        </w:rPr>
        <w:t xml:space="preserve">协调处理 </w:t>
      </w:r>
      <w:r>
        <w:t>231</w:t>
      </w:r>
      <w:r>
        <w:rPr>
          <w:spacing w:val="-20"/>
        </w:rPr>
        <w:t xml:space="preserve"> 件，到期结案率 </w:t>
      </w:r>
      <w:r>
        <w:t>100%），督促用人单位按时支付</w:t>
      </w:r>
      <w:r>
        <w:rPr>
          <w:spacing w:val="-14"/>
        </w:rPr>
        <w:t xml:space="preserve">农民工工资 </w:t>
      </w:r>
      <w:r>
        <w:t>1.23</w:t>
      </w:r>
      <w:r>
        <w:rPr>
          <w:spacing w:val="-23"/>
        </w:rPr>
        <w:t xml:space="preserve"> 亿元，涉及民工 </w:t>
      </w:r>
      <w:r>
        <w:t>9800</w:t>
      </w:r>
      <w:r>
        <w:rPr>
          <w:spacing w:val="-23"/>
        </w:rPr>
        <w:t xml:space="preserve"> 余人。依法督促 </w:t>
      </w:r>
      <w:r>
        <w:t>20</w:t>
      </w:r>
      <w:r>
        <w:rPr>
          <w:spacing w:val="-28"/>
        </w:rPr>
        <w:t xml:space="preserve"> 个大</w:t>
      </w:r>
      <w:r>
        <w:rPr>
          <w:spacing w:val="-32"/>
        </w:rPr>
        <w:t xml:space="preserve">型在建工程项目劳动合同签订率达 </w:t>
      </w:r>
      <w:r>
        <w:t>100%；劳动用工实名制管理</w:t>
      </w:r>
      <w:r>
        <w:rPr>
          <w:spacing w:val="-42"/>
        </w:rPr>
        <w:t xml:space="preserve">率 </w:t>
      </w:r>
      <w:r>
        <w:t>100</w:t>
      </w:r>
      <w:r>
        <w:rPr>
          <w:spacing w:val="-7"/>
        </w:rPr>
        <w:t xml:space="preserve">%；建立农民工工资专户 </w:t>
      </w:r>
      <w:r>
        <w:t>20</w:t>
      </w:r>
      <w:r>
        <w:rPr>
          <w:spacing w:val="-25"/>
        </w:rPr>
        <w:t xml:space="preserve"> 个，建账率 </w:t>
      </w:r>
      <w:r>
        <w:t>100%；施工总承</w:t>
      </w:r>
      <w:r>
        <w:rPr>
          <w:spacing w:val="-8"/>
        </w:rPr>
        <w:t xml:space="preserve">包企业银行打卡直发率 </w:t>
      </w:r>
      <w:r>
        <w:t>100</w:t>
      </w:r>
      <w:r>
        <w:rPr>
          <w:spacing w:val="-6"/>
        </w:rPr>
        <w:t xml:space="preserve">%；按月足额发放农民工工资 </w:t>
      </w:r>
      <w:r>
        <w:t xml:space="preserve">100%； </w:t>
      </w:r>
      <w:r>
        <w:rPr>
          <w:spacing w:val="-27"/>
        </w:rPr>
        <w:t xml:space="preserve">收缴 </w:t>
      </w:r>
      <w:r>
        <w:t>102</w:t>
      </w:r>
      <w:r>
        <w:rPr>
          <w:spacing w:val="-15"/>
        </w:rPr>
        <w:t xml:space="preserve"> 个在建项目农民工工资保证金 </w:t>
      </w:r>
      <w:r>
        <w:t>581.4</w:t>
      </w:r>
      <w:r>
        <w:rPr>
          <w:spacing w:val="-12"/>
        </w:rPr>
        <w:t xml:space="preserve"> 万元；维权告知</w:t>
      </w:r>
    </w:p>
    <w:p>
      <w:pPr>
        <w:pStyle w:val="6"/>
        <w:spacing w:before="14" w:line="338" w:lineRule="auto"/>
        <w:ind w:right="516"/>
      </w:pPr>
      <w:r>
        <w:rPr>
          <w:spacing w:val="-27"/>
        </w:rPr>
        <w:t xml:space="preserve">牌设立 </w:t>
      </w:r>
      <w:r>
        <w:t>20</w:t>
      </w:r>
      <w:r>
        <w:rPr>
          <w:spacing w:val="-18"/>
        </w:rPr>
        <w:t xml:space="preserve"> 个；督促全县所有在建项目按时足额支付农民工工资， 无因欠薪引起的群体性事件。发现的主要问题：根治拖欠农民工联席会议制度不够健全，劳动保障法律法规监察执法力度有待加强。下一步改进措施：在项目执行过程中，要根据计划实施进程中出现的影响计划完成情况，及时调整计划，找出偏差的原因和解决办法，确保项目绩效目标的顺利完成。</w:t>
      </w:r>
    </w:p>
    <w:p>
      <w:pPr>
        <w:pStyle w:val="6"/>
        <w:spacing w:before="0"/>
        <w:ind w:left="0"/>
        <w:rPr>
          <w:sz w:val="30"/>
        </w:rPr>
      </w:pPr>
    </w:p>
    <w:p>
      <w:pPr>
        <w:spacing w:before="0" w:line="324" w:lineRule="auto"/>
        <w:ind w:left="4046" w:right="3062" w:hanging="1040"/>
        <w:jc w:val="left"/>
        <w:rPr>
          <w:rFonts w:hint="eastAsia" w:ascii="宋体" w:eastAsia="宋体"/>
          <w:sz w:val="36"/>
        </w:rPr>
      </w:pPr>
      <w:r>
        <mc:AlternateContent>
          <mc:Choice Requires="wps">
            <w:drawing>
              <wp:anchor distT="0" distB="0" distL="114300" distR="114300" simplePos="0" relativeHeight="251671552" behindDoc="0" locked="0" layoutInCell="1" allowOverlap="1">
                <wp:simplePos x="0" y="0"/>
                <wp:positionH relativeFrom="page">
                  <wp:posOffset>709930</wp:posOffset>
                </wp:positionH>
                <wp:positionV relativeFrom="paragraph">
                  <wp:posOffset>741045</wp:posOffset>
                </wp:positionV>
                <wp:extent cx="6142990" cy="1439545"/>
                <wp:effectExtent l="0" t="0" r="0" b="0"/>
                <wp:wrapNone/>
                <wp:docPr id="10" name="文本框 6"/>
                <wp:cNvGraphicFramePr/>
                <a:graphic xmlns:a="http://schemas.openxmlformats.org/drawingml/2006/main">
                  <a:graphicData uri="http://schemas.microsoft.com/office/word/2010/wordprocessingShape">
                    <wps:wsp>
                      <wps:cNvSpPr txBox="1"/>
                      <wps:spPr>
                        <a:xfrm>
                          <a:off x="0" y="0"/>
                          <a:ext cx="6142990" cy="1439545"/>
                        </a:xfrm>
                        <a:prstGeom prst="rect">
                          <a:avLst/>
                        </a:prstGeom>
                        <a:noFill/>
                        <a:ln>
                          <a:noFill/>
                        </a:ln>
                      </wps:spPr>
                      <wps:txbx>
                        <w:txbxContent>
                          <w:tbl>
                            <w:tblPr>
                              <w:tblStyle w:val="8"/>
                              <w:tblW w:w="0" w:type="auto"/>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65"/>
                              <w:gridCol w:w="2181"/>
                              <w:gridCol w:w="2297"/>
                              <w:gridCol w:w="2382"/>
                              <w:gridCol w:w="22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7" w:hRule="atLeast"/>
                              </w:trPr>
                              <w:tc>
                                <w:tcPr>
                                  <w:tcW w:w="2746" w:type="dxa"/>
                                  <w:gridSpan w:val="2"/>
                                </w:tcPr>
                                <w:p>
                                  <w:pPr>
                                    <w:pStyle w:val="12"/>
                                    <w:spacing w:before="36"/>
                                    <w:ind w:left="930" w:right="923"/>
                                    <w:jc w:val="center"/>
                                    <w:rPr>
                                      <w:sz w:val="21"/>
                                    </w:rPr>
                                  </w:pPr>
                                  <w:r>
                                    <w:rPr>
                                      <w:sz w:val="21"/>
                                    </w:rPr>
                                    <w:t>项目名称</w:t>
                                  </w:r>
                                </w:p>
                              </w:tc>
                              <w:tc>
                                <w:tcPr>
                                  <w:tcW w:w="6913" w:type="dxa"/>
                                  <w:gridSpan w:val="3"/>
                                </w:tcPr>
                                <w:p>
                                  <w:pPr>
                                    <w:pStyle w:val="12"/>
                                    <w:spacing w:before="36"/>
                                    <w:ind w:left="912" w:right="907"/>
                                    <w:jc w:val="center"/>
                                    <w:rPr>
                                      <w:sz w:val="21"/>
                                    </w:rPr>
                                  </w:pPr>
                                  <w:r>
                                    <w:rPr>
                                      <w:sz w:val="21"/>
                                    </w:rPr>
                                    <w:t>农民工欠薪群访应急及劳动力市场监管工作经费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7" w:hRule="atLeast"/>
                              </w:trPr>
                              <w:tc>
                                <w:tcPr>
                                  <w:tcW w:w="2746" w:type="dxa"/>
                                  <w:gridSpan w:val="2"/>
                                </w:tcPr>
                                <w:p>
                                  <w:pPr>
                                    <w:pStyle w:val="12"/>
                                    <w:spacing w:before="35"/>
                                    <w:ind w:left="930" w:right="923"/>
                                    <w:jc w:val="center"/>
                                    <w:rPr>
                                      <w:sz w:val="21"/>
                                    </w:rPr>
                                  </w:pPr>
                                  <w:r>
                                    <w:rPr>
                                      <w:sz w:val="21"/>
                                    </w:rPr>
                                    <w:t>预算单位</w:t>
                                  </w:r>
                                </w:p>
                              </w:tc>
                              <w:tc>
                                <w:tcPr>
                                  <w:tcW w:w="6913" w:type="dxa"/>
                                  <w:gridSpan w:val="3"/>
                                </w:tcPr>
                                <w:p>
                                  <w:pPr>
                                    <w:pStyle w:val="12"/>
                                    <w:spacing w:before="35"/>
                                    <w:ind w:left="912" w:right="907"/>
                                    <w:jc w:val="center"/>
                                    <w:rPr>
                                      <w:sz w:val="21"/>
                                    </w:rPr>
                                  </w:pPr>
                                  <w:r>
                                    <w:rPr>
                                      <w:sz w:val="21"/>
                                    </w:rPr>
                                    <w:t>苍溪县人力资源和社会保障局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7" w:hRule="atLeast"/>
                              </w:trPr>
                              <w:tc>
                                <w:tcPr>
                                  <w:tcW w:w="565" w:type="dxa"/>
                                  <w:vMerge w:val="restart"/>
                                </w:tcPr>
                                <w:p>
                                  <w:pPr>
                                    <w:pStyle w:val="12"/>
                                    <w:spacing w:before="36" w:line="278" w:lineRule="auto"/>
                                    <w:ind w:left="71" w:right="63"/>
                                    <w:jc w:val="both"/>
                                    <w:rPr>
                                      <w:sz w:val="21"/>
                                    </w:rPr>
                                  </w:pPr>
                                  <w:r>
                                    <w:rPr>
                                      <w:sz w:val="21"/>
                                    </w:rPr>
                                    <w:t>预算执行情况(万</w:t>
                                  </w:r>
                                </w:p>
                                <w:p>
                                  <w:pPr>
                                    <w:pStyle w:val="12"/>
                                    <w:spacing w:line="268" w:lineRule="exact"/>
                                    <w:ind w:left="124"/>
                                    <w:rPr>
                                      <w:sz w:val="21"/>
                                    </w:rPr>
                                  </w:pPr>
                                  <w:r>
                                    <w:rPr>
                                      <w:sz w:val="21"/>
                                    </w:rPr>
                                    <w:t>元)</w:t>
                                  </w:r>
                                </w:p>
                              </w:tc>
                              <w:tc>
                                <w:tcPr>
                                  <w:tcW w:w="2181" w:type="dxa"/>
                                </w:tcPr>
                                <w:p>
                                  <w:pPr>
                                    <w:pStyle w:val="12"/>
                                    <w:spacing w:before="36"/>
                                    <w:ind w:left="334" w:right="325"/>
                                    <w:jc w:val="center"/>
                                    <w:rPr>
                                      <w:sz w:val="21"/>
                                    </w:rPr>
                                  </w:pPr>
                                  <w:r>
                                    <w:rPr>
                                      <w:sz w:val="21"/>
                                    </w:rPr>
                                    <w:t>预算数:</w:t>
                                  </w:r>
                                </w:p>
                              </w:tc>
                              <w:tc>
                                <w:tcPr>
                                  <w:tcW w:w="2297" w:type="dxa"/>
                                </w:tcPr>
                                <w:p>
                                  <w:pPr>
                                    <w:pStyle w:val="12"/>
                                    <w:spacing w:before="36"/>
                                    <w:ind w:left="227" w:right="217"/>
                                    <w:jc w:val="center"/>
                                    <w:rPr>
                                      <w:sz w:val="21"/>
                                    </w:rPr>
                                  </w:pPr>
                                  <w:r>
                                    <w:rPr>
                                      <w:sz w:val="21"/>
                                    </w:rPr>
                                    <w:t>10</w:t>
                                  </w:r>
                                </w:p>
                              </w:tc>
                              <w:tc>
                                <w:tcPr>
                                  <w:tcW w:w="2382" w:type="dxa"/>
                                </w:tcPr>
                                <w:p>
                                  <w:pPr>
                                    <w:pStyle w:val="12"/>
                                    <w:spacing w:before="36"/>
                                    <w:ind w:left="69" w:right="61"/>
                                    <w:jc w:val="center"/>
                                    <w:rPr>
                                      <w:sz w:val="21"/>
                                    </w:rPr>
                                  </w:pPr>
                                  <w:r>
                                    <w:rPr>
                                      <w:sz w:val="21"/>
                                    </w:rPr>
                                    <w:t>执行数:</w:t>
                                  </w:r>
                                </w:p>
                              </w:tc>
                              <w:tc>
                                <w:tcPr>
                                  <w:tcW w:w="2234" w:type="dxa"/>
                                </w:tcPr>
                                <w:p>
                                  <w:pPr>
                                    <w:pStyle w:val="12"/>
                                    <w:spacing w:before="36"/>
                                    <w:ind w:left="5"/>
                                    <w:jc w:val="center"/>
                                    <w:rPr>
                                      <w:sz w:val="21"/>
                                    </w:rPr>
                                  </w:pPr>
                                  <w:r>
                                    <w:rPr>
                                      <w:sz w:val="21"/>
                                    </w:rPr>
                                    <w:t>18.68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7" w:hRule="atLeast"/>
                              </w:trPr>
                              <w:tc>
                                <w:tcPr>
                                  <w:tcW w:w="565" w:type="dxa"/>
                                  <w:vMerge w:val="continue"/>
                                  <w:tcBorders>
                                    <w:top w:val="nil"/>
                                  </w:tcBorders>
                                </w:tcPr>
                                <w:p>
                                  <w:pPr>
                                    <w:rPr>
                                      <w:sz w:val="2"/>
                                      <w:szCs w:val="2"/>
                                    </w:rPr>
                                  </w:pPr>
                                </w:p>
                              </w:tc>
                              <w:tc>
                                <w:tcPr>
                                  <w:tcW w:w="2181" w:type="dxa"/>
                                </w:tcPr>
                                <w:p>
                                  <w:pPr>
                                    <w:pStyle w:val="12"/>
                                    <w:spacing w:before="35"/>
                                    <w:ind w:left="334" w:right="327"/>
                                    <w:jc w:val="center"/>
                                    <w:rPr>
                                      <w:sz w:val="21"/>
                                    </w:rPr>
                                  </w:pPr>
                                  <w:r>
                                    <w:rPr>
                                      <w:sz w:val="21"/>
                                    </w:rPr>
                                    <w:t>其中-财政拨款:</w:t>
                                  </w:r>
                                </w:p>
                              </w:tc>
                              <w:tc>
                                <w:tcPr>
                                  <w:tcW w:w="2297" w:type="dxa"/>
                                </w:tcPr>
                                <w:p>
                                  <w:pPr>
                                    <w:pStyle w:val="12"/>
                                    <w:spacing w:before="35"/>
                                    <w:ind w:left="227" w:right="217"/>
                                    <w:jc w:val="center"/>
                                    <w:rPr>
                                      <w:sz w:val="21"/>
                                    </w:rPr>
                                  </w:pPr>
                                  <w:r>
                                    <w:rPr>
                                      <w:sz w:val="21"/>
                                    </w:rPr>
                                    <w:t>10</w:t>
                                  </w:r>
                                </w:p>
                              </w:tc>
                              <w:tc>
                                <w:tcPr>
                                  <w:tcW w:w="2382" w:type="dxa"/>
                                </w:tcPr>
                                <w:p>
                                  <w:pPr>
                                    <w:pStyle w:val="12"/>
                                    <w:spacing w:before="35"/>
                                    <w:ind w:left="69" w:right="61"/>
                                    <w:jc w:val="center"/>
                                    <w:rPr>
                                      <w:sz w:val="21"/>
                                    </w:rPr>
                                  </w:pPr>
                                  <w:r>
                                    <w:rPr>
                                      <w:sz w:val="21"/>
                                    </w:rPr>
                                    <w:t>其中-财政拨款:</w:t>
                                  </w:r>
                                </w:p>
                              </w:tc>
                              <w:tc>
                                <w:tcPr>
                                  <w:tcW w:w="2234" w:type="dxa"/>
                                </w:tcPr>
                                <w:p>
                                  <w:pPr>
                                    <w:pStyle w:val="12"/>
                                    <w:spacing w:before="35"/>
                                    <w:ind w:left="5"/>
                                    <w:jc w:val="center"/>
                                    <w:rPr>
                                      <w:sz w:val="21"/>
                                    </w:rPr>
                                  </w:pPr>
                                  <w:r>
                                    <w:rPr>
                                      <w:sz w:val="21"/>
                                    </w:rPr>
                                    <w:t>18.68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8" w:hRule="atLeast"/>
                              </w:trPr>
                              <w:tc>
                                <w:tcPr>
                                  <w:tcW w:w="565" w:type="dxa"/>
                                  <w:vMerge w:val="continue"/>
                                  <w:tcBorders>
                                    <w:top w:val="nil"/>
                                  </w:tcBorders>
                                </w:tcPr>
                                <w:p>
                                  <w:pPr>
                                    <w:rPr>
                                      <w:sz w:val="2"/>
                                      <w:szCs w:val="2"/>
                                    </w:rPr>
                                  </w:pPr>
                                </w:p>
                              </w:tc>
                              <w:tc>
                                <w:tcPr>
                                  <w:tcW w:w="2181" w:type="dxa"/>
                                </w:tcPr>
                                <w:p>
                                  <w:pPr>
                                    <w:pStyle w:val="12"/>
                                    <w:spacing w:before="2"/>
                                    <w:rPr>
                                      <w:sz w:val="25"/>
                                    </w:rPr>
                                  </w:pPr>
                                </w:p>
                                <w:p>
                                  <w:pPr>
                                    <w:pStyle w:val="12"/>
                                    <w:ind w:left="334" w:right="325"/>
                                    <w:jc w:val="center"/>
                                    <w:rPr>
                                      <w:sz w:val="21"/>
                                    </w:rPr>
                                  </w:pPr>
                                  <w:r>
                                    <w:rPr>
                                      <w:sz w:val="21"/>
                                    </w:rPr>
                                    <w:t>其它资金:</w:t>
                                  </w:r>
                                </w:p>
                              </w:tc>
                              <w:tc>
                                <w:tcPr>
                                  <w:tcW w:w="2297" w:type="dxa"/>
                                </w:tcPr>
                                <w:p>
                                  <w:pPr>
                                    <w:pStyle w:val="12"/>
                                    <w:rPr>
                                      <w:rFonts w:ascii="Times New Roman"/>
                                      <w:sz w:val="30"/>
                                    </w:rPr>
                                  </w:pPr>
                                </w:p>
                              </w:tc>
                              <w:tc>
                                <w:tcPr>
                                  <w:tcW w:w="2382" w:type="dxa"/>
                                </w:tcPr>
                                <w:p>
                                  <w:pPr>
                                    <w:pStyle w:val="12"/>
                                    <w:spacing w:before="2"/>
                                    <w:rPr>
                                      <w:sz w:val="25"/>
                                    </w:rPr>
                                  </w:pPr>
                                </w:p>
                                <w:p>
                                  <w:pPr>
                                    <w:pStyle w:val="12"/>
                                    <w:ind w:left="67" w:right="61"/>
                                    <w:jc w:val="center"/>
                                    <w:rPr>
                                      <w:sz w:val="21"/>
                                    </w:rPr>
                                  </w:pPr>
                                  <w:r>
                                    <w:rPr>
                                      <w:sz w:val="21"/>
                                    </w:rPr>
                                    <w:t>其它资金:</w:t>
                                  </w:r>
                                </w:p>
                              </w:tc>
                              <w:tc>
                                <w:tcPr>
                                  <w:tcW w:w="2234" w:type="dxa"/>
                                </w:tcPr>
                                <w:p>
                                  <w:pPr>
                                    <w:pStyle w:val="12"/>
                                    <w:rPr>
                                      <w:rFonts w:ascii="Times New Roman"/>
                                      <w:sz w:val="30"/>
                                    </w:rPr>
                                  </w:pPr>
                                </w:p>
                              </w:tc>
                            </w:tr>
                          </w:tbl>
                          <w:p>
                            <w:pPr>
                              <w:pStyle w:val="6"/>
                              <w:spacing w:before="0"/>
                              <w:ind w:left="0"/>
                            </w:pPr>
                          </w:p>
                        </w:txbxContent>
                      </wps:txbx>
                      <wps:bodyPr lIns="0" tIns="0" rIns="0" bIns="0" upright="1"/>
                    </wps:wsp>
                  </a:graphicData>
                </a:graphic>
              </wp:anchor>
            </w:drawing>
          </mc:Choice>
          <mc:Fallback>
            <w:pict>
              <v:shape id="文本框 6" o:spid="_x0000_s1026" o:spt="202" type="#_x0000_t202" style="position:absolute;left:0pt;margin-left:55.9pt;margin-top:58.35pt;height:113.35pt;width:483.7pt;mso-position-horizontal-relative:page;z-index:251671552;mso-width-relative:page;mso-height-relative:page;" filled="f" stroked="f" coordsize="21600,21600" o:gfxdata="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J4wCxnaAAAADAEAAA8AAAAAAAAAAQAgAAAAIgAAAGRycy9kb3ducmV2LnhtbFBL&#10;AQIUABQAAAAIAIdO4kCEw71BuwEAAHQDAAAOAAAAAAAAAAEAIAAAACkBAABkcnMvZTJvRG9jLnht&#10;bFBLBQYAAAAABgAGAFkBAABWBQAAAAA=&#10;">
                <v:fill on="f" focussize="0,0"/>
                <v:stroke on="f"/>
                <v:imagedata o:title=""/>
                <o:lock v:ext="edit" aspectratio="f"/>
                <v:textbox inset="0mm,0mm,0mm,0mm">
                  <w:txbxContent>
                    <w:tbl>
                      <w:tblPr>
                        <w:tblStyle w:val="8"/>
                        <w:tblW w:w="0" w:type="auto"/>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65"/>
                        <w:gridCol w:w="2181"/>
                        <w:gridCol w:w="2297"/>
                        <w:gridCol w:w="2382"/>
                        <w:gridCol w:w="22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7" w:hRule="atLeast"/>
                        </w:trPr>
                        <w:tc>
                          <w:tcPr>
                            <w:tcW w:w="2746" w:type="dxa"/>
                            <w:gridSpan w:val="2"/>
                          </w:tcPr>
                          <w:p>
                            <w:pPr>
                              <w:pStyle w:val="12"/>
                              <w:spacing w:before="36"/>
                              <w:ind w:left="930" w:right="923"/>
                              <w:jc w:val="center"/>
                              <w:rPr>
                                <w:sz w:val="21"/>
                              </w:rPr>
                            </w:pPr>
                            <w:r>
                              <w:rPr>
                                <w:sz w:val="21"/>
                              </w:rPr>
                              <w:t>项目名称</w:t>
                            </w:r>
                          </w:p>
                        </w:tc>
                        <w:tc>
                          <w:tcPr>
                            <w:tcW w:w="6913" w:type="dxa"/>
                            <w:gridSpan w:val="3"/>
                          </w:tcPr>
                          <w:p>
                            <w:pPr>
                              <w:pStyle w:val="12"/>
                              <w:spacing w:before="36"/>
                              <w:ind w:left="912" w:right="907"/>
                              <w:jc w:val="center"/>
                              <w:rPr>
                                <w:sz w:val="21"/>
                              </w:rPr>
                            </w:pPr>
                            <w:r>
                              <w:rPr>
                                <w:sz w:val="21"/>
                              </w:rPr>
                              <w:t>农民工欠薪群访应急及劳动力市场监管工作经费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7" w:hRule="atLeast"/>
                        </w:trPr>
                        <w:tc>
                          <w:tcPr>
                            <w:tcW w:w="2746" w:type="dxa"/>
                            <w:gridSpan w:val="2"/>
                          </w:tcPr>
                          <w:p>
                            <w:pPr>
                              <w:pStyle w:val="12"/>
                              <w:spacing w:before="35"/>
                              <w:ind w:left="930" w:right="923"/>
                              <w:jc w:val="center"/>
                              <w:rPr>
                                <w:sz w:val="21"/>
                              </w:rPr>
                            </w:pPr>
                            <w:r>
                              <w:rPr>
                                <w:sz w:val="21"/>
                              </w:rPr>
                              <w:t>预算单位</w:t>
                            </w:r>
                          </w:p>
                        </w:tc>
                        <w:tc>
                          <w:tcPr>
                            <w:tcW w:w="6913" w:type="dxa"/>
                            <w:gridSpan w:val="3"/>
                          </w:tcPr>
                          <w:p>
                            <w:pPr>
                              <w:pStyle w:val="12"/>
                              <w:spacing w:before="35"/>
                              <w:ind w:left="912" w:right="907"/>
                              <w:jc w:val="center"/>
                              <w:rPr>
                                <w:sz w:val="21"/>
                              </w:rPr>
                            </w:pPr>
                            <w:r>
                              <w:rPr>
                                <w:sz w:val="21"/>
                              </w:rPr>
                              <w:t>苍溪县人力资源和社会保障局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7" w:hRule="atLeast"/>
                        </w:trPr>
                        <w:tc>
                          <w:tcPr>
                            <w:tcW w:w="565" w:type="dxa"/>
                            <w:vMerge w:val="restart"/>
                          </w:tcPr>
                          <w:p>
                            <w:pPr>
                              <w:pStyle w:val="12"/>
                              <w:spacing w:before="36" w:line="278" w:lineRule="auto"/>
                              <w:ind w:left="71" w:right="63"/>
                              <w:jc w:val="both"/>
                              <w:rPr>
                                <w:sz w:val="21"/>
                              </w:rPr>
                            </w:pPr>
                            <w:r>
                              <w:rPr>
                                <w:sz w:val="21"/>
                              </w:rPr>
                              <w:t>预算执行情况(万</w:t>
                            </w:r>
                          </w:p>
                          <w:p>
                            <w:pPr>
                              <w:pStyle w:val="12"/>
                              <w:spacing w:line="268" w:lineRule="exact"/>
                              <w:ind w:left="124"/>
                              <w:rPr>
                                <w:sz w:val="21"/>
                              </w:rPr>
                            </w:pPr>
                            <w:r>
                              <w:rPr>
                                <w:sz w:val="21"/>
                              </w:rPr>
                              <w:t>元)</w:t>
                            </w:r>
                          </w:p>
                        </w:tc>
                        <w:tc>
                          <w:tcPr>
                            <w:tcW w:w="2181" w:type="dxa"/>
                          </w:tcPr>
                          <w:p>
                            <w:pPr>
                              <w:pStyle w:val="12"/>
                              <w:spacing w:before="36"/>
                              <w:ind w:left="334" w:right="325"/>
                              <w:jc w:val="center"/>
                              <w:rPr>
                                <w:sz w:val="21"/>
                              </w:rPr>
                            </w:pPr>
                            <w:r>
                              <w:rPr>
                                <w:sz w:val="21"/>
                              </w:rPr>
                              <w:t>预算数:</w:t>
                            </w:r>
                          </w:p>
                        </w:tc>
                        <w:tc>
                          <w:tcPr>
                            <w:tcW w:w="2297" w:type="dxa"/>
                          </w:tcPr>
                          <w:p>
                            <w:pPr>
                              <w:pStyle w:val="12"/>
                              <w:spacing w:before="36"/>
                              <w:ind w:left="227" w:right="217"/>
                              <w:jc w:val="center"/>
                              <w:rPr>
                                <w:sz w:val="21"/>
                              </w:rPr>
                            </w:pPr>
                            <w:r>
                              <w:rPr>
                                <w:sz w:val="21"/>
                              </w:rPr>
                              <w:t>10</w:t>
                            </w:r>
                          </w:p>
                        </w:tc>
                        <w:tc>
                          <w:tcPr>
                            <w:tcW w:w="2382" w:type="dxa"/>
                          </w:tcPr>
                          <w:p>
                            <w:pPr>
                              <w:pStyle w:val="12"/>
                              <w:spacing w:before="36"/>
                              <w:ind w:left="69" w:right="61"/>
                              <w:jc w:val="center"/>
                              <w:rPr>
                                <w:sz w:val="21"/>
                              </w:rPr>
                            </w:pPr>
                            <w:r>
                              <w:rPr>
                                <w:sz w:val="21"/>
                              </w:rPr>
                              <w:t>执行数:</w:t>
                            </w:r>
                          </w:p>
                        </w:tc>
                        <w:tc>
                          <w:tcPr>
                            <w:tcW w:w="2234" w:type="dxa"/>
                          </w:tcPr>
                          <w:p>
                            <w:pPr>
                              <w:pStyle w:val="12"/>
                              <w:spacing w:before="36"/>
                              <w:ind w:left="5"/>
                              <w:jc w:val="center"/>
                              <w:rPr>
                                <w:sz w:val="21"/>
                              </w:rPr>
                            </w:pPr>
                            <w:r>
                              <w:rPr>
                                <w:sz w:val="21"/>
                              </w:rPr>
                              <w:t>18.68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7" w:hRule="atLeast"/>
                        </w:trPr>
                        <w:tc>
                          <w:tcPr>
                            <w:tcW w:w="565" w:type="dxa"/>
                            <w:vMerge w:val="continue"/>
                            <w:tcBorders>
                              <w:top w:val="nil"/>
                            </w:tcBorders>
                          </w:tcPr>
                          <w:p>
                            <w:pPr>
                              <w:rPr>
                                <w:sz w:val="2"/>
                                <w:szCs w:val="2"/>
                              </w:rPr>
                            </w:pPr>
                          </w:p>
                        </w:tc>
                        <w:tc>
                          <w:tcPr>
                            <w:tcW w:w="2181" w:type="dxa"/>
                          </w:tcPr>
                          <w:p>
                            <w:pPr>
                              <w:pStyle w:val="12"/>
                              <w:spacing w:before="35"/>
                              <w:ind w:left="334" w:right="327"/>
                              <w:jc w:val="center"/>
                              <w:rPr>
                                <w:sz w:val="21"/>
                              </w:rPr>
                            </w:pPr>
                            <w:r>
                              <w:rPr>
                                <w:sz w:val="21"/>
                              </w:rPr>
                              <w:t>其中-财政拨款:</w:t>
                            </w:r>
                          </w:p>
                        </w:tc>
                        <w:tc>
                          <w:tcPr>
                            <w:tcW w:w="2297" w:type="dxa"/>
                          </w:tcPr>
                          <w:p>
                            <w:pPr>
                              <w:pStyle w:val="12"/>
                              <w:spacing w:before="35"/>
                              <w:ind w:left="227" w:right="217"/>
                              <w:jc w:val="center"/>
                              <w:rPr>
                                <w:sz w:val="21"/>
                              </w:rPr>
                            </w:pPr>
                            <w:r>
                              <w:rPr>
                                <w:sz w:val="21"/>
                              </w:rPr>
                              <w:t>10</w:t>
                            </w:r>
                          </w:p>
                        </w:tc>
                        <w:tc>
                          <w:tcPr>
                            <w:tcW w:w="2382" w:type="dxa"/>
                          </w:tcPr>
                          <w:p>
                            <w:pPr>
                              <w:pStyle w:val="12"/>
                              <w:spacing w:before="35"/>
                              <w:ind w:left="69" w:right="61"/>
                              <w:jc w:val="center"/>
                              <w:rPr>
                                <w:sz w:val="21"/>
                              </w:rPr>
                            </w:pPr>
                            <w:r>
                              <w:rPr>
                                <w:sz w:val="21"/>
                              </w:rPr>
                              <w:t>其中-财政拨款:</w:t>
                            </w:r>
                          </w:p>
                        </w:tc>
                        <w:tc>
                          <w:tcPr>
                            <w:tcW w:w="2234" w:type="dxa"/>
                          </w:tcPr>
                          <w:p>
                            <w:pPr>
                              <w:pStyle w:val="12"/>
                              <w:spacing w:before="35"/>
                              <w:ind w:left="5"/>
                              <w:jc w:val="center"/>
                              <w:rPr>
                                <w:sz w:val="21"/>
                              </w:rPr>
                            </w:pPr>
                            <w:r>
                              <w:rPr>
                                <w:sz w:val="21"/>
                              </w:rPr>
                              <w:t>18.68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8" w:hRule="atLeast"/>
                        </w:trPr>
                        <w:tc>
                          <w:tcPr>
                            <w:tcW w:w="565" w:type="dxa"/>
                            <w:vMerge w:val="continue"/>
                            <w:tcBorders>
                              <w:top w:val="nil"/>
                            </w:tcBorders>
                          </w:tcPr>
                          <w:p>
                            <w:pPr>
                              <w:rPr>
                                <w:sz w:val="2"/>
                                <w:szCs w:val="2"/>
                              </w:rPr>
                            </w:pPr>
                          </w:p>
                        </w:tc>
                        <w:tc>
                          <w:tcPr>
                            <w:tcW w:w="2181" w:type="dxa"/>
                          </w:tcPr>
                          <w:p>
                            <w:pPr>
                              <w:pStyle w:val="12"/>
                              <w:spacing w:before="2"/>
                              <w:rPr>
                                <w:sz w:val="25"/>
                              </w:rPr>
                            </w:pPr>
                          </w:p>
                          <w:p>
                            <w:pPr>
                              <w:pStyle w:val="12"/>
                              <w:ind w:left="334" w:right="325"/>
                              <w:jc w:val="center"/>
                              <w:rPr>
                                <w:sz w:val="21"/>
                              </w:rPr>
                            </w:pPr>
                            <w:r>
                              <w:rPr>
                                <w:sz w:val="21"/>
                              </w:rPr>
                              <w:t>其它资金:</w:t>
                            </w:r>
                          </w:p>
                        </w:tc>
                        <w:tc>
                          <w:tcPr>
                            <w:tcW w:w="2297" w:type="dxa"/>
                          </w:tcPr>
                          <w:p>
                            <w:pPr>
                              <w:pStyle w:val="12"/>
                              <w:rPr>
                                <w:rFonts w:ascii="Times New Roman"/>
                                <w:sz w:val="30"/>
                              </w:rPr>
                            </w:pPr>
                          </w:p>
                        </w:tc>
                        <w:tc>
                          <w:tcPr>
                            <w:tcW w:w="2382" w:type="dxa"/>
                          </w:tcPr>
                          <w:p>
                            <w:pPr>
                              <w:pStyle w:val="12"/>
                              <w:spacing w:before="2"/>
                              <w:rPr>
                                <w:sz w:val="25"/>
                              </w:rPr>
                            </w:pPr>
                          </w:p>
                          <w:p>
                            <w:pPr>
                              <w:pStyle w:val="12"/>
                              <w:ind w:left="67" w:right="61"/>
                              <w:jc w:val="center"/>
                              <w:rPr>
                                <w:sz w:val="21"/>
                              </w:rPr>
                            </w:pPr>
                            <w:r>
                              <w:rPr>
                                <w:sz w:val="21"/>
                              </w:rPr>
                              <w:t>其它资金:</w:t>
                            </w:r>
                          </w:p>
                        </w:tc>
                        <w:tc>
                          <w:tcPr>
                            <w:tcW w:w="2234" w:type="dxa"/>
                          </w:tcPr>
                          <w:p>
                            <w:pPr>
                              <w:pStyle w:val="12"/>
                              <w:rPr>
                                <w:rFonts w:ascii="Times New Roman"/>
                                <w:sz w:val="30"/>
                              </w:rPr>
                            </w:pPr>
                          </w:p>
                        </w:tc>
                      </w:tr>
                    </w:tbl>
                    <w:p>
                      <w:pPr>
                        <w:pStyle w:val="6"/>
                        <w:spacing w:before="0"/>
                        <w:ind w:left="0"/>
                      </w:pPr>
                    </w:p>
                  </w:txbxContent>
                </v:textbox>
              </v:shape>
            </w:pict>
          </mc:Fallback>
        </mc:AlternateContent>
      </w:r>
      <w:r>
        <w:rPr>
          <w:rFonts w:hint="eastAsia" w:ascii="宋体" w:eastAsia="宋体"/>
          <w:b/>
          <w:sz w:val="36"/>
        </w:rPr>
        <w:t>项目绩效目标完成情况表</w:t>
      </w:r>
      <w:r>
        <w:rPr>
          <w:rFonts w:hint="eastAsia" w:ascii="宋体" w:eastAsia="宋体"/>
          <w:sz w:val="36"/>
        </w:rPr>
        <w:t>(2020 年度)</w:t>
      </w:r>
    </w:p>
    <w:p>
      <w:pPr>
        <w:spacing w:after="0" w:line="324" w:lineRule="auto"/>
        <w:jc w:val="left"/>
        <w:rPr>
          <w:rFonts w:hint="eastAsia" w:ascii="宋体" w:eastAsia="宋体"/>
          <w:sz w:val="36"/>
        </w:rPr>
        <w:sectPr>
          <w:pgSz w:w="11910" w:h="16840"/>
          <w:pgMar w:top="1540" w:right="900" w:bottom="1380" w:left="960" w:header="0" w:footer="1196" w:gutter="0"/>
          <w:cols w:space="720" w:num="1"/>
        </w:sectPr>
      </w:pPr>
    </w:p>
    <w:tbl>
      <w:tblPr>
        <w:tblStyle w:val="8"/>
        <w:tblW w:w="0" w:type="auto"/>
        <w:tblInd w:w="16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65"/>
        <w:gridCol w:w="937"/>
        <w:gridCol w:w="1244"/>
        <w:gridCol w:w="2297"/>
        <w:gridCol w:w="2382"/>
        <w:gridCol w:w="22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7" w:hRule="atLeast"/>
        </w:trPr>
        <w:tc>
          <w:tcPr>
            <w:tcW w:w="565" w:type="dxa"/>
            <w:vMerge w:val="restart"/>
          </w:tcPr>
          <w:p>
            <w:pPr>
              <w:pStyle w:val="12"/>
              <w:rPr>
                <w:sz w:val="28"/>
              </w:rPr>
            </w:pPr>
          </w:p>
          <w:p>
            <w:pPr>
              <w:pStyle w:val="12"/>
              <w:spacing w:before="1" w:line="278" w:lineRule="auto"/>
              <w:ind w:left="71" w:right="63"/>
              <w:jc w:val="both"/>
              <w:rPr>
                <w:sz w:val="21"/>
              </w:rPr>
            </w:pPr>
            <w:r>
              <w:rPr>
                <w:sz w:val="21"/>
              </w:rPr>
              <w:t>年度目标完成情况</w:t>
            </w:r>
          </w:p>
        </w:tc>
        <w:tc>
          <w:tcPr>
            <w:tcW w:w="4478" w:type="dxa"/>
            <w:gridSpan w:val="3"/>
          </w:tcPr>
          <w:p>
            <w:pPr>
              <w:pStyle w:val="12"/>
              <w:spacing w:before="35"/>
              <w:ind w:left="1796" w:right="1790"/>
              <w:jc w:val="center"/>
              <w:rPr>
                <w:sz w:val="21"/>
              </w:rPr>
            </w:pPr>
            <w:r>
              <w:rPr>
                <w:sz w:val="21"/>
              </w:rPr>
              <w:t>预期目标</w:t>
            </w:r>
          </w:p>
        </w:tc>
        <w:tc>
          <w:tcPr>
            <w:tcW w:w="4616" w:type="dxa"/>
            <w:gridSpan w:val="2"/>
          </w:tcPr>
          <w:p>
            <w:pPr>
              <w:pStyle w:val="12"/>
              <w:spacing w:before="35"/>
              <w:ind w:left="1654" w:right="1649"/>
              <w:jc w:val="center"/>
              <w:rPr>
                <w:sz w:val="21"/>
              </w:rPr>
            </w:pPr>
            <w:r>
              <w:rPr>
                <w:sz w:val="21"/>
              </w:rPr>
              <w:t>实际完成目标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75" w:hRule="atLeast"/>
        </w:trPr>
        <w:tc>
          <w:tcPr>
            <w:tcW w:w="565" w:type="dxa"/>
            <w:vMerge w:val="continue"/>
            <w:tcBorders>
              <w:top w:val="nil"/>
            </w:tcBorders>
          </w:tcPr>
          <w:p>
            <w:pPr>
              <w:rPr>
                <w:sz w:val="2"/>
                <w:szCs w:val="2"/>
              </w:rPr>
            </w:pPr>
          </w:p>
        </w:tc>
        <w:tc>
          <w:tcPr>
            <w:tcW w:w="4478" w:type="dxa"/>
            <w:gridSpan w:val="3"/>
          </w:tcPr>
          <w:p>
            <w:pPr>
              <w:pStyle w:val="12"/>
              <w:spacing w:before="3"/>
              <w:rPr>
                <w:sz w:val="27"/>
              </w:rPr>
            </w:pPr>
          </w:p>
          <w:p>
            <w:pPr>
              <w:pStyle w:val="12"/>
              <w:spacing w:line="278" w:lineRule="auto"/>
              <w:ind w:left="15" w:right="41" w:firstLine="420"/>
              <w:jc w:val="both"/>
              <w:rPr>
                <w:sz w:val="21"/>
              </w:rPr>
            </w:pPr>
            <w:r>
              <w:rPr>
                <w:w w:val="95"/>
                <w:sz w:val="21"/>
              </w:rPr>
              <w:t xml:space="preserve">积极稳妥处理好因拖欠克扣劳动者工资引发 的突发事件，切实维护劳动者和用人单位的合法 </w:t>
            </w:r>
            <w:r>
              <w:rPr>
                <w:sz w:val="21"/>
              </w:rPr>
              <w:t>权益</w:t>
            </w:r>
          </w:p>
        </w:tc>
        <w:tc>
          <w:tcPr>
            <w:tcW w:w="4616" w:type="dxa"/>
            <w:gridSpan w:val="2"/>
          </w:tcPr>
          <w:p>
            <w:pPr>
              <w:pStyle w:val="12"/>
              <w:spacing w:before="37" w:line="278" w:lineRule="auto"/>
              <w:ind w:left="13" w:right="3" w:firstLine="211"/>
              <w:rPr>
                <w:sz w:val="21"/>
              </w:rPr>
            </w:pPr>
            <w:r>
              <w:rPr>
                <w:sz w:val="21"/>
              </w:rPr>
              <w:t>积极稳妥处理好因拖欠克扣劳动者工资引发的突发事件，切实维护劳动者和用人单位的合法权</w:t>
            </w:r>
            <w:r>
              <w:rPr>
                <w:spacing w:val="-6"/>
                <w:w w:val="95"/>
                <w:sz w:val="21"/>
              </w:rPr>
              <w:t xml:space="preserve">益，进一步强化了法律的公正性、公平性，有效提 </w:t>
            </w:r>
            <w:r>
              <w:rPr>
                <w:spacing w:val="-9"/>
                <w:w w:val="95"/>
                <w:sz w:val="21"/>
              </w:rPr>
              <w:t>高了政府的公信力，增强农民工的社会认同感和获</w:t>
            </w:r>
          </w:p>
          <w:p>
            <w:pPr>
              <w:pStyle w:val="12"/>
              <w:spacing w:line="269" w:lineRule="exact"/>
              <w:ind w:left="13"/>
              <w:rPr>
                <w:sz w:val="21"/>
              </w:rPr>
            </w:pPr>
            <w:r>
              <w:rPr>
                <w:sz w:val="21"/>
              </w:rPr>
              <w:t>得感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5" w:hRule="atLeast"/>
        </w:trPr>
        <w:tc>
          <w:tcPr>
            <w:tcW w:w="565" w:type="dxa"/>
            <w:vMerge w:val="restart"/>
          </w:tcPr>
          <w:p>
            <w:pPr>
              <w:pStyle w:val="12"/>
              <w:rPr>
                <w:sz w:val="20"/>
              </w:rPr>
            </w:pPr>
          </w:p>
          <w:p>
            <w:pPr>
              <w:pStyle w:val="12"/>
              <w:rPr>
                <w:sz w:val="20"/>
              </w:rPr>
            </w:pPr>
          </w:p>
          <w:p>
            <w:pPr>
              <w:pStyle w:val="12"/>
              <w:rPr>
                <w:sz w:val="20"/>
              </w:rPr>
            </w:pPr>
          </w:p>
          <w:p>
            <w:pPr>
              <w:pStyle w:val="12"/>
              <w:rPr>
                <w:sz w:val="20"/>
              </w:rPr>
            </w:pPr>
          </w:p>
          <w:p>
            <w:pPr>
              <w:pStyle w:val="12"/>
              <w:rPr>
                <w:sz w:val="20"/>
              </w:rPr>
            </w:pPr>
          </w:p>
          <w:p>
            <w:pPr>
              <w:pStyle w:val="12"/>
              <w:rPr>
                <w:sz w:val="20"/>
              </w:rPr>
            </w:pPr>
          </w:p>
          <w:p>
            <w:pPr>
              <w:pStyle w:val="12"/>
              <w:rPr>
                <w:sz w:val="20"/>
              </w:rPr>
            </w:pPr>
          </w:p>
          <w:p>
            <w:pPr>
              <w:pStyle w:val="12"/>
              <w:rPr>
                <w:sz w:val="20"/>
              </w:rPr>
            </w:pPr>
          </w:p>
          <w:p>
            <w:pPr>
              <w:pStyle w:val="12"/>
              <w:rPr>
                <w:sz w:val="20"/>
              </w:rPr>
            </w:pPr>
          </w:p>
          <w:p>
            <w:pPr>
              <w:pStyle w:val="12"/>
              <w:rPr>
                <w:sz w:val="20"/>
              </w:rPr>
            </w:pPr>
          </w:p>
          <w:p>
            <w:pPr>
              <w:pStyle w:val="12"/>
              <w:rPr>
                <w:sz w:val="20"/>
              </w:rPr>
            </w:pPr>
          </w:p>
          <w:p>
            <w:pPr>
              <w:pStyle w:val="12"/>
              <w:rPr>
                <w:sz w:val="20"/>
              </w:rPr>
            </w:pPr>
          </w:p>
          <w:p>
            <w:pPr>
              <w:pStyle w:val="12"/>
              <w:spacing w:before="172" w:line="278" w:lineRule="auto"/>
              <w:ind w:left="71" w:right="63"/>
              <w:jc w:val="both"/>
              <w:rPr>
                <w:sz w:val="21"/>
              </w:rPr>
            </w:pPr>
            <w:r>
              <w:rPr>
                <w:sz w:val="21"/>
              </w:rPr>
              <w:t>绩效指标完成情况</w:t>
            </w:r>
          </w:p>
        </w:tc>
        <w:tc>
          <w:tcPr>
            <w:tcW w:w="937" w:type="dxa"/>
          </w:tcPr>
          <w:p>
            <w:pPr>
              <w:pStyle w:val="12"/>
              <w:spacing w:before="5"/>
              <w:rPr>
                <w:sz w:val="23"/>
              </w:rPr>
            </w:pPr>
          </w:p>
          <w:p>
            <w:pPr>
              <w:pStyle w:val="12"/>
              <w:ind w:left="24" w:right="20"/>
              <w:jc w:val="center"/>
              <w:rPr>
                <w:sz w:val="21"/>
              </w:rPr>
            </w:pPr>
            <w:r>
              <w:rPr>
                <w:sz w:val="21"/>
              </w:rPr>
              <w:t>一级指标</w:t>
            </w:r>
          </w:p>
        </w:tc>
        <w:tc>
          <w:tcPr>
            <w:tcW w:w="1244" w:type="dxa"/>
          </w:tcPr>
          <w:p>
            <w:pPr>
              <w:pStyle w:val="12"/>
              <w:spacing w:before="5"/>
              <w:rPr>
                <w:sz w:val="23"/>
              </w:rPr>
            </w:pPr>
          </w:p>
          <w:p>
            <w:pPr>
              <w:pStyle w:val="12"/>
              <w:ind w:left="7"/>
              <w:jc w:val="center"/>
              <w:rPr>
                <w:sz w:val="21"/>
              </w:rPr>
            </w:pPr>
            <w:r>
              <w:rPr>
                <w:sz w:val="21"/>
              </w:rPr>
              <w:t>二级指标</w:t>
            </w:r>
          </w:p>
        </w:tc>
        <w:tc>
          <w:tcPr>
            <w:tcW w:w="2297" w:type="dxa"/>
          </w:tcPr>
          <w:p>
            <w:pPr>
              <w:pStyle w:val="12"/>
              <w:spacing w:before="5"/>
              <w:rPr>
                <w:sz w:val="23"/>
              </w:rPr>
            </w:pPr>
          </w:p>
          <w:p>
            <w:pPr>
              <w:pStyle w:val="12"/>
              <w:ind w:left="726"/>
              <w:rPr>
                <w:sz w:val="21"/>
              </w:rPr>
            </w:pPr>
            <w:r>
              <w:rPr>
                <w:sz w:val="21"/>
              </w:rPr>
              <w:t>三级指标</w:t>
            </w:r>
          </w:p>
        </w:tc>
        <w:tc>
          <w:tcPr>
            <w:tcW w:w="2382" w:type="dxa"/>
          </w:tcPr>
          <w:p>
            <w:pPr>
              <w:pStyle w:val="12"/>
              <w:spacing w:before="5"/>
              <w:rPr>
                <w:sz w:val="23"/>
              </w:rPr>
            </w:pPr>
          </w:p>
          <w:p>
            <w:pPr>
              <w:pStyle w:val="12"/>
              <w:ind w:right="654"/>
              <w:jc w:val="right"/>
              <w:rPr>
                <w:sz w:val="21"/>
              </w:rPr>
            </w:pPr>
            <w:r>
              <w:rPr>
                <w:w w:val="95"/>
                <w:sz w:val="21"/>
              </w:rPr>
              <w:t>预期指标值</w:t>
            </w:r>
          </w:p>
        </w:tc>
        <w:tc>
          <w:tcPr>
            <w:tcW w:w="2234" w:type="dxa"/>
          </w:tcPr>
          <w:p>
            <w:pPr>
              <w:pStyle w:val="12"/>
              <w:spacing w:before="5"/>
              <w:rPr>
                <w:sz w:val="23"/>
              </w:rPr>
            </w:pPr>
          </w:p>
          <w:p>
            <w:pPr>
              <w:pStyle w:val="12"/>
              <w:ind w:left="382"/>
              <w:rPr>
                <w:sz w:val="21"/>
              </w:rPr>
            </w:pPr>
            <w:r>
              <w:rPr>
                <w:sz w:val="21"/>
              </w:rPr>
              <w:t>实际完成指标值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5" w:hRule="atLeast"/>
        </w:trPr>
        <w:tc>
          <w:tcPr>
            <w:tcW w:w="565" w:type="dxa"/>
            <w:vMerge w:val="continue"/>
            <w:tcBorders>
              <w:top w:val="nil"/>
            </w:tcBorders>
          </w:tcPr>
          <w:p>
            <w:pPr>
              <w:rPr>
                <w:sz w:val="2"/>
                <w:szCs w:val="2"/>
              </w:rPr>
            </w:pPr>
          </w:p>
        </w:tc>
        <w:tc>
          <w:tcPr>
            <w:tcW w:w="937" w:type="dxa"/>
          </w:tcPr>
          <w:p>
            <w:pPr>
              <w:pStyle w:val="12"/>
              <w:spacing w:before="94" w:line="278" w:lineRule="auto"/>
              <w:ind w:left="258" w:right="40" w:hanging="212"/>
              <w:rPr>
                <w:sz w:val="21"/>
              </w:rPr>
            </w:pPr>
            <w:r>
              <w:rPr>
                <w:sz w:val="21"/>
              </w:rPr>
              <w:t>项目完成指标</w:t>
            </w:r>
          </w:p>
        </w:tc>
        <w:tc>
          <w:tcPr>
            <w:tcW w:w="1244" w:type="dxa"/>
          </w:tcPr>
          <w:p>
            <w:pPr>
              <w:pStyle w:val="12"/>
              <w:spacing w:before="6"/>
              <w:rPr>
                <w:sz w:val="19"/>
              </w:rPr>
            </w:pPr>
          </w:p>
          <w:p>
            <w:pPr>
              <w:pStyle w:val="12"/>
              <w:ind w:left="7"/>
              <w:jc w:val="center"/>
              <w:rPr>
                <w:sz w:val="21"/>
              </w:rPr>
            </w:pPr>
            <w:r>
              <w:rPr>
                <w:sz w:val="21"/>
              </w:rPr>
              <w:t>数量指标</w:t>
            </w:r>
          </w:p>
        </w:tc>
        <w:tc>
          <w:tcPr>
            <w:tcW w:w="2297" w:type="dxa"/>
          </w:tcPr>
          <w:p>
            <w:pPr>
              <w:pStyle w:val="12"/>
              <w:rPr>
                <w:sz w:val="20"/>
              </w:rPr>
            </w:pPr>
          </w:p>
          <w:p>
            <w:pPr>
              <w:pStyle w:val="12"/>
              <w:spacing w:before="149"/>
              <w:ind w:left="13"/>
              <w:rPr>
                <w:sz w:val="21"/>
              </w:rPr>
            </w:pPr>
            <w:r>
              <w:rPr>
                <w:sz w:val="21"/>
              </w:rPr>
              <w:t>劳动保障监察举报投诉</w:t>
            </w:r>
          </w:p>
        </w:tc>
        <w:tc>
          <w:tcPr>
            <w:tcW w:w="2382" w:type="dxa"/>
          </w:tcPr>
          <w:p>
            <w:pPr>
              <w:pStyle w:val="12"/>
              <w:spacing w:before="1"/>
              <w:rPr>
                <w:sz w:val="20"/>
              </w:rPr>
            </w:pPr>
          </w:p>
          <w:p>
            <w:pPr>
              <w:pStyle w:val="12"/>
              <w:ind w:left="414"/>
              <w:rPr>
                <w:sz w:val="20"/>
              </w:rPr>
            </w:pPr>
            <w:r>
              <w:rPr>
                <w:sz w:val="20"/>
              </w:rPr>
              <w:t>≧90%</w:t>
            </w:r>
          </w:p>
        </w:tc>
        <w:tc>
          <w:tcPr>
            <w:tcW w:w="2234" w:type="dxa"/>
          </w:tcPr>
          <w:p>
            <w:pPr>
              <w:pStyle w:val="12"/>
              <w:spacing w:before="206"/>
              <w:ind w:left="574"/>
              <w:rPr>
                <w:sz w:val="28"/>
              </w:rPr>
            </w:pPr>
            <w:r>
              <w:rPr>
                <w:color w:val="333333"/>
                <w:sz w:val="28"/>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5" w:hRule="atLeast"/>
        </w:trPr>
        <w:tc>
          <w:tcPr>
            <w:tcW w:w="565" w:type="dxa"/>
            <w:vMerge w:val="continue"/>
            <w:tcBorders>
              <w:top w:val="nil"/>
            </w:tcBorders>
          </w:tcPr>
          <w:p>
            <w:pPr>
              <w:rPr>
                <w:sz w:val="2"/>
                <w:szCs w:val="2"/>
              </w:rPr>
            </w:pPr>
          </w:p>
        </w:tc>
        <w:tc>
          <w:tcPr>
            <w:tcW w:w="937" w:type="dxa"/>
          </w:tcPr>
          <w:p>
            <w:pPr>
              <w:pStyle w:val="12"/>
              <w:spacing w:before="144" w:line="278" w:lineRule="auto"/>
              <w:ind w:left="258" w:right="40" w:hanging="212"/>
              <w:rPr>
                <w:sz w:val="21"/>
              </w:rPr>
            </w:pPr>
            <w:r>
              <w:rPr>
                <w:sz w:val="21"/>
              </w:rPr>
              <w:t>项目完成指标</w:t>
            </w:r>
          </w:p>
        </w:tc>
        <w:tc>
          <w:tcPr>
            <w:tcW w:w="1244" w:type="dxa"/>
          </w:tcPr>
          <w:p>
            <w:pPr>
              <w:pStyle w:val="12"/>
              <w:spacing w:before="5"/>
              <w:rPr>
                <w:sz w:val="23"/>
              </w:rPr>
            </w:pPr>
          </w:p>
          <w:p>
            <w:pPr>
              <w:pStyle w:val="12"/>
              <w:ind w:left="7"/>
              <w:jc w:val="center"/>
              <w:rPr>
                <w:sz w:val="21"/>
              </w:rPr>
            </w:pPr>
            <w:r>
              <w:rPr>
                <w:sz w:val="21"/>
              </w:rPr>
              <w:t>质量指标</w:t>
            </w:r>
          </w:p>
        </w:tc>
        <w:tc>
          <w:tcPr>
            <w:tcW w:w="2297" w:type="dxa"/>
          </w:tcPr>
          <w:p>
            <w:pPr>
              <w:pStyle w:val="12"/>
              <w:spacing w:before="5"/>
              <w:rPr>
                <w:sz w:val="23"/>
              </w:rPr>
            </w:pPr>
          </w:p>
          <w:p>
            <w:pPr>
              <w:pStyle w:val="12"/>
              <w:ind w:left="97"/>
              <w:rPr>
                <w:sz w:val="21"/>
              </w:rPr>
            </w:pPr>
            <w:r>
              <w:rPr>
                <w:sz w:val="21"/>
              </w:rPr>
              <w:t>劳动力市场合规经营率</w:t>
            </w:r>
          </w:p>
        </w:tc>
        <w:tc>
          <w:tcPr>
            <w:tcW w:w="2382" w:type="dxa"/>
          </w:tcPr>
          <w:p>
            <w:pPr>
              <w:pStyle w:val="12"/>
              <w:spacing w:before="5"/>
              <w:rPr>
                <w:sz w:val="23"/>
              </w:rPr>
            </w:pPr>
          </w:p>
          <w:p>
            <w:pPr>
              <w:pStyle w:val="12"/>
              <w:ind w:left="69" w:right="61"/>
              <w:jc w:val="center"/>
              <w:rPr>
                <w:sz w:val="21"/>
              </w:rPr>
            </w:pPr>
            <w:r>
              <w:rPr>
                <w:sz w:val="21"/>
              </w:rPr>
              <w:t>≧95%</w:t>
            </w:r>
          </w:p>
        </w:tc>
        <w:tc>
          <w:tcPr>
            <w:tcW w:w="2234" w:type="dxa"/>
          </w:tcPr>
          <w:p>
            <w:pPr>
              <w:pStyle w:val="12"/>
              <w:spacing w:before="5"/>
              <w:rPr>
                <w:sz w:val="23"/>
              </w:rPr>
            </w:pPr>
          </w:p>
          <w:p>
            <w:pPr>
              <w:pStyle w:val="12"/>
              <w:ind w:left="8"/>
              <w:jc w:val="center"/>
              <w:rPr>
                <w:sz w:val="21"/>
              </w:rPr>
            </w:pPr>
            <w:r>
              <w:rPr>
                <w:sz w:val="21"/>
              </w:rPr>
              <w:t>≧99%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3" w:hRule="atLeast"/>
        </w:trPr>
        <w:tc>
          <w:tcPr>
            <w:tcW w:w="565" w:type="dxa"/>
            <w:vMerge w:val="continue"/>
            <w:tcBorders>
              <w:top w:val="nil"/>
            </w:tcBorders>
          </w:tcPr>
          <w:p>
            <w:pPr>
              <w:rPr>
                <w:sz w:val="2"/>
                <w:szCs w:val="2"/>
              </w:rPr>
            </w:pPr>
          </w:p>
        </w:tc>
        <w:tc>
          <w:tcPr>
            <w:tcW w:w="937" w:type="dxa"/>
          </w:tcPr>
          <w:p>
            <w:pPr>
              <w:pStyle w:val="12"/>
              <w:spacing w:before="97" w:line="278" w:lineRule="auto"/>
              <w:ind w:left="258" w:right="40" w:hanging="212"/>
              <w:rPr>
                <w:sz w:val="21"/>
              </w:rPr>
            </w:pPr>
            <w:r>
              <w:rPr>
                <w:sz w:val="21"/>
              </w:rPr>
              <w:t>项目完成指标</w:t>
            </w:r>
          </w:p>
        </w:tc>
        <w:tc>
          <w:tcPr>
            <w:tcW w:w="1244" w:type="dxa"/>
          </w:tcPr>
          <w:p>
            <w:pPr>
              <w:pStyle w:val="12"/>
              <w:spacing w:before="9"/>
              <w:rPr>
                <w:sz w:val="19"/>
              </w:rPr>
            </w:pPr>
          </w:p>
          <w:p>
            <w:pPr>
              <w:pStyle w:val="12"/>
              <w:spacing w:before="1"/>
              <w:ind w:left="7"/>
              <w:jc w:val="center"/>
              <w:rPr>
                <w:sz w:val="21"/>
              </w:rPr>
            </w:pPr>
            <w:r>
              <w:rPr>
                <w:sz w:val="21"/>
              </w:rPr>
              <w:t>质量指标</w:t>
            </w:r>
          </w:p>
        </w:tc>
        <w:tc>
          <w:tcPr>
            <w:tcW w:w="2297" w:type="dxa"/>
          </w:tcPr>
          <w:p>
            <w:pPr>
              <w:pStyle w:val="12"/>
              <w:spacing w:before="9"/>
              <w:rPr>
                <w:sz w:val="19"/>
              </w:rPr>
            </w:pPr>
          </w:p>
          <w:p>
            <w:pPr>
              <w:pStyle w:val="12"/>
              <w:spacing w:before="1"/>
              <w:ind w:left="412"/>
              <w:rPr>
                <w:sz w:val="21"/>
              </w:rPr>
            </w:pPr>
            <w:r>
              <w:rPr>
                <w:sz w:val="21"/>
              </w:rPr>
              <w:t>事件处置达标率</w:t>
            </w:r>
          </w:p>
        </w:tc>
        <w:tc>
          <w:tcPr>
            <w:tcW w:w="2382" w:type="dxa"/>
          </w:tcPr>
          <w:p>
            <w:pPr>
              <w:pStyle w:val="12"/>
              <w:spacing w:before="9"/>
              <w:rPr>
                <w:sz w:val="19"/>
              </w:rPr>
            </w:pPr>
          </w:p>
          <w:p>
            <w:pPr>
              <w:pStyle w:val="12"/>
              <w:spacing w:before="1"/>
              <w:ind w:left="69" w:right="61"/>
              <w:jc w:val="center"/>
              <w:rPr>
                <w:sz w:val="21"/>
              </w:rPr>
            </w:pPr>
            <w:r>
              <w:rPr>
                <w:sz w:val="21"/>
              </w:rPr>
              <w:t>≧95%</w:t>
            </w:r>
          </w:p>
        </w:tc>
        <w:tc>
          <w:tcPr>
            <w:tcW w:w="2234" w:type="dxa"/>
          </w:tcPr>
          <w:p>
            <w:pPr>
              <w:pStyle w:val="12"/>
              <w:spacing w:before="9"/>
              <w:rPr>
                <w:sz w:val="19"/>
              </w:rPr>
            </w:pPr>
          </w:p>
          <w:p>
            <w:pPr>
              <w:pStyle w:val="12"/>
              <w:spacing w:before="1"/>
              <w:ind w:left="10"/>
              <w:jc w:val="center"/>
              <w:rPr>
                <w:sz w:val="21"/>
              </w:rPr>
            </w:pPr>
            <w:r>
              <w:rPr>
                <w:sz w:val="21"/>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7" w:hRule="atLeast"/>
        </w:trPr>
        <w:tc>
          <w:tcPr>
            <w:tcW w:w="565" w:type="dxa"/>
            <w:vMerge w:val="continue"/>
            <w:tcBorders>
              <w:top w:val="nil"/>
            </w:tcBorders>
          </w:tcPr>
          <w:p>
            <w:pPr>
              <w:rPr>
                <w:sz w:val="2"/>
                <w:szCs w:val="2"/>
              </w:rPr>
            </w:pPr>
          </w:p>
        </w:tc>
        <w:tc>
          <w:tcPr>
            <w:tcW w:w="937" w:type="dxa"/>
          </w:tcPr>
          <w:p>
            <w:pPr>
              <w:pStyle w:val="12"/>
              <w:spacing w:before="3" w:line="310" w:lineRule="atLeast"/>
              <w:ind w:left="258" w:right="40" w:hanging="212"/>
              <w:rPr>
                <w:sz w:val="21"/>
              </w:rPr>
            </w:pPr>
            <w:r>
              <w:rPr>
                <w:sz w:val="21"/>
              </w:rPr>
              <w:t>项目完成指标</w:t>
            </w:r>
          </w:p>
        </w:tc>
        <w:tc>
          <w:tcPr>
            <w:tcW w:w="1244" w:type="dxa"/>
          </w:tcPr>
          <w:p>
            <w:pPr>
              <w:pStyle w:val="12"/>
              <w:spacing w:before="8"/>
              <w:rPr>
                <w:sz w:val="15"/>
              </w:rPr>
            </w:pPr>
          </w:p>
          <w:p>
            <w:pPr>
              <w:pStyle w:val="12"/>
              <w:ind w:left="7"/>
              <w:jc w:val="center"/>
              <w:rPr>
                <w:sz w:val="21"/>
              </w:rPr>
            </w:pPr>
            <w:r>
              <w:rPr>
                <w:sz w:val="21"/>
              </w:rPr>
              <w:t>时效指标</w:t>
            </w:r>
          </w:p>
        </w:tc>
        <w:tc>
          <w:tcPr>
            <w:tcW w:w="2297" w:type="dxa"/>
          </w:tcPr>
          <w:p>
            <w:pPr>
              <w:pStyle w:val="12"/>
              <w:spacing w:before="8"/>
              <w:rPr>
                <w:sz w:val="15"/>
              </w:rPr>
            </w:pPr>
          </w:p>
          <w:p>
            <w:pPr>
              <w:pStyle w:val="12"/>
              <w:ind w:left="726"/>
              <w:rPr>
                <w:sz w:val="21"/>
              </w:rPr>
            </w:pPr>
            <w:r>
              <w:rPr>
                <w:sz w:val="21"/>
              </w:rPr>
              <w:t>完成时间</w:t>
            </w:r>
          </w:p>
        </w:tc>
        <w:tc>
          <w:tcPr>
            <w:tcW w:w="2382" w:type="dxa"/>
          </w:tcPr>
          <w:p>
            <w:pPr>
              <w:pStyle w:val="12"/>
              <w:spacing w:before="8"/>
              <w:rPr>
                <w:sz w:val="15"/>
              </w:rPr>
            </w:pPr>
          </w:p>
          <w:p>
            <w:pPr>
              <w:pStyle w:val="12"/>
              <w:ind w:right="630"/>
              <w:jc w:val="right"/>
              <w:rPr>
                <w:sz w:val="21"/>
              </w:rPr>
            </w:pPr>
            <w:r>
              <w:rPr>
                <w:sz w:val="21"/>
              </w:rPr>
              <w:t>2020 年度内</w:t>
            </w:r>
          </w:p>
        </w:tc>
        <w:tc>
          <w:tcPr>
            <w:tcW w:w="2234" w:type="dxa"/>
          </w:tcPr>
          <w:p>
            <w:pPr>
              <w:pStyle w:val="12"/>
              <w:spacing w:before="8"/>
              <w:rPr>
                <w:sz w:val="15"/>
              </w:rPr>
            </w:pPr>
          </w:p>
          <w:p>
            <w:pPr>
              <w:pStyle w:val="12"/>
              <w:ind w:left="564"/>
              <w:rPr>
                <w:sz w:val="21"/>
              </w:rPr>
            </w:pPr>
            <w:r>
              <w:rPr>
                <w:sz w:val="21"/>
              </w:rPr>
              <w:t>2020 年度内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38" w:hRule="atLeast"/>
        </w:trPr>
        <w:tc>
          <w:tcPr>
            <w:tcW w:w="565" w:type="dxa"/>
            <w:vMerge w:val="continue"/>
            <w:tcBorders>
              <w:top w:val="nil"/>
            </w:tcBorders>
          </w:tcPr>
          <w:p>
            <w:pPr>
              <w:rPr>
                <w:sz w:val="2"/>
                <w:szCs w:val="2"/>
              </w:rPr>
            </w:pPr>
          </w:p>
        </w:tc>
        <w:tc>
          <w:tcPr>
            <w:tcW w:w="937" w:type="dxa"/>
          </w:tcPr>
          <w:p>
            <w:pPr>
              <w:pStyle w:val="12"/>
              <w:spacing w:before="35"/>
              <w:ind w:left="24" w:right="20"/>
              <w:jc w:val="center"/>
              <w:rPr>
                <w:sz w:val="21"/>
              </w:rPr>
            </w:pPr>
            <w:r>
              <w:rPr>
                <w:sz w:val="21"/>
              </w:rPr>
              <w:t>项目完成</w:t>
            </w:r>
          </w:p>
          <w:p>
            <w:pPr>
              <w:pStyle w:val="12"/>
              <w:spacing w:before="43"/>
              <w:ind w:left="25" w:right="18"/>
              <w:jc w:val="center"/>
              <w:rPr>
                <w:sz w:val="21"/>
              </w:rPr>
            </w:pPr>
            <w:r>
              <w:rPr>
                <w:sz w:val="21"/>
              </w:rPr>
              <w:t>指标</w:t>
            </w:r>
          </w:p>
        </w:tc>
        <w:tc>
          <w:tcPr>
            <w:tcW w:w="1244" w:type="dxa"/>
          </w:tcPr>
          <w:p>
            <w:pPr>
              <w:pStyle w:val="12"/>
              <w:spacing w:before="11"/>
              <w:rPr>
                <w:sz w:val="14"/>
              </w:rPr>
            </w:pPr>
          </w:p>
          <w:p>
            <w:pPr>
              <w:pStyle w:val="12"/>
              <w:ind w:left="7"/>
              <w:jc w:val="center"/>
              <w:rPr>
                <w:sz w:val="21"/>
              </w:rPr>
            </w:pPr>
            <w:r>
              <w:rPr>
                <w:sz w:val="21"/>
              </w:rPr>
              <w:t>成本指标</w:t>
            </w:r>
          </w:p>
        </w:tc>
        <w:tc>
          <w:tcPr>
            <w:tcW w:w="2297" w:type="dxa"/>
          </w:tcPr>
          <w:p>
            <w:pPr>
              <w:pStyle w:val="12"/>
              <w:spacing w:before="11"/>
              <w:rPr>
                <w:sz w:val="14"/>
              </w:rPr>
            </w:pPr>
          </w:p>
          <w:p>
            <w:pPr>
              <w:pStyle w:val="12"/>
              <w:ind w:left="726"/>
              <w:rPr>
                <w:sz w:val="21"/>
              </w:rPr>
            </w:pPr>
            <w:r>
              <w:rPr>
                <w:sz w:val="21"/>
              </w:rPr>
              <w:t>工作经费</w:t>
            </w:r>
          </w:p>
        </w:tc>
        <w:tc>
          <w:tcPr>
            <w:tcW w:w="2382" w:type="dxa"/>
          </w:tcPr>
          <w:p>
            <w:pPr>
              <w:pStyle w:val="12"/>
              <w:spacing w:before="11"/>
              <w:rPr>
                <w:sz w:val="14"/>
              </w:rPr>
            </w:pPr>
          </w:p>
          <w:p>
            <w:pPr>
              <w:pStyle w:val="12"/>
              <w:ind w:left="745"/>
              <w:rPr>
                <w:sz w:val="21"/>
              </w:rPr>
            </w:pPr>
            <w:r>
              <w:rPr>
                <w:sz w:val="21"/>
              </w:rPr>
              <w:t>≦20 万元</w:t>
            </w:r>
          </w:p>
        </w:tc>
        <w:tc>
          <w:tcPr>
            <w:tcW w:w="2234" w:type="dxa"/>
          </w:tcPr>
          <w:p>
            <w:pPr>
              <w:pStyle w:val="12"/>
              <w:spacing w:before="11"/>
              <w:rPr>
                <w:sz w:val="14"/>
              </w:rPr>
            </w:pPr>
          </w:p>
          <w:p>
            <w:pPr>
              <w:pStyle w:val="12"/>
              <w:ind w:left="170"/>
              <w:rPr>
                <w:sz w:val="21"/>
              </w:rPr>
            </w:pPr>
            <w:r>
              <w:rPr>
                <w:sz w:val="21"/>
              </w:rPr>
              <w:t>实际使用 18.68 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0" w:hRule="atLeast"/>
        </w:trPr>
        <w:tc>
          <w:tcPr>
            <w:tcW w:w="565" w:type="dxa"/>
            <w:vMerge w:val="continue"/>
            <w:tcBorders>
              <w:top w:val="nil"/>
            </w:tcBorders>
          </w:tcPr>
          <w:p>
            <w:pPr>
              <w:rPr>
                <w:sz w:val="2"/>
                <w:szCs w:val="2"/>
              </w:rPr>
            </w:pPr>
          </w:p>
        </w:tc>
        <w:tc>
          <w:tcPr>
            <w:tcW w:w="937" w:type="dxa"/>
          </w:tcPr>
          <w:p>
            <w:pPr>
              <w:pStyle w:val="12"/>
              <w:spacing w:before="9"/>
              <w:rPr>
                <w:sz w:val="15"/>
              </w:rPr>
            </w:pPr>
          </w:p>
          <w:p>
            <w:pPr>
              <w:pStyle w:val="12"/>
              <w:spacing w:before="1"/>
              <w:ind w:left="24" w:right="20"/>
              <w:jc w:val="center"/>
              <w:rPr>
                <w:sz w:val="21"/>
              </w:rPr>
            </w:pPr>
            <w:r>
              <w:rPr>
                <w:sz w:val="21"/>
              </w:rPr>
              <w:t>效益指标</w:t>
            </w:r>
          </w:p>
        </w:tc>
        <w:tc>
          <w:tcPr>
            <w:tcW w:w="1244" w:type="dxa"/>
          </w:tcPr>
          <w:p>
            <w:pPr>
              <w:pStyle w:val="12"/>
              <w:spacing w:before="4"/>
              <w:rPr>
                <w:sz w:val="16"/>
              </w:rPr>
            </w:pPr>
          </w:p>
          <w:p>
            <w:pPr>
              <w:pStyle w:val="12"/>
              <w:ind w:left="9"/>
              <w:jc w:val="center"/>
              <w:rPr>
                <w:sz w:val="20"/>
              </w:rPr>
            </w:pPr>
            <w:r>
              <w:rPr>
                <w:sz w:val="20"/>
              </w:rPr>
              <w:t>社会效益指标</w:t>
            </w:r>
          </w:p>
        </w:tc>
        <w:tc>
          <w:tcPr>
            <w:tcW w:w="2297" w:type="dxa"/>
          </w:tcPr>
          <w:p>
            <w:pPr>
              <w:pStyle w:val="12"/>
              <w:spacing w:before="9"/>
              <w:rPr>
                <w:sz w:val="15"/>
              </w:rPr>
            </w:pPr>
          </w:p>
          <w:p>
            <w:pPr>
              <w:pStyle w:val="12"/>
              <w:spacing w:before="1"/>
              <w:ind w:left="203"/>
              <w:rPr>
                <w:sz w:val="21"/>
              </w:rPr>
            </w:pPr>
            <w:r>
              <w:rPr>
                <w:sz w:val="21"/>
              </w:rPr>
              <w:t>企业劳动合同签订率</w:t>
            </w:r>
          </w:p>
        </w:tc>
        <w:tc>
          <w:tcPr>
            <w:tcW w:w="2382" w:type="dxa"/>
          </w:tcPr>
          <w:p>
            <w:pPr>
              <w:pStyle w:val="12"/>
              <w:spacing w:before="4"/>
              <w:rPr>
                <w:sz w:val="16"/>
              </w:rPr>
            </w:pPr>
          </w:p>
          <w:p>
            <w:pPr>
              <w:pStyle w:val="12"/>
              <w:ind w:left="69" w:right="61"/>
              <w:jc w:val="center"/>
              <w:rPr>
                <w:sz w:val="20"/>
              </w:rPr>
            </w:pPr>
            <w:r>
              <w:rPr>
                <w:sz w:val="20"/>
              </w:rPr>
              <w:t>≧95%</w:t>
            </w:r>
          </w:p>
        </w:tc>
        <w:tc>
          <w:tcPr>
            <w:tcW w:w="2234" w:type="dxa"/>
          </w:tcPr>
          <w:p>
            <w:pPr>
              <w:pStyle w:val="12"/>
              <w:spacing w:before="9"/>
              <w:rPr>
                <w:sz w:val="15"/>
              </w:rPr>
            </w:pPr>
          </w:p>
          <w:p>
            <w:pPr>
              <w:pStyle w:val="12"/>
              <w:spacing w:before="1"/>
              <w:ind w:left="10"/>
              <w:jc w:val="center"/>
              <w:rPr>
                <w:sz w:val="21"/>
              </w:rPr>
            </w:pPr>
            <w:r>
              <w:rPr>
                <w:sz w:val="21"/>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1" w:hRule="atLeast"/>
        </w:trPr>
        <w:tc>
          <w:tcPr>
            <w:tcW w:w="565" w:type="dxa"/>
            <w:vMerge w:val="continue"/>
            <w:tcBorders>
              <w:top w:val="nil"/>
            </w:tcBorders>
          </w:tcPr>
          <w:p>
            <w:pPr>
              <w:rPr>
                <w:sz w:val="2"/>
                <w:szCs w:val="2"/>
              </w:rPr>
            </w:pPr>
          </w:p>
        </w:tc>
        <w:tc>
          <w:tcPr>
            <w:tcW w:w="937" w:type="dxa"/>
          </w:tcPr>
          <w:p>
            <w:pPr>
              <w:pStyle w:val="12"/>
              <w:spacing w:before="3"/>
              <w:rPr>
                <w:sz w:val="16"/>
              </w:rPr>
            </w:pPr>
          </w:p>
          <w:p>
            <w:pPr>
              <w:pStyle w:val="12"/>
              <w:ind w:left="24" w:right="20"/>
              <w:jc w:val="center"/>
              <w:rPr>
                <w:sz w:val="21"/>
              </w:rPr>
            </w:pPr>
            <w:r>
              <w:rPr>
                <w:sz w:val="21"/>
              </w:rPr>
              <w:t>效益指标</w:t>
            </w:r>
          </w:p>
        </w:tc>
        <w:tc>
          <w:tcPr>
            <w:tcW w:w="1244" w:type="dxa"/>
          </w:tcPr>
          <w:p>
            <w:pPr>
              <w:pStyle w:val="12"/>
              <w:spacing w:before="11"/>
              <w:rPr>
                <w:sz w:val="16"/>
              </w:rPr>
            </w:pPr>
          </w:p>
          <w:p>
            <w:pPr>
              <w:pStyle w:val="12"/>
              <w:ind w:left="9"/>
              <w:jc w:val="center"/>
              <w:rPr>
                <w:sz w:val="20"/>
              </w:rPr>
            </w:pPr>
            <w:r>
              <w:rPr>
                <w:sz w:val="20"/>
              </w:rPr>
              <w:t>社会效益指标</w:t>
            </w:r>
          </w:p>
        </w:tc>
        <w:tc>
          <w:tcPr>
            <w:tcW w:w="2297" w:type="dxa"/>
          </w:tcPr>
          <w:p>
            <w:pPr>
              <w:pStyle w:val="12"/>
              <w:spacing w:before="3"/>
              <w:rPr>
                <w:sz w:val="16"/>
              </w:rPr>
            </w:pPr>
          </w:p>
          <w:p>
            <w:pPr>
              <w:pStyle w:val="12"/>
              <w:ind w:left="203"/>
              <w:rPr>
                <w:sz w:val="21"/>
              </w:rPr>
            </w:pPr>
            <w:r>
              <w:rPr>
                <w:sz w:val="21"/>
              </w:rPr>
              <w:t>年末民工工资支付率</w:t>
            </w:r>
          </w:p>
        </w:tc>
        <w:tc>
          <w:tcPr>
            <w:tcW w:w="2382" w:type="dxa"/>
          </w:tcPr>
          <w:p>
            <w:pPr>
              <w:pStyle w:val="12"/>
              <w:spacing w:before="3"/>
              <w:rPr>
                <w:sz w:val="16"/>
              </w:rPr>
            </w:pPr>
          </w:p>
          <w:p>
            <w:pPr>
              <w:pStyle w:val="12"/>
              <w:ind w:left="69" w:right="61"/>
              <w:jc w:val="center"/>
              <w:rPr>
                <w:sz w:val="21"/>
              </w:rPr>
            </w:pPr>
            <w:r>
              <w:rPr>
                <w:sz w:val="21"/>
              </w:rPr>
              <w:t>≧90%</w:t>
            </w:r>
          </w:p>
        </w:tc>
        <w:tc>
          <w:tcPr>
            <w:tcW w:w="2234" w:type="dxa"/>
          </w:tcPr>
          <w:p>
            <w:pPr>
              <w:pStyle w:val="12"/>
              <w:spacing w:before="3"/>
              <w:rPr>
                <w:sz w:val="16"/>
              </w:rPr>
            </w:pPr>
          </w:p>
          <w:p>
            <w:pPr>
              <w:pStyle w:val="12"/>
              <w:ind w:left="10"/>
              <w:jc w:val="center"/>
              <w:rPr>
                <w:sz w:val="21"/>
              </w:rPr>
            </w:pPr>
            <w:r>
              <w:rPr>
                <w:sz w:val="21"/>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1" w:hRule="atLeast"/>
        </w:trPr>
        <w:tc>
          <w:tcPr>
            <w:tcW w:w="565" w:type="dxa"/>
            <w:vMerge w:val="continue"/>
            <w:tcBorders>
              <w:top w:val="nil"/>
            </w:tcBorders>
          </w:tcPr>
          <w:p>
            <w:pPr>
              <w:rPr>
                <w:sz w:val="2"/>
                <w:szCs w:val="2"/>
              </w:rPr>
            </w:pPr>
          </w:p>
        </w:tc>
        <w:tc>
          <w:tcPr>
            <w:tcW w:w="937" w:type="dxa"/>
          </w:tcPr>
          <w:p>
            <w:pPr>
              <w:pStyle w:val="12"/>
              <w:spacing w:before="2"/>
              <w:rPr>
                <w:sz w:val="16"/>
              </w:rPr>
            </w:pPr>
          </w:p>
          <w:p>
            <w:pPr>
              <w:pStyle w:val="12"/>
              <w:ind w:left="24" w:right="20"/>
              <w:jc w:val="center"/>
              <w:rPr>
                <w:sz w:val="21"/>
              </w:rPr>
            </w:pPr>
            <w:r>
              <w:rPr>
                <w:sz w:val="21"/>
              </w:rPr>
              <w:t>效益指标</w:t>
            </w:r>
          </w:p>
        </w:tc>
        <w:tc>
          <w:tcPr>
            <w:tcW w:w="1244" w:type="dxa"/>
          </w:tcPr>
          <w:p>
            <w:pPr>
              <w:pStyle w:val="12"/>
              <w:spacing w:before="7" w:line="310" w:lineRule="atLeast"/>
              <w:ind w:left="521" w:right="10" w:hanging="500"/>
              <w:rPr>
                <w:sz w:val="20"/>
              </w:rPr>
            </w:pPr>
            <w:r>
              <w:rPr>
                <w:sz w:val="20"/>
              </w:rPr>
              <w:t>可持续影响指标</w:t>
            </w:r>
          </w:p>
        </w:tc>
        <w:tc>
          <w:tcPr>
            <w:tcW w:w="2297" w:type="dxa"/>
          </w:tcPr>
          <w:p>
            <w:pPr>
              <w:pStyle w:val="12"/>
              <w:spacing w:before="2"/>
              <w:rPr>
                <w:sz w:val="16"/>
              </w:rPr>
            </w:pPr>
          </w:p>
          <w:p>
            <w:pPr>
              <w:pStyle w:val="12"/>
              <w:ind w:left="517"/>
              <w:rPr>
                <w:sz w:val="21"/>
              </w:rPr>
            </w:pPr>
            <w:r>
              <w:rPr>
                <w:sz w:val="21"/>
              </w:rPr>
              <w:t>群众法制意识</w:t>
            </w:r>
          </w:p>
        </w:tc>
        <w:tc>
          <w:tcPr>
            <w:tcW w:w="2382" w:type="dxa"/>
          </w:tcPr>
          <w:p>
            <w:pPr>
              <w:pStyle w:val="12"/>
              <w:spacing w:before="10" w:line="310" w:lineRule="atLeast"/>
              <w:ind w:left="560" w:right="25" w:hanging="526"/>
              <w:rPr>
                <w:sz w:val="21"/>
              </w:rPr>
            </w:pPr>
            <w:r>
              <w:rPr>
                <w:sz w:val="21"/>
              </w:rPr>
              <w:t>群众法制意识、劳动维权意识不断加强</w:t>
            </w:r>
          </w:p>
        </w:tc>
        <w:tc>
          <w:tcPr>
            <w:tcW w:w="2234" w:type="dxa"/>
          </w:tcPr>
          <w:p>
            <w:pPr>
              <w:pStyle w:val="12"/>
              <w:spacing w:before="10" w:line="310" w:lineRule="atLeast"/>
              <w:ind w:left="14" w:right="109"/>
              <w:rPr>
                <w:sz w:val="21"/>
              </w:rPr>
            </w:pPr>
            <w:r>
              <w:rPr>
                <w:sz w:val="21"/>
              </w:rPr>
              <w:t>群众法制意识、劳动维权意识加强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65" w:hRule="atLeast"/>
        </w:trPr>
        <w:tc>
          <w:tcPr>
            <w:tcW w:w="565" w:type="dxa"/>
            <w:vMerge w:val="continue"/>
            <w:tcBorders>
              <w:top w:val="nil"/>
            </w:tcBorders>
          </w:tcPr>
          <w:p>
            <w:pPr>
              <w:rPr>
                <w:sz w:val="2"/>
                <w:szCs w:val="2"/>
              </w:rPr>
            </w:pPr>
          </w:p>
        </w:tc>
        <w:tc>
          <w:tcPr>
            <w:tcW w:w="937" w:type="dxa"/>
          </w:tcPr>
          <w:p>
            <w:pPr>
              <w:pStyle w:val="12"/>
              <w:spacing w:before="4"/>
              <w:rPr>
                <w:sz w:val="19"/>
              </w:rPr>
            </w:pPr>
          </w:p>
          <w:p>
            <w:pPr>
              <w:pStyle w:val="12"/>
              <w:spacing w:before="1" w:line="278" w:lineRule="auto"/>
              <w:ind w:left="258" w:right="143" w:hanging="106"/>
              <w:rPr>
                <w:sz w:val="21"/>
              </w:rPr>
            </w:pPr>
            <w:r>
              <w:rPr>
                <w:sz w:val="21"/>
              </w:rPr>
              <w:t>满意度指标</w:t>
            </w:r>
          </w:p>
        </w:tc>
        <w:tc>
          <w:tcPr>
            <w:tcW w:w="1244" w:type="dxa"/>
          </w:tcPr>
          <w:p>
            <w:pPr>
              <w:pStyle w:val="12"/>
              <w:rPr>
                <w:sz w:val="20"/>
              </w:rPr>
            </w:pPr>
          </w:p>
          <w:p>
            <w:pPr>
              <w:pStyle w:val="12"/>
              <w:spacing w:before="155"/>
              <w:ind w:left="9"/>
              <w:jc w:val="center"/>
              <w:rPr>
                <w:sz w:val="20"/>
              </w:rPr>
            </w:pPr>
            <w:r>
              <w:rPr>
                <w:sz w:val="20"/>
              </w:rPr>
              <w:t>满意度指标</w:t>
            </w:r>
          </w:p>
        </w:tc>
        <w:tc>
          <w:tcPr>
            <w:tcW w:w="2297" w:type="dxa"/>
          </w:tcPr>
          <w:p>
            <w:pPr>
              <w:pStyle w:val="12"/>
              <w:rPr>
                <w:sz w:val="20"/>
              </w:rPr>
            </w:pPr>
          </w:p>
          <w:p>
            <w:pPr>
              <w:pStyle w:val="12"/>
              <w:spacing w:before="148"/>
              <w:ind w:left="412"/>
              <w:rPr>
                <w:sz w:val="21"/>
              </w:rPr>
            </w:pPr>
            <w:r>
              <w:rPr>
                <w:sz w:val="21"/>
              </w:rPr>
              <w:t>服务对象满意度</w:t>
            </w:r>
          </w:p>
        </w:tc>
        <w:tc>
          <w:tcPr>
            <w:tcW w:w="2382" w:type="dxa"/>
          </w:tcPr>
          <w:p>
            <w:pPr>
              <w:pStyle w:val="12"/>
              <w:rPr>
                <w:sz w:val="20"/>
              </w:rPr>
            </w:pPr>
          </w:p>
          <w:p>
            <w:pPr>
              <w:pStyle w:val="12"/>
              <w:spacing w:before="148"/>
              <w:ind w:left="69" w:right="61"/>
              <w:jc w:val="center"/>
              <w:rPr>
                <w:sz w:val="21"/>
              </w:rPr>
            </w:pPr>
            <w:r>
              <w:rPr>
                <w:sz w:val="21"/>
              </w:rPr>
              <w:t>≧90%</w:t>
            </w:r>
          </w:p>
        </w:tc>
        <w:tc>
          <w:tcPr>
            <w:tcW w:w="2234" w:type="dxa"/>
          </w:tcPr>
          <w:p>
            <w:pPr>
              <w:pStyle w:val="12"/>
              <w:rPr>
                <w:sz w:val="20"/>
              </w:rPr>
            </w:pPr>
          </w:p>
          <w:p>
            <w:pPr>
              <w:pStyle w:val="12"/>
              <w:spacing w:before="148"/>
              <w:ind w:left="8"/>
              <w:jc w:val="center"/>
              <w:rPr>
                <w:sz w:val="21"/>
              </w:rPr>
            </w:pPr>
            <w:r>
              <w:rPr>
                <w:sz w:val="21"/>
              </w:rPr>
              <w:t>≧95%</w:t>
            </w:r>
          </w:p>
        </w:tc>
      </w:tr>
    </w:tbl>
    <w:p>
      <w:pPr>
        <w:pStyle w:val="6"/>
        <w:spacing w:before="2"/>
        <w:ind w:left="0"/>
        <w:rPr>
          <w:rFonts w:ascii="宋体"/>
          <w:sz w:val="7"/>
        </w:rPr>
      </w:pPr>
    </w:p>
    <w:p>
      <w:pPr>
        <w:pStyle w:val="5"/>
        <w:numPr>
          <w:ilvl w:val="2"/>
          <w:numId w:val="5"/>
        </w:numPr>
        <w:tabs>
          <w:tab w:val="left" w:pos="1738"/>
        </w:tabs>
        <w:spacing w:before="54" w:after="0" w:line="240" w:lineRule="auto"/>
        <w:ind w:left="1737" w:right="0" w:hanging="483"/>
        <w:jc w:val="left"/>
        <w:rPr>
          <w:rFonts w:hint="eastAsia" w:ascii="仿宋" w:eastAsia="仿宋"/>
        </w:rPr>
      </w:pPr>
      <w:r>
        <w:rPr>
          <w:rFonts w:hint="eastAsia" w:ascii="仿宋" w:eastAsia="仿宋"/>
        </w:rPr>
        <w:t>部门绩效评价结果</w:t>
      </w:r>
    </w:p>
    <w:p>
      <w:pPr>
        <w:pStyle w:val="6"/>
        <w:spacing w:before="171"/>
        <w:ind w:left="1255"/>
      </w:pPr>
      <w:r>
        <w:t>本部门按要求对 2020 年部门整体支出绩效评价情况开展自</w:t>
      </w:r>
    </w:p>
    <w:p>
      <w:pPr>
        <w:pStyle w:val="6"/>
        <w:spacing w:before="168" w:line="340" w:lineRule="auto"/>
        <w:ind w:right="674"/>
      </w:pPr>
      <w:r>
        <w:rPr>
          <w:spacing w:val="-12"/>
        </w:rPr>
        <w:t xml:space="preserve">评，《苍溪县人力资源和社会保障局 </w:t>
      </w:r>
      <w:r>
        <w:t>2020</w:t>
      </w:r>
      <w:r>
        <w:rPr>
          <w:spacing w:val="-10"/>
        </w:rPr>
        <w:t xml:space="preserve"> 年部门整体支出绩效评价报告》见附件（</w:t>
      </w:r>
      <w:r>
        <w:rPr>
          <w:spacing w:val="-34"/>
        </w:rPr>
        <w:t xml:space="preserve">附件 </w:t>
      </w:r>
      <w:r>
        <w:t>1）。</w:t>
      </w:r>
    </w:p>
    <w:p>
      <w:pPr>
        <w:pStyle w:val="6"/>
        <w:spacing w:before="0" w:line="338" w:lineRule="auto"/>
        <w:ind w:right="516" w:firstLine="638"/>
      </w:pPr>
      <w:r>
        <w:rPr>
          <w:spacing w:val="4"/>
        </w:rPr>
        <w:t>本部门自行组织对“金保”网络及新机保业务等系统经办</w:t>
      </w:r>
      <w:r>
        <w:rPr>
          <w:spacing w:val="-2"/>
          <w:w w:val="95"/>
        </w:rPr>
        <w:t xml:space="preserve">平台建设维护费、办公楼维护运行费、基金监督检查工作经费、 </w:t>
      </w:r>
      <w:r>
        <w:rPr>
          <w:spacing w:val="4"/>
        </w:rPr>
        <w:t>仲裁调解办案及专业设备购置及维护费、农民工欠薪群访应急</w:t>
      </w:r>
    </w:p>
    <w:p>
      <w:pPr>
        <w:spacing w:after="0" w:line="338" w:lineRule="auto"/>
        <w:sectPr>
          <w:footerReference r:id="rId8" w:type="default"/>
          <w:pgSz w:w="11910" w:h="16840"/>
          <w:pgMar w:top="1420" w:right="900" w:bottom="1380" w:left="960" w:header="0" w:footer="1196" w:gutter="0"/>
          <w:pgNumType w:start="30"/>
          <w:cols w:space="720" w:num="1"/>
        </w:sectPr>
      </w:pPr>
    </w:p>
    <w:p>
      <w:pPr>
        <w:pStyle w:val="6"/>
        <w:spacing w:before="26" w:line="340" w:lineRule="auto"/>
        <w:ind w:right="674"/>
        <w:jc w:val="both"/>
      </w:pPr>
      <w:r>
        <w:rPr>
          <w:w w:val="95"/>
        </w:rPr>
        <w:t xml:space="preserve">及劳动力市场监管工作经费项目开展了绩效评价，《苍溪县人 </w:t>
      </w:r>
      <w:r>
        <w:t>力资源和社会保障局项目 2020 年绩效评价报告》见附件（附件2）。</w:t>
      </w:r>
    </w:p>
    <w:p>
      <w:pPr>
        <w:spacing w:after="0" w:line="340" w:lineRule="auto"/>
        <w:jc w:val="both"/>
        <w:sectPr>
          <w:pgSz w:w="11910" w:h="16840"/>
          <w:pgMar w:top="1540" w:right="900" w:bottom="1380" w:left="960" w:header="0" w:footer="1196" w:gutter="0"/>
          <w:cols w:space="720" w:num="1"/>
        </w:sectPr>
      </w:pPr>
    </w:p>
    <w:p>
      <w:pPr>
        <w:spacing w:before="11"/>
        <w:ind w:left="0" w:right="55" w:firstLine="0"/>
        <w:jc w:val="center"/>
        <w:rPr>
          <w:rFonts w:hint="eastAsia" w:ascii="黑体" w:eastAsia="黑体"/>
          <w:b/>
          <w:sz w:val="44"/>
        </w:rPr>
      </w:pPr>
      <w:bookmarkStart w:id="90" w:name="_TOC_250002"/>
      <w:bookmarkEnd w:id="90"/>
      <w:r>
        <w:rPr>
          <w:rFonts w:hint="eastAsia" w:ascii="黑体" w:eastAsia="黑体"/>
          <w:b/>
          <w:sz w:val="44"/>
        </w:rPr>
        <w:t>第三部分 名词解释</w:t>
      </w:r>
    </w:p>
    <w:p>
      <w:pPr>
        <w:pStyle w:val="6"/>
        <w:spacing w:before="2"/>
        <w:ind w:left="0"/>
        <w:rPr>
          <w:rFonts w:ascii="黑体"/>
          <w:b/>
          <w:sz w:val="56"/>
        </w:rPr>
      </w:pPr>
    </w:p>
    <w:p>
      <w:pPr>
        <w:pStyle w:val="11"/>
        <w:numPr>
          <w:ilvl w:val="0"/>
          <w:numId w:val="7"/>
        </w:numPr>
        <w:tabs>
          <w:tab w:val="left" w:pos="1736"/>
        </w:tabs>
        <w:spacing w:before="0" w:after="0" w:line="326" w:lineRule="auto"/>
        <w:ind w:left="616" w:right="677" w:firstLine="638"/>
        <w:jc w:val="left"/>
        <w:rPr>
          <w:sz w:val="32"/>
        </w:rPr>
      </w:pPr>
      <w:r>
        <w:rPr>
          <w:spacing w:val="-4"/>
          <w:sz w:val="32"/>
        </w:rPr>
        <w:t>财政拨款收入：指单位从同级财政部门取得的财政预算资金。</w:t>
      </w:r>
    </w:p>
    <w:p>
      <w:pPr>
        <w:pStyle w:val="11"/>
        <w:numPr>
          <w:ilvl w:val="0"/>
          <w:numId w:val="7"/>
        </w:numPr>
        <w:tabs>
          <w:tab w:val="left" w:pos="1736"/>
        </w:tabs>
        <w:spacing w:before="6" w:after="0" w:line="326" w:lineRule="auto"/>
        <w:ind w:left="616" w:right="674" w:firstLine="638"/>
        <w:jc w:val="left"/>
        <w:rPr>
          <w:sz w:val="32"/>
        </w:rPr>
      </w:pPr>
      <w:r>
        <w:rPr>
          <w:spacing w:val="-3"/>
          <w:sz w:val="32"/>
        </w:rPr>
        <w:t>年初结转和结余：指以前年度尚未完成、结转到本年按有关规定继续使用的资金。</w:t>
      </w:r>
    </w:p>
    <w:p>
      <w:pPr>
        <w:pStyle w:val="11"/>
        <w:numPr>
          <w:ilvl w:val="0"/>
          <w:numId w:val="7"/>
        </w:numPr>
        <w:tabs>
          <w:tab w:val="left" w:pos="1736"/>
        </w:tabs>
        <w:spacing w:before="3" w:after="0" w:line="328" w:lineRule="auto"/>
        <w:ind w:left="616" w:right="674" w:firstLine="638"/>
        <w:jc w:val="left"/>
        <w:rPr>
          <w:sz w:val="32"/>
        </w:rPr>
      </w:pPr>
      <w:r>
        <w:rPr>
          <w:spacing w:val="-5"/>
          <w:sz w:val="32"/>
        </w:rPr>
        <w:t>结余分配：指事业单位按照事业单位会计制度的规定从非财政补助结余中分配的事业基金和职工福利基金等。</w:t>
      </w:r>
    </w:p>
    <w:p>
      <w:pPr>
        <w:pStyle w:val="11"/>
        <w:numPr>
          <w:ilvl w:val="0"/>
          <w:numId w:val="7"/>
        </w:numPr>
        <w:tabs>
          <w:tab w:val="left" w:pos="1736"/>
        </w:tabs>
        <w:spacing w:before="0" w:after="0" w:line="326" w:lineRule="auto"/>
        <w:ind w:left="616" w:right="630" w:firstLine="638"/>
        <w:jc w:val="left"/>
        <w:rPr>
          <w:sz w:val="32"/>
        </w:rPr>
      </w:pPr>
      <w:r>
        <w:rPr>
          <w:sz w:val="32"/>
        </w:rPr>
        <w:t>其他收入：指单位取得的除上述收入以外的各项收入。主要是县党建事务中心拨付的新冠肺炎疫情防控经费。</w:t>
      </w:r>
    </w:p>
    <w:p>
      <w:pPr>
        <w:pStyle w:val="11"/>
        <w:numPr>
          <w:ilvl w:val="0"/>
          <w:numId w:val="7"/>
        </w:numPr>
        <w:tabs>
          <w:tab w:val="left" w:pos="1736"/>
        </w:tabs>
        <w:spacing w:before="3" w:after="0" w:line="326" w:lineRule="auto"/>
        <w:ind w:left="616" w:right="674" w:firstLine="638"/>
        <w:jc w:val="left"/>
        <w:rPr>
          <w:sz w:val="32"/>
        </w:rPr>
      </w:pPr>
      <w:r>
        <w:rPr>
          <w:spacing w:val="-3"/>
          <w:sz w:val="32"/>
        </w:rPr>
        <w:t>年末结转和结余：指单位按有关规定结转到下年或以后年度继续使用的资金。</w:t>
      </w:r>
    </w:p>
    <w:p>
      <w:pPr>
        <w:pStyle w:val="11"/>
        <w:numPr>
          <w:ilvl w:val="0"/>
          <w:numId w:val="7"/>
        </w:numPr>
        <w:tabs>
          <w:tab w:val="left" w:pos="1736"/>
        </w:tabs>
        <w:spacing w:before="37" w:after="0" w:line="350" w:lineRule="auto"/>
        <w:ind w:left="616" w:right="511" w:firstLine="638"/>
        <w:jc w:val="left"/>
        <w:rPr>
          <w:sz w:val="32"/>
        </w:rPr>
      </w:pPr>
      <w:r>
        <w:rPr>
          <w:spacing w:val="-19"/>
          <w:sz w:val="32"/>
        </w:rPr>
        <w:t>社会保障和就业</w:t>
      </w:r>
      <w:r>
        <w:rPr>
          <w:sz w:val="32"/>
        </w:rPr>
        <w:t>（类</w:t>
      </w:r>
      <w:r>
        <w:rPr>
          <w:spacing w:val="-130"/>
          <w:sz w:val="32"/>
        </w:rPr>
        <w:t>）</w:t>
      </w:r>
      <w:r>
        <w:rPr>
          <w:spacing w:val="-10"/>
          <w:sz w:val="32"/>
        </w:rPr>
        <w:t>人力资源和社会保障管理事务</w:t>
      </w:r>
      <w:r>
        <w:rPr>
          <w:sz w:val="32"/>
        </w:rPr>
        <w:t>（款）行政运行（项）</w:t>
      </w:r>
      <w:r>
        <w:rPr>
          <w:spacing w:val="-14"/>
          <w:sz w:val="32"/>
        </w:rPr>
        <w:t xml:space="preserve">：指本单位 </w:t>
      </w:r>
      <w:r>
        <w:rPr>
          <w:sz w:val="32"/>
        </w:rPr>
        <w:t>2020</w:t>
      </w:r>
      <w:r>
        <w:rPr>
          <w:spacing w:val="-13"/>
          <w:sz w:val="32"/>
        </w:rPr>
        <w:t xml:space="preserve"> 年基本支出。</w:t>
      </w:r>
    </w:p>
    <w:p>
      <w:pPr>
        <w:pStyle w:val="11"/>
        <w:numPr>
          <w:ilvl w:val="0"/>
          <w:numId w:val="7"/>
        </w:numPr>
        <w:tabs>
          <w:tab w:val="left" w:pos="1736"/>
        </w:tabs>
        <w:spacing w:before="3" w:after="0" w:line="350" w:lineRule="auto"/>
        <w:ind w:left="616" w:right="511" w:firstLine="638"/>
        <w:jc w:val="left"/>
        <w:rPr>
          <w:sz w:val="32"/>
        </w:rPr>
      </w:pPr>
      <w:r>
        <w:rPr>
          <w:spacing w:val="-19"/>
          <w:sz w:val="32"/>
        </w:rPr>
        <w:t>社会保障和就业</w:t>
      </w:r>
      <w:r>
        <w:rPr>
          <w:sz w:val="32"/>
        </w:rPr>
        <w:t>（类</w:t>
      </w:r>
      <w:r>
        <w:rPr>
          <w:spacing w:val="-130"/>
          <w:sz w:val="32"/>
        </w:rPr>
        <w:t>）</w:t>
      </w:r>
      <w:r>
        <w:rPr>
          <w:spacing w:val="-10"/>
          <w:sz w:val="32"/>
        </w:rPr>
        <w:t>人力资源和社会保障管理事务</w:t>
      </w:r>
      <w:r>
        <w:rPr>
          <w:sz w:val="32"/>
        </w:rPr>
        <w:t>（款）一般行政管理事务（项）</w:t>
      </w:r>
      <w:r>
        <w:rPr>
          <w:spacing w:val="-14"/>
          <w:sz w:val="32"/>
        </w:rPr>
        <w:t xml:space="preserve">：指本单位 </w:t>
      </w:r>
      <w:r>
        <w:rPr>
          <w:sz w:val="32"/>
        </w:rPr>
        <w:t>2020</w:t>
      </w:r>
      <w:r>
        <w:rPr>
          <w:spacing w:val="-13"/>
          <w:sz w:val="32"/>
        </w:rPr>
        <w:t xml:space="preserve"> 年项目支出。</w:t>
      </w:r>
    </w:p>
    <w:p>
      <w:pPr>
        <w:pStyle w:val="11"/>
        <w:numPr>
          <w:ilvl w:val="0"/>
          <w:numId w:val="7"/>
        </w:numPr>
        <w:tabs>
          <w:tab w:val="left" w:pos="1745"/>
        </w:tabs>
        <w:spacing w:before="3" w:after="0" w:line="350" w:lineRule="auto"/>
        <w:ind w:left="616" w:right="673" w:firstLine="638"/>
        <w:jc w:val="both"/>
        <w:rPr>
          <w:sz w:val="32"/>
        </w:rPr>
      </w:pPr>
      <w:r>
        <w:rPr>
          <w:spacing w:val="5"/>
          <w:sz w:val="32"/>
        </w:rPr>
        <w:t>社会保障和就业（类）</w:t>
      </w:r>
      <w:r>
        <w:rPr>
          <w:spacing w:val="2"/>
          <w:sz w:val="32"/>
        </w:rPr>
        <w:t>行政事业单位 离退休</w:t>
      </w:r>
      <w:r>
        <w:rPr>
          <w:spacing w:val="5"/>
          <w:sz w:val="32"/>
        </w:rPr>
        <w:t>（款）</w:t>
      </w:r>
      <w:r>
        <w:rPr>
          <w:spacing w:val="-11"/>
          <w:sz w:val="32"/>
        </w:rPr>
        <w:t>机</w:t>
      </w:r>
      <w:r>
        <w:rPr>
          <w:spacing w:val="-7"/>
          <w:sz w:val="32"/>
        </w:rPr>
        <w:t>关事业单位基本养老保险缴费支出</w:t>
      </w:r>
      <w:r>
        <w:rPr>
          <w:sz w:val="32"/>
        </w:rPr>
        <w:t>（项</w:t>
      </w:r>
      <w:r>
        <w:rPr>
          <w:spacing w:val="-95"/>
          <w:sz w:val="32"/>
        </w:rPr>
        <w:t>）</w:t>
      </w:r>
      <w:r>
        <w:rPr>
          <w:spacing w:val="-23"/>
          <w:sz w:val="32"/>
        </w:rPr>
        <w:t xml:space="preserve">：指本单位缴纳的 </w:t>
      </w:r>
      <w:r>
        <w:rPr>
          <w:sz w:val="32"/>
        </w:rPr>
        <w:t>2020 年基本养老保险。</w:t>
      </w:r>
    </w:p>
    <w:p>
      <w:pPr>
        <w:pStyle w:val="11"/>
        <w:numPr>
          <w:ilvl w:val="0"/>
          <w:numId w:val="7"/>
        </w:numPr>
        <w:tabs>
          <w:tab w:val="left" w:pos="1745"/>
        </w:tabs>
        <w:spacing w:before="4" w:after="0" w:line="350" w:lineRule="auto"/>
        <w:ind w:left="616" w:right="672" w:firstLine="638"/>
        <w:jc w:val="both"/>
        <w:rPr>
          <w:sz w:val="32"/>
        </w:rPr>
      </w:pPr>
      <w:r>
        <w:rPr>
          <w:spacing w:val="5"/>
          <w:sz w:val="32"/>
        </w:rPr>
        <w:t>社会保障和就业（类）</w:t>
      </w:r>
      <w:r>
        <w:rPr>
          <w:spacing w:val="1"/>
          <w:sz w:val="32"/>
        </w:rPr>
        <w:t>行政事业单位 离退休</w:t>
      </w:r>
      <w:r>
        <w:rPr>
          <w:spacing w:val="5"/>
          <w:sz w:val="32"/>
        </w:rPr>
        <w:t>（款）</w:t>
      </w:r>
      <w:r>
        <w:rPr>
          <w:sz w:val="32"/>
        </w:rPr>
        <w:t>机</w:t>
      </w:r>
      <w:r>
        <w:rPr>
          <w:spacing w:val="-2"/>
          <w:sz w:val="32"/>
        </w:rPr>
        <w:t>关事业单位职业年金缴费支出</w:t>
      </w:r>
      <w:r>
        <w:rPr>
          <w:sz w:val="32"/>
        </w:rPr>
        <w:t>（项</w:t>
      </w:r>
      <w:r>
        <w:rPr>
          <w:spacing w:val="-14"/>
          <w:sz w:val="32"/>
        </w:rPr>
        <w:t>）</w:t>
      </w:r>
      <w:r>
        <w:rPr>
          <w:spacing w:val="-34"/>
          <w:sz w:val="32"/>
        </w:rPr>
        <w:t xml:space="preserve">：指 </w:t>
      </w:r>
      <w:r>
        <w:rPr>
          <w:sz w:val="32"/>
        </w:rPr>
        <w:t>2020</w:t>
      </w:r>
      <w:r>
        <w:rPr>
          <w:spacing w:val="-12"/>
          <w:sz w:val="32"/>
        </w:rPr>
        <w:t xml:space="preserve"> 年全县退休中人和辞退、辞职、转移人员职业年金单位部分做实。</w:t>
      </w:r>
    </w:p>
    <w:p>
      <w:pPr>
        <w:pStyle w:val="11"/>
        <w:numPr>
          <w:ilvl w:val="0"/>
          <w:numId w:val="7"/>
        </w:numPr>
        <w:tabs>
          <w:tab w:val="left" w:pos="1906"/>
        </w:tabs>
        <w:spacing w:before="4" w:after="0" w:line="240" w:lineRule="auto"/>
        <w:ind w:left="1905" w:right="0" w:hanging="1328"/>
        <w:jc w:val="left"/>
        <w:rPr>
          <w:sz w:val="32"/>
        </w:rPr>
      </w:pPr>
      <w:r>
        <w:rPr>
          <w:spacing w:val="5"/>
          <w:sz w:val="32"/>
        </w:rPr>
        <w:t>医疗卫生与计划生育（类</w:t>
      </w:r>
      <w:r>
        <w:rPr>
          <w:spacing w:val="7"/>
          <w:sz w:val="32"/>
        </w:rPr>
        <w:t>）</w:t>
      </w:r>
      <w:r>
        <w:rPr>
          <w:spacing w:val="5"/>
          <w:sz w:val="32"/>
        </w:rPr>
        <w:t>医疗保障（</w:t>
      </w:r>
      <w:r>
        <w:rPr>
          <w:spacing w:val="7"/>
          <w:sz w:val="32"/>
        </w:rPr>
        <w:t>款</w:t>
      </w:r>
      <w:r>
        <w:rPr>
          <w:spacing w:val="5"/>
          <w:sz w:val="32"/>
        </w:rPr>
        <w:t>）</w:t>
      </w:r>
      <w:r>
        <w:rPr>
          <w:spacing w:val="3"/>
          <w:sz w:val="32"/>
        </w:rPr>
        <w:t>行政单位</w:t>
      </w:r>
    </w:p>
    <w:p>
      <w:pPr>
        <w:spacing w:after="0" w:line="240" w:lineRule="auto"/>
        <w:jc w:val="left"/>
        <w:rPr>
          <w:sz w:val="32"/>
        </w:rPr>
        <w:sectPr>
          <w:pgSz w:w="11910" w:h="16840"/>
          <w:pgMar w:top="1440" w:right="900" w:bottom="1380" w:left="960" w:header="0" w:footer="1196" w:gutter="0"/>
          <w:cols w:space="720" w:num="1"/>
        </w:sectPr>
      </w:pPr>
    </w:p>
    <w:p>
      <w:pPr>
        <w:pStyle w:val="6"/>
        <w:spacing w:before="43"/>
      </w:pPr>
      <w:bookmarkStart w:id="91" w:name="第四部分 附件"/>
      <w:bookmarkEnd w:id="91"/>
      <w:r>
        <w:t>医疗（项）：指本单位缴纳的 2020 年医疗保险费。</w:t>
      </w:r>
    </w:p>
    <w:p>
      <w:pPr>
        <w:pStyle w:val="11"/>
        <w:numPr>
          <w:ilvl w:val="0"/>
          <w:numId w:val="7"/>
        </w:numPr>
        <w:tabs>
          <w:tab w:val="left" w:pos="1906"/>
        </w:tabs>
        <w:spacing w:before="190" w:after="0" w:line="350" w:lineRule="auto"/>
        <w:ind w:left="616" w:right="674" w:firstLine="638"/>
        <w:jc w:val="left"/>
        <w:rPr>
          <w:sz w:val="32"/>
        </w:rPr>
      </w:pPr>
      <w:r>
        <w:rPr>
          <w:spacing w:val="5"/>
          <w:w w:val="95"/>
          <w:sz w:val="32"/>
        </w:rPr>
        <w:t>农林水（</w:t>
      </w:r>
      <w:r>
        <w:rPr>
          <w:spacing w:val="7"/>
          <w:w w:val="95"/>
          <w:sz w:val="32"/>
        </w:rPr>
        <w:t>类</w:t>
      </w:r>
      <w:r>
        <w:rPr>
          <w:spacing w:val="5"/>
          <w:w w:val="95"/>
          <w:sz w:val="32"/>
        </w:rPr>
        <w:t>）农业</w:t>
      </w:r>
      <w:r>
        <w:rPr>
          <w:spacing w:val="7"/>
          <w:w w:val="95"/>
          <w:sz w:val="32"/>
        </w:rPr>
        <w:t>（</w:t>
      </w:r>
      <w:r>
        <w:rPr>
          <w:spacing w:val="5"/>
          <w:w w:val="95"/>
          <w:sz w:val="32"/>
        </w:rPr>
        <w:t>款）</w:t>
      </w:r>
      <w:r>
        <w:rPr>
          <w:spacing w:val="3"/>
          <w:w w:val="95"/>
          <w:sz w:val="32"/>
        </w:rPr>
        <w:t xml:space="preserve">对高校毕业生到基层任职补 </w:t>
      </w:r>
      <w:r>
        <w:rPr>
          <w:sz w:val="32"/>
        </w:rPr>
        <w:t>助（项）</w:t>
      </w:r>
      <w:r>
        <w:rPr>
          <w:spacing w:val="-10"/>
          <w:sz w:val="32"/>
        </w:rPr>
        <w:t xml:space="preserve">：指驻村大学生 </w:t>
      </w:r>
      <w:r>
        <w:rPr>
          <w:sz w:val="32"/>
        </w:rPr>
        <w:t>2020</w:t>
      </w:r>
      <w:r>
        <w:rPr>
          <w:spacing w:val="-13"/>
          <w:sz w:val="32"/>
        </w:rPr>
        <w:t xml:space="preserve"> 年任职补助。</w:t>
      </w:r>
    </w:p>
    <w:p>
      <w:pPr>
        <w:pStyle w:val="11"/>
        <w:numPr>
          <w:ilvl w:val="0"/>
          <w:numId w:val="7"/>
        </w:numPr>
        <w:tabs>
          <w:tab w:val="left" w:pos="1897"/>
        </w:tabs>
        <w:spacing w:before="3" w:after="0" w:line="350" w:lineRule="auto"/>
        <w:ind w:left="616" w:right="511" w:firstLine="638"/>
        <w:jc w:val="left"/>
        <w:rPr>
          <w:sz w:val="32"/>
        </w:rPr>
      </w:pPr>
      <w:r>
        <w:rPr>
          <w:spacing w:val="-8"/>
          <w:sz w:val="32"/>
        </w:rPr>
        <w:t>住房保障</w:t>
      </w:r>
      <w:r>
        <w:rPr>
          <w:sz w:val="32"/>
        </w:rPr>
        <w:t>（类</w:t>
      </w:r>
      <w:r>
        <w:rPr>
          <w:spacing w:val="-34"/>
          <w:sz w:val="32"/>
        </w:rPr>
        <w:t>）</w:t>
      </w:r>
      <w:r>
        <w:rPr>
          <w:spacing w:val="-6"/>
          <w:sz w:val="32"/>
        </w:rPr>
        <w:t>住房改革支出</w:t>
      </w:r>
      <w:r>
        <w:rPr>
          <w:sz w:val="32"/>
        </w:rPr>
        <w:t>（款</w:t>
      </w:r>
      <w:r>
        <w:rPr>
          <w:spacing w:val="-34"/>
          <w:sz w:val="32"/>
        </w:rPr>
        <w:t>）</w:t>
      </w:r>
      <w:r>
        <w:rPr>
          <w:spacing w:val="-7"/>
          <w:sz w:val="32"/>
        </w:rPr>
        <w:t>住房公积金</w:t>
      </w:r>
      <w:r>
        <w:rPr>
          <w:sz w:val="32"/>
        </w:rPr>
        <w:t>（项</w:t>
      </w:r>
      <w:r>
        <w:rPr>
          <w:spacing w:val="-159"/>
          <w:w w:val="99"/>
          <w:sz w:val="32"/>
        </w:rPr>
        <w:t>）</w:t>
      </w:r>
      <w:r>
        <w:rPr>
          <w:w w:val="99"/>
          <w:sz w:val="32"/>
        </w:rPr>
        <w:t>：指本单位缴纳的</w:t>
      </w:r>
      <w:r>
        <w:rPr>
          <w:spacing w:val="-81"/>
          <w:sz w:val="32"/>
        </w:rPr>
        <w:t xml:space="preserve"> </w:t>
      </w:r>
      <w:r>
        <w:rPr>
          <w:spacing w:val="1"/>
          <w:w w:val="99"/>
          <w:sz w:val="32"/>
        </w:rPr>
        <w:t>202</w:t>
      </w:r>
      <w:r>
        <w:rPr>
          <w:w w:val="99"/>
          <w:sz w:val="32"/>
        </w:rPr>
        <w:t>0</w:t>
      </w:r>
      <w:r>
        <w:rPr>
          <w:spacing w:val="-82"/>
          <w:sz w:val="32"/>
        </w:rPr>
        <w:t xml:space="preserve"> </w:t>
      </w:r>
      <w:r>
        <w:rPr>
          <w:w w:val="99"/>
          <w:sz w:val="32"/>
        </w:rPr>
        <w:t>年住房公积金。</w:t>
      </w:r>
    </w:p>
    <w:p>
      <w:pPr>
        <w:pStyle w:val="11"/>
        <w:numPr>
          <w:ilvl w:val="0"/>
          <w:numId w:val="7"/>
        </w:numPr>
        <w:tabs>
          <w:tab w:val="left" w:pos="1906"/>
        </w:tabs>
        <w:spacing w:before="0" w:after="0" w:line="360" w:lineRule="exact"/>
        <w:ind w:left="1905" w:right="0" w:hanging="651"/>
        <w:jc w:val="left"/>
        <w:rPr>
          <w:sz w:val="32"/>
        </w:rPr>
      </w:pPr>
      <w:r>
        <w:rPr>
          <w:spacing w:val="4"/>
          <w:sz w:val="32"/>
        </w:rPr>
        <w:t>基本支出：指为保障机构正常运转、完成日常工作任</w:t>
      </w:r>
    </w:p>
    <w:p>
      <w:pPr>
        <w:pStyle w:val="6"/>
        <w:spacing w:before="214"/>
      </w:pPr>
      <w:r>
        <w:t>务而发生的人员支出和公用支出。</w:t>
      </w:r>
    </w:p>
    <w:p>
      <w:pPr>
        <w:pStyle w:val="11"/>
        <w:numPr>
          <w:ilvl w:val="0"/>
          <w:numId w:val="7"/>
        </w:numPr>
        <w:tabs>
          <w:tab w:val="left" w:pos="1906"/>
        </w:tabs>
        <w:spacing w:before="214" w:after="0" w:line="364" w:lineRule="auto"/>
        <w:ind w:left="616" w:right="674" w:firstLine="638"/>
        <w:jc w:val="left"/>
        <w:rPr>
          <w:sz w:val="32"/>
        </w:rPr>
      </w:pPr>
      <w:r>
        <w:rPr>
          <w:spacing w:val="4"/>
          <w:w w:val="95"/>
          <w:sz w:val="32"/>
        </w:rPr>
        <w:t xml:space="preserve">项目支出：指在基本支出之外为完成特定行政任务和 </w:t>
      </w:r>
      <w:r>
        <w:rPr>
          <w:sz w:val="32"/>
        </w:rPr>
        <w:t>事业发展目标所发生的支出。</w:t>
      </w:r>
    </w:p>
    <w:p>
      <w:pPr>
        <w:pStyle w:val="11"/>
        <w:numPr>
          <w:ilvl w:val="0"/>
          <w:numId w:val="7"/>
        </w:numPr>
        <w:tabs>
          <w:tab w:val="left" w:pos="1897"/>
        </w:tabs>
        <w:spacing w:before="23" w:after="0" w:line="328" w:lineRule="auto"/>
        <w:ind w:left="616" w:right="516" w:firstLine="638"/>
        <w:jc w:val="left"/>
        <w:rPr>
          <w:sz w:val="32"/>
        </w:rPr>
      </w:pPr>
      <w:r>
        <w:rPr>
          <w:spacing w:val="-16"/>
          <w:sz w:val="32"/>
        </w:rPr>
        <w:t>“三公”经费：指部门用财政拨款安排的因公出国</w:t>
      </w:r>
      <w:r>
        <w:rPr>
          <w:sz w:val="32"/>
        </w:rPr>
        <w:t>（境</w:t>
      </w:r>
      <w:r>
        <w:rPr>
          <w:w w:val="95"/>
          <w:sz w:val="32"/>
        </w:rPr>
        <w:t>）</w:t>
      </w:r>
      <w:r>
        <w:rPr>
          <w:spacing w:val="-23"/>
          <w:w w:val="95"/>
          <w:sz w:val="32"/>
        </w:rPr>
        <w:t>费、公务用车购置及运行费和公务接待费。其中，因公出国</w:t>
      </w:r>
      <w:r>
        <w:rPr>
          <w:w w:val="95"/>
          <w:sz w:val="32"/>
        </w:rPr>
        <w:t xml:space="preserve">（境 </w:t>
      </w:r>
      <w:r>
        <w:rPr>
          <w:sz w:val="32"/>
        </w:rPr>
        <w:t>）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11"/>
        <w:numPr>
          <w:ilvl w:val="0"/>
          <w:numId w:val="7"/>
        </w:numPr>
        <w:tabs>
          <w:tab w:val="left" w:pos="1897"/>
        </w:tabs>
        <w:spacing w:before="0" w:after="0" w:line="397" w:lineRule="exact"/>
        <w:ind w:left="1896" w:right="0" w:hanging="642"/>
        <w:jc w:val="left"/>
        <w:rPr>
          <w:sz w:val="32"/>
        </w:rPr>
      </w:pPr>
      <w:r>
        <w:rPr>
          <w:sz w:val="32"/>
        </w:rPr>
        <w:t>机关运行经费：为保障行政单位（含参照公务员法管</w:t>
      </w:r>
    </w:p>
    <w:p>
      <w:pPr>
        <w:pStyle w:val="6"/>
        <w:spacing w:before="149" w:line="328" w:lineRule="auto"/>
        <w:ind w:right="516"/>
      </w:pPr>
      <w:r>
        <w:t>理的事业单位）运行用于购买货物和服务的各项资金，包括办</w:t>
      </w:r>
      <w:r>
        <w:rPr>
          <w:spacing w:val="-6"/>
          <w:w w:val="95"/>
        </w:rPr>
        <w:t xml:space="preserve">公及印刷费、邮电费、差旅费、会议费、福利费、日常维修费、 </w:t>
      </w:r>
      <w:r>
        <w:rPr>
          <w:spacing w:val="-6"/>
        </w:rPr>
        <w:t>专用材料及一般设备购置费、办公用房水电费、办公用房取暖</w:t>
      </w:r>
      <w:r>
        <w:rPr>
          <w:spacing w:val="-8"/>
          <w:w w:val="95"/>
        </w:rPr>
        <w:t>费、办公用房物业管理费、公务用车运行维护费以及其他费用。</w:t>
      </w:r>
    </w:p>
    <w:p>
      <w:pPr>
        <w:spacing w:after="0" w:line="328" w:lineRule="auto"/>
        <w:sectPr>
          <w:pgSz w:w="11910" w:h="16840"/>
          <w:pgMar w:top="1540" w:right="900" w:bottom="1380" w:left="960" w:header="0" w:footer="1196" w:gutter="0"/>
          <w:cols w:space="720" w:num="1"/>
        </w:sectPr>
      </w:pPr>
    </w:p>
    <w:p>
      <w:pPr>
        <w:pStyle w:val="6"/>
        <w:spacing w:before="0"/>
        <w:ind w:left="0"/>
      </w:pPr>
    </w:p>
    <w:p>
      <w:pPr>
        <w:pStyle w:val="6"/>
        <w:spacing w:before="12"/>
        <w:ind w:left="0"/>
        <w:rPr>
          <w:sz w:val="25"/>
        </w:rPr>
      </w:pPr>
    </w:p>
    <w:p>
      <w:pPr>
        <w:pStyle w:val="6"/>
        <w:spacing w:before="0"/>
        <w:rPr>
          <w:rFonts w:hint="eastAsia" w:ascii="黑体" w:eastAsia="黑体"/>
        </w:rPr>
      </w:pPr>
      <w:bookmarkStart w:id="92" w:name="附件1"/>
      <w:bookmarkEnd w:id="92"/>
      <w:r>
        <w:rPr>
          <w:rFonts w:hint="eastAsia" w:ascii="黑体" w:eastAsia="黑体"/>
          <w:spacing w:val="-27"/>
        </w:rPr>
        <w:t xml:space="preserve">附件 </w:t>
      </w:r>
      <w:r>
        <w:rPr>
          <w:rFonts w:hint="eastAsia" w:ascii="黑体" w:eastAsia="黑体"/>
        </w:rPr>
        <w:t>1</w:t>
      </w:r>
    </w:p>
    <w:p>
      <w:pPr>
        <w:pStyle w:val="2"/>
        <w:spacing w:before="23"/>
        <w:ind w:left="616"/>
      </w:pPr>
      <w:bookmarkStart w:id="93" w:name="_TOC_250001"/>
      <w:r>
        <w:br w:type="column"/>
      </w:r>
      <w:bookmarkEnd w:id="93"/>
      <w:r>
        <w:t>第四部分 附件</w:t>
      </w:r>
    </w:p>
    <w:p>
      <w:pPr>
        <w:spacing w:after="0"/>
        <w:sectPr>
          <w:pgSz w:w="11910" w:h="16840"/>
          <w:pgMar w:top="1440" w:right="900" w:bottom="1380" w:left="960" w:header="0" w:footer="1196" w:gutter="0"/>
          <w:cols w:equalWidth="0" w:num="2">
            <w:col w:w="1537" w:space="1410"/>
            <w:col w:w="7103"/>
          </w:cols>
        </w:sectPr>
      </w:pPr>
    </w:p>
    <w:p>
      <w:pPr>
        <w:pStyle w:val="6"/>
        <w:spacing w:before="0"/>
        <w:ind w:left="0"/>
        <w:rPr>
          <w:rFonts w:ascii="黑体"/>
          <w:sz w:val="20"/>
        </w:rPr>
      </w:pPr>
    </w:p>
    <w:p>
      <w:pPr>
        <w:pStyle w:val="6"/>
        <w:spacing w:before="0"/>
        <w:ind w:left="0"/>
        <w:rPr>
          <w:rFonts w:ascii="黑体"/>
          <w:sz w:val="20"/>
        </w:rPr>
      </w:pPr>
    </w:p>
    <w:p>
      <w:pPr>
        <w:pStyle w:val="3"/>
        <w:spacing w:before="176" w:line="280" w:lineRule="auto"/>
        <w:ind w:left="1943" w:right="1999" w:firstLine="448"/>
        <w:jc w:val="left"/>
      </w:pPr>
      <w:r>
        <w:rPr>
          <w:spacing w:val="-3"/>
        </w:rPr>
        <w:t>苍溪县人力资源和社会保障局2020</w:t>
      </w:r>
      <w:r>
        <w:rPr>
          <w:spacing w:val="-11"/>
        </w:rPr>
        <w:t xml:space="preserve"> 年部门整体支出绩效评价报告</w:t>
      </w:r>
    </w:p>
    <w:p>
      <w:pPr>
        <w:pStyle w:val="6"/>
        <w:spacing w:before="7"/>
        <w:ind w:left="0"/>
        <w:rPr>
          <w:rFonts w:ascii="黑体"/>
          <w:sz w:val="50"/>
        </w:rPr>
      </w:pPr>
    </w:p>
    <w:p>
      <w:pPr>
        <w:pStyle w:val="6"/>
        <w:spacing w:before="0"/>
        <w:ind w:left="1255"/>
        <w:rPr>
          <w:rFonts w:hint="eastAsia" w:ascii="黑体" w:eastAsia="黑体"/>
        </w:rPr>
      </w:pPr>
      <w:r>
        <w:rPr>
          <w:rFonts w:hint="eastAsia" w:ascii="黑体" w:eastAsia="黑体"/>
        </w:rPr>
        <w:t>一、部门（单位）概况</w:t>
      </w:r>
    </w:p>
    <w:p>
      <w:pPr>
        <w:pStyle w:val="5"/>
        <w:spacing w:before="168"/>
        <w:ind w:left="1255"/>
      </w:pPr>
      <w:r>
        <w:t>（一）机构组成</w:t>
      </w:r>
    </w:p>
    <w:p>
      <w:pPr>
        <w:pStyle w:val="6"/>
        <w:spacing w:before="123" w:line="304" w:lineRule="auto"/>
        <w:ind w:right="549" w:firstLine="638"/>
      </w:pPr>
      <w:r>
        <w:rPr>
          <w:spacing w:val="-1"/>
        </w:rPr>
        <w:t xml:space="preserve">苍溪县人力资源和社会保障局由局机关和 </w:t>
      </w:r>
      <w:r>
        <w:t>7</w:t>
      </w:r>
      <w:r>
        <w:rPr>
          <w:spacing w:val="-9"/>
        </w:rPr>
        <w:t xml:space="preserve"> 个下属单位构</w:t>
      </w:r>
      <w:r>
        <w:rPr>
          <w:spacing w:val="-15"/>
        </w:rPr>
        <w:t>成，其中：</w:t>
      </w:r>
      <w:r>
        <w:rPr>
          <w:spacing w:val="-21"/>
        </w:rPr>
        <w:t>6</w:t>
      </w:r>
      <w:r>
        <w:rPr>
          <w:spacing w:val="-12"/>
        </w:rPr>
        <w:t xml:space="preserve"> 个参照公务员法管理的事业单位，县机关事业单位</w:t>
      </w:r>
      <w:r>
        <w:rPr>
          <w:spacing w:val="4"/>
        </w:rPr>
        <w:t>社会保险事务中心、县社会保险事务中心、县城乡居民社会养</w:t>
      </w:r>
      <w:r>
        <w:rPr>
          <w:spacing w:val="5"/>
        </w:rPr>
        <w:t>老保险事务中心、县就业服务中心</w:t>
      </w:r>
      <w:r>
        <w:rPr>
          <w:spacing w:val="7"/>
        </w:rPr>
        <w:t>（</w:t>
      </w:r>
      <w:r>
        <w:rPr>
          <w:spacing w:val="5"/>
        </w:rPr>
        <w:t>县劳务开发服务中心）</w:t>
      </w:r>
      <w:r>
        <w:t>、县劳动人事争议仲裁院、县劳动保障监察大队；1</w:t>
      </w:r>
      <w:r>
        <w:rPr>
          <w:spacing w:val="-14"/>
        </w:rPr>
        <w:t xml:space="preserve"> 个事业单位： </w:t>
      </w:r>
      <w:r>
        <w:rPr>
          <w:spacing w:val="4"/>
        </w:rPr>
        <w:t>苍溪县人才交流中心</w:t>
      </w:r>
      <w:r>
        <w:rPr>
          <w:spacing w:val="5"/>
        </w:rPr>
        <w:t>（县人事考试中心）</w:t>
      </w:r>
      <w:r>
        <w:rPr>
          <w:spacing w:val="4"/>
        </w:rPr>
        <w:t>。其中县社会保险事务中心、县城乡居民社会养老保险事务中心、县就业服务中心</w:t>
      </w:r>
    </w:p>
    <w:p>
      <w:pPr>
        <w:pStyle w:val="6"/>
        <w:spacing w:before="0" w:line="304" w:lineRule="auto"/>
        <w:ind w:right="674"/>
        <w:jc w:val="both"/>
      </w:pPr>
      <w:r>
        <w:rPr>
          <w:w w:val="95"/>
        </w:rPr>
        <w:t xml:space="preserve">（县劳务开发服务中心）为独立核算的一级预算单位。内设办 公室、政策法规股、规划财务股、就业促进与失业保险股、专 业技术人员管理股、事业单位人事管理股、工资福利股、农民 工工作股、养老保险股、工伤保险股、社会保险基金监督股、 </w:t>
      </w:r>
      <w:r>
        <w:t>人事股。</w:t>
      </w:r>
    </w:p>
    <w:p>
      <w:pPr>
        <w:pStyle w:val="5"/>
        <w:spacing w:before="40"/>
        <w:ind w:left="1255"/>
      </w:pPr>
      <w:r>
        <w:t>（二）机构职能</w:t>
      </w:r>
    </w:p>
    <w:p>
      <w:pPr>
        <w:pStyle w:val="11"/>
        <w:numPr>
          <w:ilvl w:val="0"/>
          <w:numId w:val="8"/>
        </w:numPr>
        <w:tabs>
          <w:tab w:val="left" w:pos="1736"/>
        </w:tabs>
        <w:spacing w:before="122" w:after="0" w:line="304" w:lineRule="auto"/>
        <w:ind w:left="616" w:right="516" w:firstLine="638"/>
        <w:jc w:val="left"/>
        <w:rPr>
          <w:sz w:val="32"/>
        </w:rPr>
      </w:pPr>
      <w:r>
        <w:rPr>
          <w:spacing w:val="-1"/>
          <w:sz w:val="32"/>
        </w:rPr>
        <w:t>贯彻执行国家人力资源和社会保障工作的相关法律、法</w:t>
      </w:r>
      <w:r>
        <w:rPr>
          <w:spacing w:val="-8"/>
          <w:w w:val="95"/>
          <w:sz w:val="32"/>
        </w:rPr>
        <w:t xml:space="preserve">规、规章和政策，拟订全县人力资源和社会保障事业发展规划、 </w:t>
      </w:r>
      <w:r>
        <w:rPr>
          <w:spacing w:val="-8"/>
          <w:sz w:val="32"/>
        </w:rPr>
        <w:t>政策规定并组织实施和监督检查。</w:t>
      </w:r>
    </w:p>
    <w:p>
      <w:pPr>
        <w:pStyle w:val="11"/>
        <w:numPr>
          <w:ilvl w:val="0"/>
          <w:numId w:val="8"/>
        </w:numPr>
        <w:tabs>
          <w:tab w:val="left" w:pos="1736"/>
        </w:tabs>
        <w:spacing w:before="0" w:after="0" w:line="408" w:lineRule="exact"/>
        <w:ind w:left="1736" w:right="0" w:hanging="481"/>
        <w:jc w:val="left"/>
        <w:rPr>
          <w:sz w:val="32"/>
        </w:rPr>
      </w:pPr>
      <w:r>
        <w:rPr>
          <w:sz w:val="32"/>
        </w:rPr>
        <w:t>拟订全县人力资源市场发展规划和人力资源流动政策并</w:t>
      </w:r>
    </w:p>
    <w:p>
      <w:pPr>
        <w:spacing w:after="0" w:line="408" w:lineRule="exact"/>
        <w:jc w:val="left"/>
        <w:rPr>
          <w:sz w:val="32"/>
        </w:rPr>
        <w:sectPr>
          <w:type w:val="continuous"/>
          <w:pgSz w:w="11910" w:h="16840"/>
          <w:pgMar w:top="1580" w:right="900" w:bottom="280" w:left="960" w:header="720" w:footer="720" w:gutter="0"/>
          <w:cols w:space="720" w:num="1"/>
        </w:sectPr>
      </w:pPr>
    </w:p>
    <w:p>
      <w:pPr>
        <w:pStyle w:val="6"/>
        <w:spacing w:before="38" w:line="304" w:lineRule="auto"/>
        <w:ind w:right="674"/>
      </w:pPr>
      <w:r>
        <w:rPr>
          <w:spacing w:val="4"/>
          <w:w w:val="95"/>
        </w:rPr>
        <w:t xml:space="preserve">组织实施，建立全县统一规范的人力资源市场，促进人力资源 </w:t>
      </w:r>
      <w:r>
        <w:t>合理流动、有效配置。</w:t>
      </w:r>
    </w:p>
    <w:p>
      <w:pPr>
        <w:pStyle w:val="11"/>
        <w:numPr>
          <w:ilvl w:val="0"/>
          <w:numId w:val="8"/>
        </w:numPr>
        <w:tabs>
          <w:tab w:val="left" w:pos="1736"/>
        </w:tabs>
        <w:spacing w:before="0" w:after="0" w:line="304" w:lineRule="auto"/>
        <w:ind w:left="616" w:right="674" w:firstLine="638"/>
        <w:jc w:val="both"/>
        <w:rPr>
          <w:sz w:val="32"/>
        </w:rPr>
      </w:pPr>
      <w:r>
        <w:rPr>
          <w:spacing w:val="-3"/>
          <w:sz w:val="32"/>
        </w:rPr>
        <w:t>负责促进就业工作。拟订统筹城乡的就业发展规划和</w:t>
      </w:r>
      <w:r>
        <w:rPr>
          <w:spacing w:val="3"/>
          <w:w w:val="95"/>
          <w:sz w:val="32"/>
        </w:rPr>
        <w:t xml:space="preserve">政策，完善公共就业服务体系，拟订并组织落实创业、就业援 </w:t>
      </w:r>
      <w:r>
        <w:rPr>
          <w:w w:val="95"/>
          <w:sz w:val="32"/>
        </w:rPr>
        <w:t xml:space="preserve">助制度，完善职业资格制度，统筹建立面向城乡劳动者的职业 培训制度，牵头拟定并实施高校毕业生就业创业政策，会同有 </w:t>
      </w:r>
      <w:r>
        <w:rPr>
          <w:spacing w:val="-4"/>
          <w:sz w:val="32"/>
        </w:rPr>
        <w:t>关部门实施高技能人才、农村实用人才培养和激励政策。</w:t>
      </w:r>
    </w:p>
    <w:p>
      <w:pPr>
        <w:pStyle w:val="11"/>
        <w:numPr>
          <w:ilvl w:val="0"/>
          <w:numId w:val="8"/>
        </w:numPr>
        <w:tabs>
          <w:tab w:val="left" w:pos="1736"/>
        </w:tabs>
        <w:spacing w:before="0" w:after="0" w:line="304" w:lineRule="auto"/>
        <w:ind w:left="616" w:right="513" w:firstLine="638"/>
        <w:jc w:val="left"/>
        <w:rPr>
          <w:sz w:val="32"/>
        </w:rPr>
      </w:pPr>
      <w:r>
        <w:rPr>
          <w:spacing w:val="-2"/>
          <w:sz w:val="32"/>
        </w:rPr>
        <w:t>统筹建立覆盖城乡的多层次社会保障体系。贯彻执行社</w:t>
      </w:r>
      <w:r>
        <w:rPr>
          <w:spacing w:val="4"/>
          <w:sz w:val="32"/>
        </w:rPr>
        <w:t>会保险政策和标准。贯彻落实养老保险全国统筹办法和全国统</w:t>
      </w:r>
      <w:r>
        <w:rPr>
          <w:spacing w:val="-4"/>
          <w:sz w:val="32"/>
        </w:rPr>
        <w:t>一的养老、失业、工伤保险关系转续办法。组织拟定基本养老、</w:t>
      </w:r>
      <w:r>
        <w:rPr>
          <w:spacing w:val="4"/>
          <w:sz w:val="32"/>
        </w:rPr>
        <w:t xml:space="preserve">企业年金、职业年金、失业、工伤保险基金管理和监督制度， </w:t>
      </w:r>
      <w:r>
        <w:rPr>
          <w:spacing w:val="5"/>
          <w:sz w:val="32"/>
        </w:rPr>
        <w:t>编制全县社会保险基金预（决）</w:t>
      </w:r>
      <w:r>
        <w:rPr>
          <w:spacing w:val="4"/>
          <w:sz w:val="32"/>
        </w:rPr>
        <w:t>算草案，参与制定全县社会保障基金投放政策。会同有关部门实施全民参保计划。拟订人力资源和社会保障信息化建设总体规划、年度计划，制定相关制度、标准和规范并组织实施。指导、督促企业参加工伤保险。</w:t>
      </w:r>
    </w:p>
    <w:p>
      <w:pPr>
        <w:pStyle w:val="11"/>
        <w:numPr>
          <w:ilvl w:val="0"/>
          <w:numId w:val="8"/>
        </w:numPr>
        <w:tabs>
          <w:tab w:val="left" w:pos="1736"/>
        </w:tabs>
        <w:spacing w:before="0" w:after="0" w:line="304" w:lineRule="auto"/>
        <w:ind w:left="616" w:right="630" w:firstLine="638"/>
        <w:jc w:val="both"/>
        <w:rPr>
          <w:sz w:val="32"/>
        </w:rPr>
      </w:pPr>
      <w:r>
        <w:rPr>
          <w:sz w:val="32"/>
        </w:rPr>
        <w:t xml:space="preserve">负责就业、失业、社会保险基金预测预警和信息引导， </w:t>
      </w:r>
      <w:r>
        <w:rPr>
          <w:spacing w:val="4"/>
          <w:sz w:val="32"/>
        </w:rPr>
        <w:t>拟订应对预案，实施预防、调节和控制，保持就业形势稳定和社会保险基金总体收支平衡。</w:t>
      </w:r>
    </w:p>
    <w:p>
      <w:pPr>
        <w:pStyle w:val="11"/>
        <w:numPr>
          <w:ilvl w:val="0"/>
          <w:numId w:val="8"/>
        </w:numPr>
        <w:tabs>
          <w:tab w:val="left" w:pos="1736"/>
        </w:tabs>
        <w:spacing w:before="0" w:after="0" w:line="304" w:lineRule="auto"/>
        <w:ind w:left="616" w:right="516" w:firstLine="638"/>
        <w:jc w:val="left"/>
        <w:rPr>
          <w:sz w:val="32"/>
        </w:rPr>
      </w:pPr>
      <w:r>
        <w:rPr>
          <w:sz w:val="32"/>
        </w:rPr>
        <w:t xml:space="preserve">组织拟订劳动人事争议调解仲裁制度和劳动关系政策， </w:t>
      </w:r>
      <w:r>
        <w:rPr>
          <w:spacing w:val="4"/>
          <w:sz w:val="32"/>
        </w:rPr>
        <w:t>完善劳动关系协调机制，贯彻落实职工工作时间、休息休假和假期制度，贯彻落实非法使用童工处置政策和女工、未成年工的特殊劳动保护政策。依法督促用人单位在劳动用工、合同签</w:t>
      </w:r>
      <w:r>
        <w:rPr>
          <w:spacing w:val="-3"/>
          <w:w w:val="95"/>
          <w:sz w:val="32"/>
        </w:rPr>
        <w:t xml:space="preserve">订与履约时，载明劳动保护、劳动条件和职业危害防护等条款。 </w:t>
      </w:r>
      <w:r>
        <w:rPr>
          <w:spacing w:val="4"/>
          <w:sz w:val="32"/>
        </w:rPr>
        <w:t>组织实施劳动监察，协调劳动者维权工作，依法查处劳动违法案件。</w:t>
      </w:r>
    </w:p>
    <w:p>
      <w:pPr>
        <w:pStyle w:val="11"/>
        <w:numPr>
          <w:ilvl w:val="0"/>
          <w:numId w:val="8"/>
        </w:numPr>
        <w:tabs>
          <w:tab w:val="left" w:pos="1736"/>
        </w:tabs>
        <w:spacing w:before="0" w:after="0" w:line="406" w:lineRule="exact"/>
        <w:ind w:left="1736" w:right="0" w:hanging="481"/>
        <w:jc w:val="left"/>
        <w:rPr>
          <w:sz w:val="32"/>
        </w:rPr>
      </w:pPr>
      <w:r>
        <w:rPr>
          <w:sz w:val="32"/>
        </w:rPr>
        <w:t>牵头推进深化职称制度改革，贯彻专业技术人员管理、</w:t>
      </w:r>
    </w:p>
    <w:p>
      <w:pPr>
        <w:spacing w:after="0" w:line="406" w:lineRule="exact"/>
        <w:jc w:val="left"/>
        <w:rPr>
          <w:sz w:val="32"/>
        </w:rPr>
        <w:sectPr>
          <w:pgSz w:w="11910" w:h="16840"/>
          <w:pgMar w:top="1480" w:right="900" w:bottom="1380" w:left="960" w:header="0" w:footer="1196" w:gutter="0"/>
          <w:cols w:space="720" w:num="1"/>
        </w:sectPr>
      </w:pPr>
    </w:p>
    <w:p>
      <w:pPr>
        <w:pStyle w:val="6"/>
        <w:spacing w:before="38" w:line="304" w:lineRule="auto"/>
        <w:ind w:right="452"/>
      </w:pPr>
      <w:r>
        <w:t>继续教育和博士后管理等政策，负责高层次专业技术人才选拔和培养工作，拟订吸引国（境）外专家、留学人员来苍（回苍） 工作或定居政策。组织拟订技能人才培养、评价、使用和激励制度。贯彻落实职业资格制度，健全职业技能多元化评价政策。指导、监督各级各类技工学校、民办职业培训机构按国家和省、省相关规定履行安全管理责任。</w:t>
      </w:r>
    </w:p>
    <w:p>
      <w:pPr>
        <w:pStyle w:val="11"/>
        <w:numPr>
          <w:ilvl w:val="0"/>
          <w:numId w:val="8"/>
        </w:numPr>
        <w:tabs>
          <w:tab w:val="left" w:pos="1736"/>
        </w:tabs>
        <w:spacing w:before="0" w:after="0" w:line="304" w:lineRule="auto"/>
        <w:ind w:left="616" w:right="674" w:firstLine="638"/>
        <w:jc w:val="both"/>
        <w:rPr>
          <w:sz w:val="32"/>
        </w:rPr>
      </w:pPr>
      <w:r>
        <w:rPr>
          <w:spacing w:val="-2"/>
          <w:sz w:val="32"/>
        </w:rPr>
        <w:t>会同有关部门指导事业单位人事制度改革，按照管理</w:t>
      </w:r>
      <w:r>
        <w:rPr>
          <w:spacing w:val="3"/>
          <w:w w:val="95"/>
          <w:sz w:val="32"/>
        </w:rPr>
        <w:t xml:space="preserve">权限负责规范事业单位岗位设置、公开招聘、聘用合同等人事 </w:t>
      </w:r>
      <w:r>
        <w:rPr>
          <w:w w:val="95"/>
          <w:sz w:val="32"/>
        </w:rPr>
        <w:t xml:space="preserve">综合管理工作，拟订事业单位人员和机关工勤人员管理政策， 将安全生产责任履行情况作为事业单位工作人员奖惩、考核的 </w:t>
      </w:r>
      <w:r>
        <w:rPr>
          <w:spacing w:val="-4"/>
          <w:sz w:val="32"/>
        </w:rPr>
        <w:t>重要内容。</w:t>
      </w:r>
    </w:p>
    <w:p>
      <w:pPr>
        <w:pStyle w:val="11"/>
        <w:numPr>
          <w:ilvl w:val="0"/>
          <w:numId w:val="8"/>
        </w:numPr>
        <w:tabs>
          <w:tab w:val="left" w:pos="1736"/>
        </w:tabs>
        <w:spacing w:before="0" w:after="0" w:line="304" w:lineRule="auto"/>
        <w:ind w:left="616" w:right="674" w:firstLine="638"/>
        <w:jc w:val="both"/>
        <w:rPr>
          <w:sz w:val="32"/>
        </w:rPr>
      </w:pPr>
      <w:r>
        <w:rPr>
          <w:sz w:val="32"/>
        </w:rPr>
        <w:t>贯彻执行事业单位人员工资收入分配政策和企业职工</w:t>
      </w:r>
      <w:r>
        <w:rPr>
          <w:spacing w:val="3"/>
          <w:w w:val="95"/>
          <w:sz w:val="32"/>
        </w:rPr>
        <w:t xml:space="preserve">工资收入分配调控政策，贯彻落实企事业单位人员工资正常增 </w:t>
      </w:r>
      <w:r>
        <w:rPr>
          <w:w w:val="95"/>
          <w:sz w:val="32"/>
        </w:rPr>
        <w:t xml:space="preserve">长和支付保障政策，贯彻执行机关企事业单位人员福利和离退 </w:t>
      </w:r>
      <w:r>
        <w:rPr>
          <w:spacing w:val="-5"/>
          <w:sz w:val="32"/>
        </w:rPr>
        <w:t>休政策。</w:t>
      </w:r>
    </w:p>
    <w:p>
      <w:pPr>
        <w:pStyle w:val="11"/>
        <w:numPr>
          <w:ilvl w:val="0"/>
          <w:numId w:val="8"/>
        </w:numPr>
        <w:tabs>
          <w:tab w:val="left" w:pos="1904"/>
        </w:tabs>
        <w:spacing w:before="0" w:after="0" w:line="304" w:lineRule="auto"/>
        <w:ind w:left="616" w:right="674" w:firstLine="638"/>
        <w:jc w:val="both"/>
        <w:rPr>
          <w:sz w:val="32"/>
        </w:rPr>
      </w:pPr>
      <w:r>
        <w:rPr>
          <w:spacing w:val="4"/>
          <w:w w:val="95"/>
          <w:sz w:val="32"/>
        </w:rPr>
        <w:t xml:space="preserve">组织实施国家表彰奖励制度，综合管理政府奖励表彰 工作，承担评比达标表彰等工作，根据授权承办以县委、县政 府名义开展的奖励表彰活动，承办提请县人大常委会和县政府 </w:t>
      </w:r>
      <w:r>
        <w:rPr>
          <w:sz w:val="32"/>
        </w:rPr>
        <w:t>决定的人事任免事项。</w:t>
      </w:r>
    </w:p>
    <w:p>
      <w:pPr>
        <w:pStyle w:val="11"/>
        <w:numPr>
          <w:ilvl w:val="0"/>
          <w:numId w:val="8"/>
        </w:numPr>
        <w:tabs>
          <w:tab w:val="left" w:pos="1904"/>
        </w:tabs>
        <w:spacing w:before="0" w:after="0" w:line="304" w:lineRule="auto"/>
        <w:ind w:left="616" w:right="674" w:firstLine="638"/>
        <w:jc w:val="both"/>
        <w:rPr>
          <w:sz w:val="32"/>
        </w:rPr>
      </w:pPr>
      <w:r>
        <w:rPr>
          <w:spacing w:val="4"/>
          <w:w w:val="95"/>
          <w:sz w:val="32"/>
        </w:rPr>
        <w:t xml:space="preserve">履行农民工行政管理职责，贯彻执行农民工工作相关 政策和规划，协调解决重点难点问题，维护农民工合法权益。 </w:t>
      </w:r>
      <w:r>
        <w:rPr>
          <w:sz w:val="32"/>
        </w:rPr>
        <w:t>负责将安全生产纳入农民工技能培训内容。</w:t>
      </w:r>
    </w:p>
    <w:p>
      <w:pPr>
        <w:pStyle w:val="11"/>
        <w:numPr>
          <w:ilvl w:val="0"/>
          <w:numId w:val="8"/>
        </w:numPr>
        <w:tabs>
          <w:tab w:val="left" w:pos="1904"/>
        </w:tabs>
        <w:spacing w:before="0" w:after="0" w:line="408" w:lineRule="exact"/>
        <w:ind w:left="1903" w:right="0" w:hanging="1328"/>
        <w:jc w:val="left"/>
        <w:rPr>
          <w:sz w:val="32"/>
        </w:rPr>
      </w:pPr>
      <w:r>
        <w:rPr>
          <w:spacing w:val="4"/>
          <w:sz w:val="32"/>
        </w:rPr>
        <w:t>负责人力资源和社会保障领域内的对外交流与合作工</w:t>
      </w:r>
    </w:p>
    <w:p>
      <w:pPr>
        <w:pStyle w:val="6"/>
        <w:spacing w:before="98"/>
      </w:pPr>
      <w:r>
        <w:t>作。</w:t>
      </w:r>
    </w:p>
    <w:p>
      <w:pPr>
        <w:pStyle w:val="11"/>
        <w:numPr>
          <w:ilvl w:val="0"/>
          <w:numId w:val="8"/>
        </w:numPr>
        <w:tabs>
          <w:tab w:val="left" w:pos="1897"/>
        </w:tabs>
        <w:spacing w:before="109" w:after="0" w:line="240" w:lineRule="auto"/>
        <w:ind w:left="1896" w:right="0" w:hanging="642"/>
        <w:jc w:val="left"/>
        <w:rPr>
          <w:sz w:val="32"/>
        </w:rPr>
      </w:pPr>
      <w:r>
        <w:rPr>
          <w:sz w:val="32"/>
        </w:rPr>
        <w:t>负责推进返乡下乡创业工作，助力乡村振兴。</w:t>
      </w:r>
    </w:p>
    <w:p>
      <w:pPr>
        <w:pStyle w:val="11"/>
        <w:numPr>
          <w:ilvl w:val="0"/>
          <w:numId w:val="8"/>
        </w:numPr>
        <w:tabs>
          <w:tab w:val="left" w:pos="1904"/>
        </w:tabs>
        <w:spacing w:before="110" w:after="0" w:line="240" w:lineRule="auto"/>
        <w:ind w:left="1903" w:right="0" w:hanging="649"/>
        <w:jc w:val="left"/>
        <w:rPr>
          <w:sz w:val="32"/>
        </w:rPr>
      </w:pPr>
      <w:r>
        <w:rPr>
          <w:spacing w:val="4"/>
          <w:sz w:val="32"/>
        </w:rPr>
        <w:t>承担职责范围内的安全生产和职业健康、生态环境保</w:t>
      </w:r>
    </w:p>
    <w:p>
      <w:pPr>
        <w:spacing w:after="0" w:line="240" w:lineRule="auto"/>
        <w:jc w:val="left"/>
        <w:rPr>
          <w:sz w:val="32"/>
        </w:rPr>
        <w:sectPr>
          <w:pgSz w:w="11910" w:h="16840"/>
          <w:pgMar w:top="1480" w:right="900" w:bottom="1380" w:left="960" w:header="0" w:footer="1196" w:gutter="0"/>
          <w:cols w:space="720" w:num="1"/>
        </w:sectPr>
      </w:pPr>
    </w:p>
    <w:p>
      <w:pPr>
        <w:pStyle w:val="6"/>
        <w:spacing w:before="38"/>
      </w:pPr>
      <w:r>
        <w:t>护、便民化审批服务等工作。</w:t>
      </w:r>
    </w:p>
    <w:p>
      <w:pPr>
        <w:pStyle w:val="11"/>
        <w:numPr>
          <w:ilvl w:val="0"/>
          <w:numId w:val="8"/>
        </w:numPr>
        <w:tabs>
          <w:tab w:val="left" w:pos="1897"/>
        </w:tabs>
        <w:spacing w:before="111" w:after="0" w:line="240" w:lineRule="auto"/>
        <w:ind w:left="1896" w:right="0" w:hanging="642"/>
        <w:jc w:val="left"/>
        <w:rPr>
          <w:sz w:val="32"/>
        </w:rPr>
      </w:pPr>
      <w:r>
        <w:rPr>
          <w:sz w:val="32"/>
        </w:rPr>
        <w:t>完成县委、县政府交办的其他任务。</w:t>
      </w:r>
    </w:p>
    <w:p>
      <w:pPr>
        <w:pStyle w:val="11"/>
        <w:numPr>
          <w:ilvl w:val="0"/>
          <w:numId w:val="8"/>
        </w:numPr>
        <w:tabs>
          <w:tab w:val="left" w:pos="1904"/>
        </w:tabs>
        <w:spacing w:before="110" w:after="0" w:line="304" w:lineRule="auto"/>
        <w:ind w:left="616" w:right="516" w:firstLine="638"/>
        <w:jc w:val="left"/>
        <w:rPr>
          <w:sz w:val="32"/>
        </w:rPr>
      </w:pPr>
      <w:r>
        <w:rPr>
          <w:spacing w:val="4"/>
          <w:sz w:val="32"/>
        </w:rPr>
        <w:t xml:space="preserve">职能转变。深入推进简政放权、放管结合、优化服务改革，进一步减少行政审批事项，规范和优化对外办理事项， </w:t>
      </w:r>
      <w:r>
        <w:rPr>
          <w:w w:val="95"/>
          <w:sz w:val="32"/>
        </w:rPr>
        <w:t xml:space="preserve">贯彻落实国家职业资格目录清单管理制度，加强事中事后监管， </w:t>
      </w:r>
      <w:r>
        <w:rPr>
          <w:spacing w:val="4"/>
          <w:sz w:val="32"/>
        </w:rPr>
        <w:t>创新就业和社会保障等公共服务方式，加强信息共享、提高公共服务水平。</w:t>
      </w:r>
    </w:p>
    <w:p>
      <w:pPr>
        <w:pStyle w:val="11"/>
        <w:numPr>
          <w:ilvl w:val="0"/>
          <w:numId w:val="8"/>
        </w:numPr>
        <w:tabs>
          <w:tab w:val="left" w:pos="1897"/>
        </w:tabs>
        <w:spacing w:before="0" w:after="0" w:line="304" w:lineRule="auto"/>
        <w:ind w:left="616" w:right="516" w:firstLine="638"/>
        <w:jc w:val="left"/>
        <w:rPr>
          <w:sz w:val="32"/>
        </w:rPr>
      </w:pPr>
      <w:r>
        <w:rPr>
          <w:spacing w:val="-4"/>
          <w:sz w:val="32"/>
        </w:rPr>
        <w:t>有关职责分工。高校毕业生就业政策由县人社局牵头</w:t>
      </w:r>
      <w:r>
        <w:rPr>
          <w:spacing w:val="3"/>
          <w:sz w:val="32"/>
        </w:rPr>
        <w:t>，会同教育等部门拟订。高校毕业生离校前的就业指导和服务工作，由教育部门负责；高校毕业生离校后的就业指导和服务</w:t>
      </w:r>
      <w:r>
        <w:rPr>
          <w:sz w:val="32"/>
        </w:rPr>
        <w:t>工作，由县人社局负责。</w:t>
      </w:r>
    </w:p>
    <w:p>
      <w:pPr>
        <w:pStyle w:val="5"/>
        <w:spacing w:before="42"/>
        <w:ind w:left="1255"/>
      </w:pPr>
      <w:r>
        <w:t>（三）人员概况</w:t>
      </w:r>
    </w:p>
    <w:p>
      <w:pPr>
        <w:pStyle w:val="6"/>
        <w:spacing w:before="121"/>
        <w:ind w:left="1255"/>
      </w:pPr>
      <w:r>
        <w:t>2020 年末在职 71 人(其中公务员 19 人，参照公务员法管理</w:t>
      </w:r>
    </w:p>
    <w:p>
      <w:pPr>
        <w:pStyle w:val="6"/>
        <w:spacing w:before="110"/>
      </w:pPr>
      <w:r>
        <w:rPr>
          <w:spacing w:val="-17"/>
        </w:rPr>
        <w:t xml:space="preserve">事业人员 </w:t>
      </w:r>
      <w:r>
        <w:t>11</w:t>
      </w:r>
      <w:r>
        <w:rPr>
          <w:spacing w:val="-30"/>
        </w:rPr>
        <w:t xml:space="preserve"> 人，工勤 </w:t>
      </w:r>
      <w:r>
        <w:t>5</w:t>
      </w:r>
      <w:r>
        <w:rPr>
          <w:spacing w:val="-24"/>
        </w:rPr>
        <w:t xml:space="preserve"> 人，事业人员 </w:t>
      </w:r>
      <w:r>
        <w:t>36</w:t>
      </w:r>
      <w:r>
        <w:rPr>
          <w:spacing w:val="-22"/>
        </w:rPr>
        <w:t xml:space="preserve"> 人)，退休人员 </w:t>
      </w:r>
      <w:r>
        <w:t>35</w:t>
      </w:r>
      <w:r>
        <w:rPr>
          <w:spacing w:val="-28"/>
        </w:rPr>
        <w:t xml:space="preserve"> 人，</w:t>
      </w:r>
    </w:p>
    <w:p>
      <w:pPr>
        <w:pStyle w:val="6"/>
        <w:spacing w:before="111"/>
      </w:pPr>
      <w:r>
        <w:t>其他人员 34 人。</w:t>
      </w:r>
    </w:p>
    <w:p>
      <w:pPr>
        <w:pStyle w:val="6"/>
        <w:spacing w:before="157"/>
        <w:ind w:left="1255"/>
        <w:rPr>
          <w:rFonts w:hint="eastAsia" w:ascii="黑体" w:eastAsia="黑体"/>
        </w:rPr>
      </w:pPr>
      <w:r>
        <w:rPr>
          <w:rFonts w:hint="eastAsia" w:ascii="黑体" w:eastAsia="黑体"/>
        </w:rPr>
        <w:t>二、部门财政资金收支情况</w:t>
      </w:r>
    </w:p>
    <w:p>
      <w:pPr>
        <w:pStyle w:val="5"/>
        <w:spacing w:before="170"/>
        <w:ind w:left="1255"/>
      </w:pPr>
      <w:r>
        <w:t>（一）部门财政资金收入情况</w:t>
      </w:r>
    </w:p>
    <w:p>
      <w:pPr>
        <w:pStyle w:val="6"/>
        <w:spacing w:before="171"/>
        <w:ind w:left="0" w:right="674"/>
        <w:jc w:val="right"/>
      </w:pPr>
      <w:r>
        <w:t>2020</w:t>
      </w:r>
      <w:r>
        <w:rPr>
          <w:spacing w:val="-20"/>
        </w:rPr>
        <w:t xml:space="preserve"> 年财政资金收入 </w:t>
      </w:r>
      <w:r>
        <w:t>10527.94</w:t>
      </w:r>
      <w:r>
        <w:rPr>
          <w:spacing w:val="-19"/>
        </w:rPr>
        <w:t xml:space="preserve"> 万元，其中：一般公共预算</w:t>
      </w:r>
    </w:p>
    <w:p>
      <w:pPr>
        <w:pStyle w:val="6"/>
        <w:spacing w:before="169"/>
        <w:ind w:left="0" w:right="709"/>
        <w:jc w:val="right"/>
      </w:pPr>
      <w:r>
        <w:rPr>
          <w:spacing w:val="-13"/>
        </w:rPr>
        <w:t xml:space="preserve">财政拨款收入 </w:t>
      </w:r>
      <w:r>
        <w:t>9332.14</w:t>
      </w:r>
      <w:r>
        <w:rPr>
          <w:spacing w:val="-15"/>
        </w:rPr>
        <w:t xml:space="preserve"> 万元，政府性基金预算财政</w:t>
      </w:r>
      <w:r>
        <w:rPr>
          <w:spacing w:val="-13"/>
        </w:rPr>
        <w:t>拨</w:t>
      </w:r>
      <w:r>
        <w:rPr>
          <w:spacing w:val="-15"/>
        </w:rPr>
        <w:t xml:space="preserve">款收入 </w:t>
      </w:r>
      <w:r>
        <w:t>15</w:t>
      </w:r>
    </w:p>
    <w:p>
      <w:pPr>
        <w:pStyle w:val="6"/>
        <w:spacing w:before="170"/>
      </w:pPr>
      <w:r>
        <w:t>万元，其他收入 301.55 万元，年初结转和结余 889.25 万元。</w:t>
      </w:r>
    </w:p>
    <w:p>
      <w:pPr>
        <w:pStyle w:val="5"/>
        <w:spacing w:before="171"/>
        <w:ind w:left="1255"/>
      </w:pPr>
      <w:r>
        <w:t>（二）部门财政资金支出情况</w:t>
      </w:r>
    </w:p>
    <w:p>
      <w:pPr>
        <w:pStyle w:val="6"/>
        <w:spacing w:before="154"/>
        <w:ind w:left="1257"/>
      </w:pPr>
      <w:r>
        <w:t>2020 年财政资金支出 9817.38 万元， 其中： 基本支出</w:t>
      </w:r>
    </w:p>
    <w:p>
      <w:pPr>
        <w:pStyle w:val="6"/>
        <w:spacing w:before="149"/>
      </w:pPr>
      <w:r>
        <w:t>9040.44 万元，项目支出 776.94 万元。</w:t>
      </w:r>
    </w:p>
    <w:p>
      <w:pPr>
        <w:pStyle w:val="6"/>
        <w:spacing w:before="166"/>
        <w:ind w:left="1255"/>
        <w:rPr>
          <w:rFonts w:hint="eastAsia" w:ascii="黑体" w:eastAsia="黑体"/>
        </w:rPr>
      </w:pPr>
      <w:r>
        <w:rPr>
          <w:rFonts w:hint="eastAsia" w:ascii="黑体" w:eastAsia="黑体"/>
        </w:rPr>
        <w:t>三、部门整体预算绩效管理情况</w:t>
      </w:r>
    </w:p>
    <w:p>
      <w:pPr>
        <w:pStyle w:val="5"/>
        <w:spacing w:before="171"/>
        <w:ind w:left="1255"/>
      </w:pPr>
      <w:r>
        <w:t>（一）部门预算管理</w:t>
      </w:r>
    </w:p>
    <w:p>
      <w:pPr>
        <w:spacing w:after="0"/>
        <w:sectPr>
          <w:pgSz w:w="11910" w:h="16840"/>
          <w:pgMar w:top="1480" w:right="900" w:bottom="1380" w:left="960" w:header="0" w:footer="1196" w:gutter="0"/>
          <w:cols w:space="720" w:num="1"/>
        </w:sectPr>
      </w:pPr>
    </w:p>
    <w:p>
      <w:pPr>
        <w:pStyle w:val="6"/>
        <w:spacing w:before="26" w:line="340" w:lineRule="auto"/>
        <w:ind w:right="516" w:firstLine="638"/>
      </w:pPr>
      <w:r>
        <w:t>一是严格预算支出管理。在支出预算编制上，人员经费按</w:t>
      </w:r>
      <w:r>
        <w:rPr>
          <w:spacing w:val="-5"/>
          <w:w w:val="95"/>
        </w:rPr>
        <w:t xml:space="preserve">照配置定额，逐人核定编制，公用经费分类分档，按定额编制； </w:t>
      </w:r>
      <w:r>
        <w:rPr>
          <w:spacing w:val="-5"/>
        </w:rPr>
        <w:t>根据“总量控制、计划管理”的要求从严控制行政经费，压缩公务费开支，严格控制“三公”经费，资产的配置严格政府采购，按照预算科目和项目资金的规定使用财政资金，保证部门整体支出的规范化、制度化。</w:t>
      </w:r>
    </w:p>
    <w:p>
      <w:pPr>
        <w:pStyle w:val="6"/>
        <w:spacing w:before="0" w:line="397" w:lineRule="exact"/>
        <w:ind w:left="1255"/>
      </w:pPr>
      <w:r>
        <w:t>二是严格财务管理制度。制定了财务、接待、会务、因公</w:t>
      </w:r>
    </w:p>
    <w:p>
      <w:pPr>
        <w:pStyle w:val="6"/>
        <w:spacing w:before="171" w:line="340" w:lineRule="auto"/>
        <w:ind w:right="787"/>
      </w:pPr>
      <w:r>
        <w:t>出差等管理制度，并严格按照制度管理和执行，防范风险，保证财政资金的安全和高效运行。</w:t>
      </w:r>
    </w:p>
    <w:p>
      <w:pPr>
        <w:pStyle w:val="5"/>
        <w:spacing w:before="0" w:line="405" w:lineRule="exact"/>
        <w:ind w:left="1255"/>
      </w:pPr>
      <w:r>
        <w:t>（二）结果应用情况</w:t>
      </w:r>
    </w:p>
    <w:p>
      <w:pPr>
        <w:pStyle w:val="6"/>
        <w:spacing w:before="171" w:line="338" w:lineRule="auto"/>
        <w:ind w:right="787" w:firstLine="638"/>
        <w:jc w:val="both"/>
      </w:pPr>
      <w:r>
        <w:t>根据评价指标体系测算，本单位部门整体支出绩效评价评价结果等次为“优”，部门预算、部门整体支出绩效目标以及自评包括部门自评情况均按要求及时在《苍溪县人民政府网》进行了公开，自觉接受监督。针对评价报告中反应的问题，本部门认真开展自查自纠，不断加强学习，不断完善绩效评价指标体系，科学编制预算，严格预算执行，优化资源配置、控制节约成本、提高公共务服务质量和财政资金使用效益，充分发挥本单位的职能作用。</w:t>
      </w:r>
    </w:p>
    <w:p>
      <w:pPr>
        <w:pStyle w:val="6"/>
        <w:spacing w:before="14"/>
        <w:ind w:left="1255"/>
        <w:rPr>
          <w:rFonts w:hint="eastAsia" w:ascii="黑体" w:eastAsia="黑体"/>
        </w:rPr>
      </w:pPr>
      <w:r>
        <w:rPr>
          <w:rFonts w:hint="eastAsia" w:ascii="黑体" w:eastAsia="黑体"/>
        </w:rPr>
        <w:t>四、评价结论及建议</w:t>
      </w:r>
    </w:p>
    <w:p>
      <w:pPr>
        <w:pStyle w:val="5"/>
        <w:spacing w:before="171"/>
        <w:ind w:left="1255"/>
      </w:pPr>
      <w:r>
        <w:t>（一）评价结论</w:t>
      </w:r>
    </w:p>
    <w:p>
      <w:pPr>
        <w:pStyle w:val="11"/>
        <w:numPr>
          <w:ilvl w:val="0"/>
          <w:numId w:val="9"/>
        </w:numPr>
        <w:tabs>
          <w:tab w:val="left" w:pos="1736"/>
        </w:tabs>
        <w:spacing w:before="154" w:after="0" w:line="326" w:lineRule="auto"/>
        <w:ind w:left="616" w:right="669" w:firstLine="638"/>
        <w:jc w:val="left"/>
        <w:rPr>
          <w:sz w:val="32"/>
        </w:rPr>
      </w:pPr>
      <w:r>
        <w:rPr>
          <w:spacing w:val="-4"/>
          <w:w w:val="95"/>
          <w:sz w:val="32"/>
        </w:rPr>
        <w:t xml:space="preserve">预算执行方面，严格按照《预算法》执行，支出总额控 </w:t>
      </w:r>
      <w:r>
        <w:rPr>
          <w:spacing w:val="-4"/>
          <w:sz w:val="32"/>
        </w:rPr>
        <w:t>制在预算总额以内。</w:t>
      </w:r>
    </w:p>
    <w:p>
      <w:pPr>
        <w:pStyle w:val="11"/>
        <w:numPr>
          <w:ilvl w:val="0"/>
          <w:numId w:val="9"/>
        </w:numPr>
        <w:tabs>
          <w:tab w:val="left" w:pos="1736"/>
        </w:tabs>
        <w:spacing w:before="5" w:after="0" w:line="240" w:lineRule="auto"/>
        <w:ind w:left="1736" w:right="0" w:hanging="481"/>
        <w:jc w:val="left"/>
        <w:rPr>
          <w:sz w:val="32"/>
        </w:rPr>
      </w:pPr>
      <w:r>
        <w:rPr>
          <w:sz w:val="32"/>
        </w:rPr>
        <w:t>预算管理方面，制度执行总体较为有效。</w:t>
      </w:r>
    </w:p>
    <w:p>
      <w:pPr>
        <w:pStyle w:val="11"/>
        <w:numPr>
          <w:ilvl w:val="0"/>
          <w:numId w:val="9"/>
        </w:numPr>
        <w:tabs>
          <w:tab w:val="left" w:pos="1736"/>
        </w:tabs>
        <w:spacing w:before="150" w:after="0" w:line="240" w:lineRule="auto"/>
        <w:ind w:left="1736" w:right="0" w:hanging="481"/>
        <w:jc w:val="left"/>
        <w:rPr>
          <w:sz w:val="32"/>
        </w:rPr>
      </w:pPr>
      <w:r>
        <w:rPr>
          <w:spacing w:val="-4"/>
          <w:sz w:val="32"/>
        </w:rPr>
        <w:t>资产管理方面，建立了资产管理制度，定期进行了盘点</w:t>
      </w:r>
    </w:p>
    <w:p>
      <w:pPr>
        <w:spacing w:after="0" w:line="240" w:lineRule="auto"/>
        <w:jc w:val="left"/>
        <w:rPr>
          <w:sz w:val="32"/>
        </w:rPr>
        <w:sectPr>
          <w:pgSz w:w="11910" w:h="16840"/>
          <w:pgMar w:top="1540" w:right="900" w:bottom="1380" w:left="960" w:header="0" w:footer="1196" w:gutter="0"/>
          <w:cols w:space="720" w:num="1"/>
        </w:sectPr>
      </w:pPr>
    </w:p>
    <w:p>
      <w:pPr>
        <w:pStyle w:val="6"/>
        <w:spacing w:before="32"/>
      </w:pPr>
      <w:r>
        <w:t>和资产清理，总体执行较好。</w:t>
      </w:r>
    </w:p>
    <w:p>
      <w:pPr>
        <w:pStyle w:val="5"/>
        <w:spacing w:before="166"/>
        <w:ind w:left="1255"/>
      </w:pPr>
      <w:r>
        <w:t>（二）存在问题</w:t>
      </w:r>
    </w:p>
    <w:p>
      <w:pPr>
        <w:pStyle w:val="6"/>
        <w:spacing w:before="154" w:line="326" w:lineRule="auto"/>
        <w:ind w:right="674" w:firstLine="638"/>
        <w:jc w:val="both"/>
      </w:pPr>
      <w:r>
        <w:rPr>
          <w:spacing w:val="4"/>
          <w:w w:val="95"/>
        </w:rPr>
        <w:t xml:space="preserve">机关的支出管理项目还有待进一步细化和量化，强化机关 经费预算管理的刚性约束，项目支出按预算和工作进度执行， </w:t>
      </w:r>
      <w:r>
        <w:t>进一步规范各项支出。</w:t>
      </w:r>
    </w:p>
    <w:p>
      <w:pPr>
        <w:pStyle w:val="5"/>
        <w:spacing w:before="21"/>
        <w:ind w:left="1255"/>
      </w:pPr>
      <w:r>
        <w:t>（三）改进建议</w:t>
      </w:r>
    </w:p>
    <w:p>
      <w:pPr>
        <w:pStyle w:val="11"/>
        <w:numPr>
          <w:ilvl w:val="0"/>
          <w:numId w:val="10"/>
        </w:numPr>
        <w:tabs>
          <w:tab w:val="left" w:pos="1736"/>
        </w:tabs>
        <w:spacing w:before="171" w:after="0" w:line="338" w:lineRule="auto"/>
        <w:ind w:left="616" w:right="516" w:firstLine="638"/>
        <w:jc w:val="left"/>
        <w:rPr>
          <w:sz w:val="32"/>
        </w:rPr>
      </w:pPr>
      <w:r>
        <w:rPr>
          <w:spacing w:val="-3"/>
          <w:sz w:val="32"/>
        </w:rPr>
        <w:t>完善绩效评价体系，加强监督检查和考核工作，进一步</w:t>
      </w:r>
      <w:r>
        <w:rPr>
          <w:spacing w:val="-6"/>
          <w:w w:val="95"/>
          <w:sz w:val="32"/>
        </w:rPr>
        <w:t xml:space="preserve">探索完善项目绩效评价指标体系，增强绩效评价结果的可比性、 </w:t>
      </w:r>
      <w:r>
        <w:rPr>
          <w:spacing w:val="-6"/>
          <w:sz w:val="32"/>
        </w:rPr>
        <w:t>可行度。加强结绩效管理工作的跟踪督查，做到绩效管理有依据、有奖惩，实现绩效管理的规范化、常态化。</w:t>
      </w:r>
    </w:p>
    <w:p>
      <w:pPr>
        <w:pStyle w:val="11"/>
        <w:numPr>
          <w:ilvl w:val="0"/>
          <w:numId w:val="10"/>
        </w:numPr>
        <w:tabs>
          <w:tab w:val="left" w:pos="1736"/>
        </w:tabs>
        <w:spacing w:before="8" w:after="0" w:line="338" w:lineRule="auto"/>
        <w:ind w:left="616" w:right="674" w:firstLine="638"/>
        <w:jc w:val="left"/>
        <w:rPr>
          <w:sz w:val="32"/>
        </w:rPr>
      </w:pPr>
      <w:r>
        <w:rPr>
          <w:spacing w:val="-4"/>
          <w:w w:val="95"/>
          <w:sz w:val="32"/>
        </w:rPr>
        <w:t xml:space="preserve">加强财务管理，严格财务审核。在费用报账支付时，按 </w:t>
      </w:r>
      <w:r>
        <w:rPr>
          <w:spacing w:val="-4"/>
          <w:sz w:val="32"/>
        </w:rPr>
        <w:t>照预算规定的费用项目和用途进行资金使用审核、列报支付、财务核算，杜绝超支现象的发生。</w:t>
      </w:r>
    </w:p>
    <w:p>
      <w:pPr>
        <w:pStyle w:val="11"/>
        <w:numPr>
          <w:ilvl w:val="0"/>
          <w:numId w:val="10"/>
        </w:numPr>
        <w:tabs>
          <w:tab w:val="left" w:pos="1736"/>
        </w:tabs>
        <w:spacing w:before="6" w:after="0" w:line="338" w:lineRule="auto"/>
        <w:ind w:left="616" w:right="516" w:firstLine="638"/>
        <w:jc w:val="left"/>
        <w:rPr>
          <w:sz w:val="32"/>
        </w:rPr>
      </w:pPr>
      <w:r>
        <w:rPr>
          <w:spacing w:val="-3"/>
          <w:sz w:val="32"/>
        </w:rPr>
        <w:t>加强项目开展进度的跟踪，开展项目绩效评价，确保项</w:t>
      </w:r>
      <w:r>
        <w:rPr>
          <w:spacing w:val="-7"/>
          <w:w w:val="95"/>
          <w:sz w:val="32"/>
        </w:rPr>
        <w:t xml:space="preserve">目绩效目标的完成。提高资金的使用绩效，真正做到依法理财、 </w:t>
      </w:r>
      <w:r>
        <w:rPr>
          <w:spacing w:val="-7"/>
          <w:sz w:val="32"/>
        </w:rPr>
        <w:t>科学理财、民主理财。</w:t>
      </w:r>
    </w:p>
    <w:p>
      <w:pPr>
        <w:spacing w:after="0" w:line="338" w:lineRule="auto"/>
        <w:jc w:val="left"/>
        <w:rPr>
          <w:sz w:val="32"/>
        </w:rPr>
        <w:sectPr>
          <w:pgSz w:w="11910" w:h="16840"/>
          <w:pgMar w:top="1520" w:right="900" w:bottom="1380" w:left="960" w:header="0" w:footer="1196" w:gutter="0"/>
          <w:cols w:space="720" w:num="1"/>
        </w:sectPr>
      </w:pPr>
    </w:p>
    <w:p>
      <w:pPr>
        <w:pStyle w:val="6"/>
        <w:spacing w:before="26"/>
        <w:rPr>
          <w:rFonts w:hint="eastAsia" w:ascii="黑体" w:eastAsia="黑体"/>
        </w:rPr>
      </w:pPr>
      <w:r>
        <w:rPr>
          <w:rFonts w:hint="eastAsia" w:ascii="黑体" w:eastAsia="黑体"/>
          <w:spacing w:val="-27"/>
        </w:rPr>
        <w:t xml:space="preserve">附件 </w:t>
      </w:r>
      <w:r>
        <w:rPr>
          <w:rFonts w:hint="eastAsia" w:ascii="黑体" w:eastAsia="黑体"/>
        </w:rPr>
        <w:t>2</w:t>
      </w:r>
    </w:p>
    <w:p>
      <w:pPr>
        <w:pStyle w:val="6"/>
        <w:spacing w:before="3"/>
        <w:ind w:left="0"/>
        <w:rPr>
          <w:rFonts w:ascii="黑体"/>
          <w:sz w:val="42"/>
        </w:rPr>
      </w:pPr>
      <w:r>
        <w:br w:type="column"/>
      </w:r>
    </w:p>
    <w:p>
      <w:pPr>
        <w:pStyle w:val="3"/>
        <w:spacing w:before="0"/>
        <w:ind w:left="616" w:right="0"/>
        <w:jc w:val="left"/>
      </w:pPr>
      <w:r>
        <w:t>苍溪县人力资源和社会保障局</w:t>
      </w:r>
    </w:p>
    <w:p>
      <w:pPr>
        <w:spacing w:after="0"/>
        <w:jc w:val="left"/>
        <w:sectPr>
          <w:footerReference r:id="rId9" w:type="default"/>
          <w:pgSz w:w="11910" w:h="16840"/>
          <w:pgMar w:top="1540" w:right="900" w:bottom="1380" w:left="960" w:header="0" w:footer="1196" w:gutter="0"/>
          <w:pgNumType w:start="40"/>
          <w:cols w:equalWidth="0" w:num="2">
            <w:col w:w="1537" w:space="239"/>
            <w:col w:w="8274"/>
          </w:cols>
        </w:sectPr>
      </w:pPr>
    </w:p>
    <w:p>
      <w:pPr>
        <w:pStyle w:val="4"/>
        <w:ind w:left="1348" w:right="0"/>
        <w:jc w:val="left"/>
      </w:pPr>
      <w:r>
        <w:t>2020 年“金保”网络维护费项目绩效评价报告</w:t>
      </w:r>
    </w:p>
    <w:p>
      <w:pPr>
        <w:pStyle w:val="6"/>
        <w:spacing w:before="0"/>
        <w:ind w:left="0"/>
        <w:rPr>
          <w:rFonts w:ascii="黑体"/>
          <w:sz w:val="36"/>
        </w:rPr>
      </w:pPr>
    </w:p>
    <w:p>
      <w:pPr>
        <w:pStyle w:val="6"/>
        <w:spacing w:before="320"/>
        <w:ind w:left="1336"/>
        <w:rPr>
          <w:rFonts w:hint="eastAsia" w:ascii="黑体" w:eastAsia="黑体"/>
        </w:rPr>
      </w:pPr>
      <w:r>
        <w:rPr>
          <w:rFonts w:hint="eastAsia" w:ascii="黑体" w:eastAsia="黑体"/>
        </w:rPr>
        <w:t>一、项目概况</w:t>
      </w:r>
    </w:p>
    <w:p>
      <w:pPr>
        <w:pStyle w:val="5"/>
      </w:pPr>
      <w:r>
        <w:t>（一）项目基本情况</w:t>
      </w:r>
    </w:p>
    <w:p>
      <w:pPr>
        <w:pStyle w:val="11"/>
        <w:numPr>
          <w:ilvl w:val="0"/>
          <w:numId w:val="11"/>
        </w:numPr>
        <w:tabs>
          <w:tab w:val="left" w:pos="1736"/>
        </w:tabs>
        <w:spacing w:before="190" w:after="0" w:line="350" w:lineRule="auto"/>
        <w:ind w:left="1255" w:right="790" w:firstLine="0"/>
        <w:jc w:val="left"/>
        <w:rPr>
          <w:sz w:val="32"/>
        </w:rPr>
      </w:pPr>
      <w:r>
        <w:rPr>
          <w:sz w:val="32"/>
        </w:rPr>
        <w:t>说明项目主管部门（单位）在该项目管理中的职能。</w:t>
      </w:r>
      <w:r>
        <w:rPr>
          <w:spacing w:val="-1"/>
          <w:sz w:val="32"/>
        </w:rPr>
        <w:t>苍溪县人力资源和社会保障局为了保障人社系统各经办单</w:t>
      </w:r>
    </w:p>
    <w:p>
      <w:pPr>
        <w:pStyle w:val="6"/>
        <w:spacing w:before="3"/>
      </w:pPr>
      <w:r>
        <w:t>位“金保网”网络正常运行。</w:t>
      </w:r>
    </w:p>
    <w:p>
      <w:pPr>
        <w:pStyle w:val="11"/>
        <w:numPr>
          <w:ilvl w:val="0"/>
          <w:numId w:val="11"/>
        </w:numPr>
        <w:tabs>
          <w:tab w:val="left" w:pos="1736"/>
        </w:tabs>
        <w:spacing w:before="190" w:after="0" w:line="240" w:lineRule="auto"/>
        <w:ind w:left="1736" w:right="0" w:hanging="481"/>
        <w:jc w:val="left"/>
        <w:rPr>
          <w:sz w:val="32"/>
        </w:rPr>
      </w:pPr>
      <w:r>
        <w:rPr>
          <w:sz w:val="32"/>
        </w:rPr>
        <w:t>项目立项、资金申报的依据</w:t>
      </w:r>
    </w:p>
    <w:p>
      <w:pPr>
        <w:pStyle w:val="6"/>
        <w:spacing w:line="350" w:lineRule="auto"/>
        <w:ind w:right="516" w:firstLine="638"/>
      </w:pPr>
      <w:r>
        <w:t>因为是业务工作项目，不需要项目立项。资金申报依据是</w:t>
      </w:r>
      <w:r>
        <w:rPr>
          <w:spacing w:val="-5"/>
          <w:w w:val="95"/>
        </w:rPr>
        <w:t xml:space="preserve">随着政府职能的转变，社会公众对公共服务提出了更高的要求， </w:t>
      </w:r>
      <w:r>
        <w:rPr>
          <w:spacing w:val="-5"/>
        </w:rPr>
        <w:t>不仅要求我们通过信息网络将人力资源和社会保障管理服务职能向基层延伸，为社会化管理和服务提供支持，更要求我们在信息化工作中进一步体现“以人为本”的理念，把为公众提供完善的信息服务放在更加突出的位置。网络运行和维护项目主要通过系统开发、运维和以及推广等方式，对我县社保各业务系统的发展与应用做了坚实的基础。</w:t>
      </w:r>
    </w:p>
    <w:p>
      <w:pPr>
        <w:pStyle w:val="11"/>
        <w:numPr>
          <w:ilvl w:val="0"/>
          <w:numId w:val="11"/>
        </w:numPr>
        <w:tabs>
          <w:tab w:val="left" w:pos="1736"/>
        </w:tabs>
        <w:spacing w:before="11" w:after="0" w:line="350" w:lineRule="auto"/>
        <w:ind w:left="616" w:right="674" w:firstLine="638"/>
        <w:jc w:val="left"/>
        <w:rPr>
          <w:sz w:val="32"/>
        </w:rPr>
      </w:pPr>
      <w:r>
        <w:rPr>
          <w:spacing w:val="-3"/>
          <w:sz w:val="32"/>
        </w:rPr>
        <w:t>资金管理办法制定情况，资金支持具体项目的条件、</w:t>
      </w:r>
      <w:r>
        <w:rPr>
          <w:sz w:val="32"/>
        </w:rPr>
        <w:t>范围与支持方式概况</w:t>
      </w:r>
    </w:p>
    <w:p>
      <w:pPr>
        <w:pStyle w:val="6"/>
        <w:spacing w:before="3" w:line="350" w:lineRule="auto"/>
        <w:ind w:right="456" w:firstLine="638"/>
      </w:pPr>
      <w:r>
        <w:t>我局有严格的财务管理制度，并由国库支付中心集中支付， 做到专款专用，保证按照项目的实际需要合理的安排资金。</w:t>
      </w:r>
    </w:p>
    <w:p>
      <w:pPr>
        <w:pStyle w:val="11"/>
        <w:numPr>
          <w:ilvl w:val="0"/>
          <w:numId w:val="11"/>
        </w:numPr>
        <w:tabs>
          <w:tab w:val="left" w:pos="1736"/>
        </w:tabs>
        <w:spacing w:before="3" w:after="0" w:line="240" w:lineRule="auto"/>
        <w:ind w:left="1736" w:right="0" w:hanging="481"/>
        <w:jc w:val="left"/>
        <w:rPr>
          <w:sz w:val="32"/>
        </w:rPr>
      </w:pPr>
      <w:r>
        <w:rPr>
          <w:sz w:val="32"/>
        </w:rPr>
        <w:t>资金分配的原则及考虑因素</w:t>
      </w:r>
    </w:p>
    <w:p>
      <w:pPr>
        <w:spacing w:after="0" w:line="240" w:lineRule="auto"/>
        <w:jc w:val="left"/>
        <w:rPr>
          <w:sz w:val="32"/>
        </w:rPr>
        <w:sectPr>
          <w:type w:val="continuous"/>
          <w:pgSz w:w="11910" w:h="16840"/>
          <w:pgMar w:top="1580" w:right="900" w:bottom="280" w:left="960" w:header="720" w:footer="720" w:gutter="0"/>
          <w:cols w:space="720" w:num="1"/>
        </w:sectPr>
      </w:pPr>
    </w:p>
    <w:p>
      <w:pPr>
        <w:pStyle w:val="6"/>
        <w:spacing w:before="43"/>
        <w:ind w:left="1255"/>
      </w:pPr>
      <w:r>
        <w:t>该项目资金是按照工作实际开展情况使用，不存在资金分</w:t>
      </w:r>
    </w:p>
    <w:p>
      <w:pPr>
        <w:pStyle w:val="6"/>
        <w:ind w:left="0" w:right="8172"/>
        <w:jc w:val="center"/>
      </w:pPr>
      <w:r>
        <w:t>配。</w:t>
      </w:r>
    </w:p>
    <w:p>
      <w:pPr>
        <w:pStyle w:val="5"/>
      </w:pPr>
      <w:r>
        <w:t>（二）项目绩效目标</w:t>
      </w:r>
    </w:p>
    <w:p>
      <w:pPr>
        <w:pStyle w:val="11"/>
        <w:numPr>
          <w:ilvl w:val="0"/>
          <w:numId w:val="12"/>
        </w:numPr>
        <w:tabs>
          <w:tab w:val="left" w:pos="1816"/>
        </w:tabs>
        <w:spacing w:before="190" w:after="0" w:line="240" w:lineRule="auto"/>
        <w:ind w:left="1815" w:right="0" w:hanging="480"/>
        <w:jc w:val="left"/>
        <w:rPr>
          <w:sz w:val="32"/>
        </w:rPr>
      </w:pPr>
      <w:r>
        <w:rPr>
          <w:spacing w:val="-8"/>
          <w:sz w:val="32"/>
        </w:rPr>
        <w:t>项目主要内容。金保工程系统所包含的有城镇职工社会</w:t>
      </w:r>
    </w:p>
    <w:p>
      <w:pPr>
        <w:pStyle w:val="6"/>
        <w:spacing w:before="7"/>
        <w:ind w:left="0"/>
        <w:rPr>
          <w:sz w:val="10"/>
        </w:rPr>
      </w:pPr>
    </w:p>
    <w:p>
      <w:pPr>
        <w:pStyle w:val="6"/>
        <w:spacing w:before="55" w:line="350" w:lineRule="auto"/>
        <w:ind w:right="674"/>
        <w:jc w:val="both"/>
      </w:pPr>
      <w:r>
        <w:rPr>
          <w:spacing w:val="4"/>
          <w:w w:val="95"/>
        </w:rPr>
        <w:t xml:space="preserve">保险信息系统、就业失业管理信息系统、城镇居民医疗保险信 息系统、城镇居民养老保险信息系统、新型农村养老保险信息 系统、社会保障卡管理信息系统，机房设备多大上千台，需要 </w:t>
      </w:r>
      <w:r>
        <w:t>进行大量的维护工作。</w:t>
      </w:r>
    </w:p>
    <w:p>
      <w:pPr>
        <w:pStyle w:val="11"/>
        <w:numPr>
          <w:ilvl w:val="0"/>
          <w:numId w:val="12"/>
        </w:numPr>
        <w:tabs>
          <w:tab w:val="left" w:pos="1736"/>
        </w:tabs>
        <w:spacing w:before="5" w:after="0" w:line="350" w:lineRule="auto"/>
        <w:ind w:left="616" w:right="516" w:firstLine="638"/>
        <w:jc w:val="both"/>
        <w:rPr>
          <w:sz w:val="32"/>
        </w:rPr>
      </w:pPr>
      <w:r>
        <w:rPr>
          <w:spacing w:val="-2"/>
          <w:sz w:val="32"/>
        </w:rPr>
        <w:t>项目应实现的具体绩效目标，网络运行和维护项目按照</w:t>
      </w:r>
      <w:r>
        <w:rPr>
          <w:spacing w:val="4"/>
          <w:sz w:val="32"/>
        </w:rPr>
        <w:t xml:space="preserve">预期目标完成，为我省人力资源社会保障系统提升信息化应用水平、提升业务经办管理水平和提高社会化服务水平提供了坚实的技术保障，具有一定社会效益。网络运行和维护主要是对我单位数据中心机房和我县社保系统的维护，做好维护工作， </w:t>
      </w:r>
      <w:r>
        <w:rPr>
          <w:spacing w:val="-1"/>
          <w:w w:val="95"/>
          <w:sz w:val="32"/>
        </w:rPr>
        <w:t>能够使系统更加稳定，使经办机构能够更有效的完成业务办理。</w:t>
      </w:r>
    </w:p>
    <w:p>
      <w:pPr>
        <w:pStyle w:val="11"/>
        <w:numPr>
          <w:ilvl w:val="0"/>
          <w:numId w:val="12"/>
        </w:numPr>
        <w:tabs>
          <w:tab w:val="left" w:pos="1816"/>
        </w:tabs>
        <w:spacing w:before="9" w:after="0" w:line="240" w:lineRule="auto"/>
        <w:ind w:left="1815" w:right="0" w:hanging="480"/>
        <w:jc w:val="left"/>
        <w:rPr>
          <w:sz w:val="32"/>
        </w:rPr>
      </w:pPr>
      <w:r>
        <w:rPr>
          <w:sz w:val="32"/>
        </w:rPr>
        <w:t>申报内容与具体实施内容项目，申报目标合理可行。</w:t>
      </w:r>
    </w:p>
    <w:p>
      <w:pPr>
        <w:pStyle w:val="5"/>
      </w:pPr>
      <w:r>
        <w:t>（三）项目自评步骤及方法</w:t>
      </w:r>
    </w:p>
    <w:p>
      <w:pPr>
        <w:pStyle w:val="6"/>
        <w:spacing w:line="350" w:lineRule="auto"/>
        <w:ind w:right="674" w:firstLine="720"/>
        <w:jc w:val="both"/>
      </w:pPr>
      <w:r>
        <w:t>由业务部门和财务股共同起草拟定自评报告，分别报分管领导、主要领导审阅后再报送。我局自评分数为 98 分。</w:t>
      </w:r>
    </w:p>
    <w:p>
      <w:pPr>
        <w:pStyle w:val="6"/>
        <w:spacing w:before="2"/>
        <w:ind w:left="1336"/>
        <w:rPr>
          <w:rFonts w:hint="eastAsia" w:ascii="黑体" w:eastAsia="黑体"/>
        </w:rPr>
      </w:pPr>
      <w:r>
        <w:rPr>
          <w:rFonts w:hint="eastAsia" w:ascii="黑体" w:eastAsia="黑体"/>
        </w:rPr>
        <w:t>二、项目资金申报及使用情况</w:t>
      </w:r>
    </w:p>
    <w:p>
      <w:pPr>
        <w:pStyle w:val="5"/>
      </w:pPr>
      <w:r>
        <w:t>（一）项目资金申报及批复情况</w:t>
      </w:r>
    </w:p>
    <w:p>
      <w:pPr>
        <w:pStyle w:val="6"/>
        <w:spacing w:before="174"/>
        <w:ind w:left="1255"/>
      </w:pPr>
      <w:r>
        <w:t>2020 年度苍溪县人社局项目申报资金 17 万元，批复项目资</w:t>
      </w:r>
    </w:p>
    <w:p>
      <w:pPr>
        <w:pStyle w:val="6"/>
        <w:spacing w:before="170"/>
        <w:jc w:val="both"/>
      </w:pPr>
      <w:r>
        <w:t>金 17 万元，由县级财政全额预算。</w:t>
      </w:r>
    </w:p>
    <w:p>
      <w:pPr>
        <w:pStyle w:val="5"/>
        <w:spacing w:before="186"/>
      </w:pPr>
      <w:r>
        <w:t>（二）资金计划、到位及使用情况</w:t>
      </w:r>
    </w:p>
    <w:p>
      <w:pPr>
        <w:spacing w:after="0"/>
        <w:sectPr>
          <w:pgSz w:w="11910" w:h="16840"/>
          <w:pgMar w:top="1540" w:right="900" w:bottom="1380" w:left="960" w:header="0" w:footer="1196" w:gutter="0"/>
          <w:cols w:space="720" w:num="1"/>
        </w:sectPr>
      </w:pPr>
    </w:p>
    <w:p>
      <w:pPr>
        <w:pStyle w:val="11"/>
        <w:numPr>
          <w:ilvl w:val="0"/>
          <w:numId w:val="13"/>
        </w:numPr>
        <w:tabs>
          <w:tab w:val="left" w:pos="1816"/>
        </w:tabs>
        <w:spacing w:before="43" w:after="0" w:line="350" w:lineRule="auto"/>
        <w:ind w:left="616" w:right="677" w:firstLine="720"/>
        <w:jc w:val="both"/>
        <w:rPr>
          <w:sz w:val="32"/>
        </w:rPr>
      </w:pPr>
      <w:r>
        <w:rPr>
          <w:spacing w:val="-9"/>
          <w:sz w:val="32"/>
        </w:rPr>
        <w:t>资金计划。该项目资金主要为业务工作专项经费，每</w:t>
      </w:r>
      <w:r>
        <w:rPr>
          <w:spacing w:val="1"/>
          <w:w w:val="95"/>
          <w:sz w:val="32"/>
        </w:rPr>
        <w:t xml:space="preserve">年向县财政局申报专项资金，报批同意后，财政局纳入年初部 </w:t>
      </w:r>
      <w:r>
        <w:rPr>
          <w:spacing w:val="-5"/>
          <w:sz w:val="32"/>
        </w:rPr>
        <w:t>门预算。</w:t>
      </w:r>
    </w:p>
    <w:p>
      <w:pPr>
        <w:pStyle w:val="11"/>
        <w:numPr>
          <w:ilvl w:val="0"/>
          <w:numId w:val="13"/>
        </w:numPr>
        <w:tabs>
          <w:tab w:val="left" w:pos="1816"/>
        </w:tabs>
        <w:spacing w:before="4" w:after="0" w:line="350" w:lineRule="auto"/>
        <w:ind w:left="616" w:right="674" w:firstLine="720"/>
        <w:jc w:val="both"/>
        <w:rPr>
          <w:sz w:val="32"/>
        </w:rPr>
      </w:pPr>
      <w:r>
        <w:rPr>
          <w:spacing w:val="-4"/>
          <w:sz w:val="32"/>
        </w:rPr>
        <w:t>资金到位。</w:t>
      </w:r>
      <w:r>
        <w:rPr>
          <w:sz w:val="32"/>
        </w:rPr>
        <w:t>2020</w:t>
      </w:r>
      <w:r>
        <w:rPr>
          <w:spacing w:val="-55"/>
          <w:sz w:val="32"/>
        </w:rPr>
        <w:t xml:space="preserve"> 年 </w:t>
      </w:r>
      <w:r>
        <w:rPr>
          <w:sz w:val="32"/>
        </w:rPr>
        <w:t>7</w:t>
      </w:r>
      <w:r>
        <w:rPr>
          <w:spacing w:val="-55"/>
          <w:sz w:val="32"/>
        </w:rPr>
        <w:t xml:space="preserve"> 月 </w:t>
      </w:r>
      <w:r>
        <w:rPr>
          <w:sz w:val="32"/>
        </w:rPr>
        <w:t>28</w:t>
      </w:r>
      <w:r>
        <w:rPr>
          <w:spacing w:val="-11"/>
          <w:sz w:val="32"/>
        </w:rPr>
        <w:t xml:space="preserve"> 日，苍溪县财政局通过苍财社〔2020〕82</w:t>
      </w:r>
      <w:r>
        <w:rPr>
          <w:spacing w:val="-20"/>
          <w:sz w:val="32"/>
        </w:rPr>
        <w:t xml:space="preserve"> 号文件下达资金 </w:t>
      </w:r>
      <w:r>
        <w:rPr>
          <w:sz w:val="32"/>
        </w:rPr>
        <w:t>17</w:t>
      </w:r>
      <w:r>
        <w:rPr>
          <w:spacing w:val="-10"/>
          <w:sz w:val="32"/>
        </w:rPr>
        <w:t xml:space="preserve"> 万元，资金全部到位。</w:t>
      </w:r>
    </w:p>
    <w:p>
      <w:pPr>
        <w:pStyle w:val="11"/>
        <w:numPr>
          <w:ilvl w:val="0"/>
          <w:numId w:val="13"/>
        </w:numPr>
        <w:tabs>
          <w:tab w:val="left" w:pos="1816"/>
        </w:tabs>
        <w:spacing w:before="3" w:after="0" w:line="350" w:lineRule="auto"/>
        <w:ind w:left="616" w:right="516" w:firstLine="720"/>
        <w:jc w:val="left"/>
        <w:rPr>
          <w:sz w:val="32"/>
        </w:rPr>
      </w:pPr>
      <w:r>
        <w:rPr>
          <w:spacing w:val="-13"/>
          <w:sz w:val="32"/>
        </w:rPr>
        <w:t>资金使用。该资金按照项目实施过程中的实际开支情况</w:t>
      </w:r>
      <w:r>
        <w:rPr>
          <w:spacing w:val="1"/>
          <w:sz w:val="32"/>
        </w:rPr>
        <w:t>，在通过财政大平台系统直接支付，资金支付合规合法、与预</w:t>
      </w:r>
      <w:r>
        <w:rPr>
          <w:sz w:val="32"/>
        </w:rPr>
        <w:t>算相符。</w:t>
      </w:r>
    </w:p>
    <w:p>
      <w:pPr>
        <w:pStyle w:val="5"/>
        <w:spacing w:before="4"/>
      </w:pPr>
      <w:r>
        <w:t>（三）项目财务管理情况</w:t>
      </w:r>
    </w:p>
    <w:p>
      <w:pPr>
        <w:pStyle w:val="6"/>
        <w:spacing w:line="350" w:lineRule="auto"/>
        <w:ind w:right="516" w:firstLine="720"/>
      </w:pPr>
      <w:r>
        <w:rPr>
          <w:spacing w:val="-7"/>
        </w:rPr>
        <w:t xml:space="preserve">项目资金严格按照财务管理制度进行管理，保证专款专用， </w:t>
      </w:r>
      <w:r>
        <w:rPr>
          <w:spacing w:val="4"/>
        </w:rPr>
        <w:t>不存在截留、挤占、挪用、套取、虚报、冒领的问题。资金支付复查由财务人员按照财务制度进行资金审查、支付和核算， 所有支付按照相关规定进行支付，在具体支付时，具备了资金发票、附件、合同、清单等附件，手续完善，不存在虚假会计凭证的情况，会计严格执行财务管理制度，财务处理及时，核算规范。</w:t>
      </w:r>
    </w:p>
    <w:p>
      <w:pPr>
        <w:pStyle w:val="6"/>
        <w:spacing w:before="10"/>
        <w:ind w:left="1336"/>
        <w:rPr>
          <w:rFonts w:hint="eastAsia" w:ascii="黑体" w:eastAsia="黑体"/>
        </w:rPr>
      </w:pPr>
      <w:r>
        <w:rPr>
          <w:rFonts w:hint="eastAsia" w:ascii="黑体" w:eastAsia="黑体"/>
        </w:rPr>
        <w:t>三、项目实施及管理情况</w:t>
      </w:r>
    </w:p>
    <w:p>
      <w:pPr>
        <w:pStyle w:val="6"/>
        <w:spacing w:line="350" w:lineRule="auto"/>
        <w:ind w:right="674" w:firstLine="720"/>
      </w:pPr>
      <w:r>
        <w:t>结合项目组织实施管理办法，重点围绕以下内容进行分析评价，并对自评中发现的问题分析说明。</w:t>
      </w:r>
    </w:p>
    <w:p>
      <w:pPr>
        <w:pStyle w:val="5"/>
        <w:spacing w:before="2"/>
        <w:ind w:left="1665"/>
      </w:pPr>
      <w:r>
        <w:t>（一）项目组织架构及实施流程</w:t>
      </w:r>
    </w:p>
    <w:p>
      <w:pPr>
        <w:pStyle w:val="11"/>
        <w:numPr>
          <w:ilvl w:val="0"/>
          <w:numId w:val="14"/>
        </w:numPr>
        <w:tabs>
          <w:tab w:val="left" w:pos="1816"/>
        </w:tabs>
        <w:spacing w:before="190" w:after="0" w:line="240" w:lineRule="auto"/>
        <w:ind w:left="1815" w:right="0" w:hanging="480"/>
        <w:jc w:val="left"/>
        <w:rPr>
          <w:sz w:val="32"/>
        </w:rPr>
      </w:pPr>
      <w:r>
        <w:rPr>
          <w:w w:val="95"/>
          <w:sz w:val="32"/>
        </w:rPr>
        <w:t>制定工作计划和目标任务。</w:t>
      </w:r>
    </w:p>
    <w:p>
      <w:pPr>
        <w:pStyle w:val="11"/>
        <w:numPr>
          <w:ilvl w:val="0"/>
          <w:numId w:val="14"/>
        </w:numPr>
        <w:tabs>
          <w:tab w:val="left" w:pos="1816"/>
        </w:tabs>
        <w:spacing w:before="191" w:after="0" w:line="240" w:lineRule="auto"/>
        <w:ind w:left="1815" w:right="0" w:hanging="480"/>
        <w:jc w:val="left"/>
        <w:rPr>
          <w:sz w:val="32"/>
        </w:rPr>
      </w:pPr>
      <w:r>
        <w:rPr>
          <w:w w:val="95"/>
          <w:sz w:val="32"/>
        </w:rPr>
        <w:t>落实项目实施具体责任人。</w:t>
      </w:r>
    </w:p>
    <w:p>
      <w:pPr>
        <w:pStyle w:val="11"/>
        <w:numPr>
          <w:ilvl w:val="0"/>
          <w:numId w:val="14"/>
        </w:numPr>
        <w:tabs>
          <w:tab w:val="left" w:pos="1816"/>
        </w:tabs>
        <w:spacing w:before="190" w:after="0" w:line="240" w:lineRule="auto"/>
        <w:ind w:left="1815" w:right="0" w:hanging="480"/>
        <w:jc w:val="left"/>
        <w:rPr>
          <w:sz w:val="32"/>
        </w:rPr>
      </w:pPr>
      <w:r>
        <w:rPr>
          <w:sz w:val="32"/>
        </w:rPr>
        <w:t>按照计划开展工作。</w:t>
      </w:r>
    </w:p>
    <w:p>
      <w:pPr>
        <w:spacing w:after="0" w:line="240" w:lineRule="auto"/>
        <w:jc w:val="left"/>
        <w:rPr>
          <w:sz w:val="32"/>
        </w:rPr>
        <w:sectPr>
          <w:pgSz w:w="11910" w:h="16840"/>
          <w:pgMar w:top="1540" w:right="900" w:bottom="1380" w:left="960" w:header="0" w:footer="1196" w:gutter="0"/>
          <w:cols w:space="720" w:num="1"/>
        </w:sectPr>
      </w:pPr>
    </w:p>
    <w:p>
      <w:pPr>
        <w:pStyle w:val="5"/>
        <w:spacing w:before="43"/>
      </w:pPr>
      <w:r>
        <w:t>（二）项目管理情况</w:t>
      </w:r>
    </w:p>
    <w:p>
      <w:pPr>
        <w:pStyle w:val="6"/>
        <w:spacing w:line="350" w:lineRule="auto"/>
        <w:ind w:right="516" w:firstLine="720"/>
      </w:pPr>
      <w:r>
        <w:rPr>
          <w:spacing w:val="-10"/>
        </w:rPr>
        <w:t>我局有严格的财务管理制度，并由国库支付中心集中支付， 做到专款专用，保证按照项目的实际需要合理的安排资金。</w:t>
      </w:r>
    </w:p>
    <w:p>
      <w:pPr>
        <w:pStyle w:val="5"/>
        <w:spacing w:before="3"/>
      </w:pPr>
      <w:r>
        <w:t>（三）项目监管情况</w:t>
      </w:r>
    </w:p>
    <w:p>
      <w:pPr>
        <w:pStyle w:val="6"/>
        <w:spacing w:line="350" w:lineRule="auto"/>
        <w:ind w:right="674" w:firstLine="720"/>
      </w:pPr>
      <w:r>
        <w:t>按照工作职责和工作计划，由局信息技术股具体负责项目的实施和开展，确保项目实施和开展落实落地。</w:t>
      </w:r>
    </w:p>
    <w:p>
      <w:pPr>
        <w:pStyle w:val="6"/>
        <w:spacing w:before="2"/>
        <w:ind w:left="1336"/>
        <w:rPr>
          <w:rFonts w:hint="eastAsia" w:ascii="黑体" w:eastAsia="黑体"/>
        </w:rPr>
      </w:pPr>
      <w:r>
        <w:rPr>
          <w:rFonts w:hint="eastAsia" w:ascii="黑体" w:eastAsia="黑体"/>
        </w:rPr>
        <w:t>四、项目绩效情况</w:t>
      </w:r>
    </w:p>
    <w:p>
      <w:pPr>
        <w:pStyle w:val="5"/>
      </w:pPr>
      <w:r>
        <w:t>（一）项目完成情况</w:t>
      </w:r>
    </w:p>
    <w:p>
      <w:pPr>
        <w:pStyle w:val="11"/>
        <w:numPr>
          <w:ilvl w:val="0"/>
          <w:numId w:val="15"/>
        </w:numPr>
        <w:tabs>
          <w:tab w:val="left" w:pos="1816"/>
        </w:tabs>
        <w:spacing w:before="190" w:after="0" w:line="240" w:lineRule="auto"/>
        <w:ind w:left="1815" w:right="0" w:hanging="480"/>
        <w:jc w:val="left"/>
        <w:rPr>
          <w:sz w:val="32"/>
        </w:rPr>
      </w:pPr>
      <w:r>
        <w:rPr>
          <w:spacing w:val="-6"/>
          <w:sz w:val="32"/>
        </w:rPr>
        <w:t xml:space="preserve">数量指标:金保网络及时维护率达 </w:t>
      </w:r>
      <w:r>
        <w:rPr>
          <w:sz w:val="32"/>
        </w:rPr>
        <w:t>98%。</w:t>
      </w:r>
    </w:p>
    <w:p>
      <w:pPr>
        <w:pStyle w:val="11"/>
        <w:numPr>
          <w:ilvl w:val="0"/>
          <w:numId w:val="15"/>
        </w:numPr>
        <w:tabs>
          <w:tab w:val="left" w:pos="1816"/>
        </w:tabs>
        <w:spacing w:before="190" w:after="0" w:line="240" w:lineRule="auto"/>
        <w:ind w:left="1815" w:right="0" w:hanging="480"/>
        <w:jc w:val="left"/>
        <w:rPr>
          <w:sz w:val="32"/>
        </w:rPr>
      </w:pPr>
      <w:r>
        <w:rPr>
          <w:sz w:val="32"/>
        </w:rPr>
        <w:t>质量指标：保障了金保网络畅通。</w:t>
      </w:r>
    </w:p>
    <w:p>
      <w:pPr>
        <w:pStyle w:val="11"/>
        <w:numPr>
          <w:ilvl w:val="0"/>
          <w:numId w:val="15"/>
        </w:numPr>
        <w:tabs>
          <w:tab w:val="left" w:pos="1816"/>
        </w:tabs>
        <w:spacing w:before="190" w:after="0" w:line="350" w:lineRule="auto"/>
        <w:ind w:left="616" w:right="674" w:firstLine="720"/>
        <w:jc w:val="left"/>
        <w:rPr>
          <w:sz w:val="32"/>
        </w:rPr>
      </w:pPr>
      <w:r>
        <w:rPr>
          <w:spacing w:val="-10"/>
          <w:sz w:val="32"/>
        </w:rPr>
        <w:t>时效指标：年度内人社系统各经办单位“金保网”网络正常运行。</w:t>
      </w:r>
    </w:p>
    <w:p>
      <w:pPr>
        <w:pStyle w:val="11"/>
        <w:numPr>
          <w:ilvl w:val="0"/>
          <w:numId w:val="15"/>
        </w:numPr>
        <w:tabs>
          <w:tab w:val="left" w:pos="1816"/>
        </w:tabs>
        <w:spacing w:before="3" w:after="0" w:line="240" w:lineRule="auto"/>
        <w:ind w:left="1815" w:right="0" w:hanging="480"/>
        <w:jc w:val="left"/>
        <w:rPr>
          <w:sz w:val="32"/>
        </w:rPr>
      </w:pPr>
      <w:r>
        <w:rPr>
          <w:sz w:val="32"/>
        </w:rPr>
        <w:t>成本指标：项目专项经费控制数未超出预算。</w:t>
      </w:r>
    </w:p>
    <w:p>
      <w:pPr>
        <w:pStyle w:val="5"/>
      </w:pPr>
      <w:r>
        <w:t>（二）项目效益情况</w:t>
      </w:r>
    </w:p>
    <w:p>
      <w:pPr>
        <w:pStyle w:val="11"/>
        <w:numPr>
          <w:ilvl w:val="0"/>
          <w:numId w:val="16"/>
        </w:numPr>
        <w:tabs>
          <w:tab w:val="left" w:pos="1816"/>
        </w:tabs>
        <w:spacing w:before="190" w:after="0" w:line="240" w:lineRule="auto"/>
        <w:ind w:left="1815" w:right="0" w:hanging="480"/>
        <w:jc w:val="left"/>
        <w:rPr>
          <w:sz w:val="32"/>
        </w:rPr>
      </w:pPr>
      <w:r>
        <w:rPr>
          <w:spacing w:val="-5"/>
          <w:sz w:val="32"/>
        </w:rPr>
        <w:t xml:space="preserve">社会效益指标：完成网格化管理覆盖率达 </w:t>
      </w:r>
      <w:r>
        <w:rPr>
          <w:sz w:val="32"/>
        </w:rPr>
        <w:t>100%。</w:t>
      </w:r>
    </w:p>
    <w:p>
      <w:pPr>
        <w:pStyle w:val="11"/>
        <w:numPr>
          <w:ilvl w:val="0"/>
          <w:numId w:val="16"/>
        </w:numPr>
        <w:tabs>
          <w:tab w:val="left" w:pos="1816"/>
        </w:tabs>
        <w:spacing w:before="190" w:after="0" w:line="240" w:lineRule="auto"/>
        <w:ind w:left="1815" w:right="0" w:hanging="480"/>
        <w:jc w:val="left"/>
        <w:rPr>
          <w:sz w:val="32"/>
        </w:rPr>
      </w:pPr>
      <w:r>
        <w:rPr>
          <w:sz w:val="32"/>
        </w:rPr>
        <w:t>可持续效益指标：及时快捷办理业务。</w:t>
      </w:r>
    </w:p>
    <w:p>
      <w:pPr>
        <w:pStyle w:val="11"/>
        <w:numPr>
          <w:ilvl w:val="0"/>
          <w:numId w:val="16"/>
        </w:numPr>
        <w:tabs>
          <w:tab w:val="left" w:pos="1816"/>
        </w:tabs>
        <w:spacing w:before="190" w:after="0" w:line="240" w:lineRule="auto"/>
        <w:ind w:left="1815" w:right="0" w:hanging="480"/>
        <w:jc w:val="left"/>
        <w:rPr>
          <w:sz w:val="32"/>
        </w:rPr>
      </w:pPr>
      <w:r>
        <w:rPr>
          <w:sz w:val="32"/>
        </w:rPr>
        <w:t>受益对象满意度：服务对象满意率达:95%以上。</w:t>
      </w:r>
    </w:p>
    <w:p>
      <w:pPr>
        <w:pStyle w:val="6"/>
        <w:ind w:left="1336"/>
        <w:rPr>
          <w:rFonts w:hint="eastAsia" w:ascii="黑体" w:eastAsia="黑体"/>
        </w:rPr>
      </w:pPr>
      <w:r>
        <w:rPr>
          <w:rFonts w:hint="eastAsia" w:ascii="黑体" w:eastAsia="黑体"/>
        </w:rPr>
        <w:t>五、评价结论及建议</w:t>
      </w:r>
    </w:p>
    <w:p>
      <w:pPr>
        <w:pStyle w:val="5"/>
      </w:pPr>
      <w:r>
        <w:t>（一）评价结论</w:t>
      </w:r>
    </w:p>
    <w:p>
      <w:pPr>
        <w:pStyle w:val="6"/>
        <w:spacing w:line="350" w:lineRule="auto"/>
        <w:ind w:right="516" w:firstLine="720"/>
      </w:pPr>
      <w:r>
        <w:rPr>
          <w:spacing w:val="-9"/>
          <w:w w:val="95"/>
        </w:rPr>
        <w:t xml:space="preserve">该项目资金立项依据充分，立项程序规范，绩效目标明确， </w:t>
      </w:r>
      <w:r>
        <w:rPr>
          <w:spacing w:val="4"/>
        </w:rPr>
        <w:t>预算编制合理，保障了我县社保系统以及数据机房的正常运行和日常维护。</w:t>
      </w:r>
    </w:p>
    <w:p>
      <w:pPr>
        <w:pStyle w:val="5"/>
        <w:spacing w:before="4"/>
      </w:pPr>
      <w:r>
        <w:t>（二）存在的问题</w:t>
      </w:r>
    </w:p>
    <w:p>
      <w:pPr>
        <w:spacing w:after="0"/>
        <w:sectPr>
          <w:pgSz w:w="11910" w:h="16840"/>
          <w:pgMar w:top="1540" w:right="900" w:bottom="1380" w:left="960" w:header="0" w:footer="1196" w:gutter="0"/>
          <w:cols w:space="720" w:num="1"/>
        </w:sectPr>
      </w:pPr>
    </w:p>
    <w:p>
      <w:pPr>
        <w:pStyle w:val="6"/>
        <w:spacing w:before="43" w:line="350" w:lineRule="auto"/>
        <w:ind w:right="674" w:firstLine="720"/>
        <w:jc w:val="both"/>
      </w:pPr>
      <w:r>
        <w:t>整体来看，在人社系统各部门的努力下，我县社保系统的</w:t>
      </w:r>
      <w:r>
        <w:rPr>
          <w:spacing w:val="4"/>
          <w:w w:val="95"/>
        </w:rPr>
        <w:t xml:space="preserve">应用已有所改善，但因资金的投入却非常有限，仍有许多基础 </w:t>
      </w:r>
      <w:r>
        <w:t>工作急需加强，这就需要更多的资金支持。</w:t>
      </w:r>
    </w:p>
    <w:p>
      <w:pPr>
        <w:pStyle w:val="5"/>
        <w:spacing w:before="4"/>
      </w:pPr>
      <w:r>
        <w:t>（三）相关建议</w:t>
      </w:r>
    </w:p>
    <w:p>
      <w:pPr>
        <w:pStyle w:val="6"/>
        <w:spacing w:line="350" w:lineRule="auto"/>
        <w:ind w:left="1336" w:right="672"/>
      </w:pPr>
      <w:r>
        <w:t xml:space="preserve">针对项目自评中发现的问题，我局将提出以下改进措施： </w:t>
      </w:r>
      <w:r>
        <w:rPr>
          <w:spacing w:val="-17"/>
        </w:rPr>
        <w:t>1</w:t>
      </w:r>
      <w:r>
        <w:rPr>
          <w:spacing w:val="-11"/>
        </w:rPr>
        <w:t>．加强财务管理，严格财务审核。在费用报帐支付时，按</w:t>
      </w:r>
    </w:p>
    <w:p>
      <w:pPr>
        <w:pStyle w:val="6"/>
        <w:spacing w:before="3" w:line="350" w:lineRule="auto"/>
        <w:ind w:right="674"/>
      </w:pPr>
      <w:r>
        <w:rPr>
          <w:spacing w:val="4"/>
          <w:w w:val="95"/>
        </w:rPr>
        <w:t xml:space="preserve">照预算规定的费用项目和用途进行资金使用审核、列报支付、 </w:t>
      </w:r>
      <w:r>
        <w:t>财务核算、杜绝超支现象的发生。</w:t>
      </w:r>
    </w:p>
    <w:p>
      <w:pPr>
        <w:pStyle w:val="6"/>
        <w:spacing w:before="2" w:line="350" w:lineRule="auto"/>
        <w:ind w:right="674" w:firstLine="720"/>
        <w:jc w:val="both"/>
      </w:pPr>
      <w:r>
        <w:t>2．继续强化资金监管，充分发挥项目的社会经济效益,加</w:t>
      </w:r>
      <w:r>
        <w:rPr>
          <w:spacing w:val="4"/>
          <w:w w:val="95"/>
        </w:rPr>
        <w:t xml:space="preserve">强和完善各种项目资金管理，用好用活项目资金，争取项目资 </w:t>
      </w:r>
      <w:r>
        <w:t>金效益最大化，发挥项目的经济、政治和社会效益。</w:t>
      </w:r>
    </w:p>
    <w:p>
      <w:pPr>
        <w:spacing w:after="0" w:line="350" w:lineRule="auto"/>
        <w:jc w:val="both"/>
        <w:sectPr>
          <w:pgSz w:w="11910" w:h="16840"/>
          <w:pgMar w:top="1540" w:right="900" w:bottom="1380" w:left="960" w:header="0" w:footer="1196" w:gutter="0"/>
          <w:cols w:space="720" w:num="1"/>
        </w:sectPr>
      </w:pPr>
    </w:p>
    <w:p>
      <w:pPr>
        <w:pStyle w:val="3"/>
      </w:pPr>
      <w:r>
        <w:t>苍溪县人力资源和社会保障局</w:t>
      </w:r>
    </w:p>
    <w:p>
      <w:pPr>
        <w:pStyle w:val="4"/>
      </w:pPr>
      <w:r>
        <w:t>2020 年办公楼运行维护费项目绩效评价报告</w:t>
      </w:r>
    </w:p>
    <w:p>
      <w:pPr>
        <w:pStyle w:val="6"/>
        <w:spacing w:before="0"/>
        <w:ind w:left="0"/>
        <w:rPr>
          <w:rFonts w:ascii="黑体"/>
          <w:sz w:val="36"/>
        </w:rPr>
      </w:pPr>
    </w:p>
    <w:p>
      <w:pPr>
        <w:pStyle w:val="6"/>
        <w:spacing w:before="318"/>
        <w:ind w:left="1336"/>
        <w:rPr>
          <w:rFonts w:hint="eastAsia" w:ascii="黑体" w:eastAsia="黑体"/>
        </w:rPr>
      </w:pPr>
      <w:r>
        <w:rPr>
          <w:rFonts w:hint="eastAsia" w:ascii="黑体" w:eastAsia="黑体"/>
        </w:rPr>
        <w:t>一、项目概况</w:t>
      </w:r>
    </w:p>
    <w:p>
      <w:pPr>
        <w:pStyle w:val="5"/>
      </w:pPr>
      <w:r>
        <w:t>（一）项目基本情况</w:t>
      </w:r>
    </w:p>
    <w:p>
      <w:pPr>
        <w:pStyle w:val="6"/>
        <w:spacing w:line="350" w:lineRule="auto"/>
        <w:ind w:left="1336" w:right="675"/>
      </w:pPr>
      <w:r>
        <w:t>1．说明项目主管部门（单位）在该项目管理中的职能。保障建筑总面积 10426.35 ㎡综合服务大楼每天承载 200</w:t>
      </w:r>
    </w:p>
    <w:p>
      <w:pPr>
        <w:pStyle w:val="6"/>
        <w:spacing w:before="3" w:line="350" w:lineRule="auto"/>
        <w:ind w:left="1336" w:right="3189" w:hanging="720"/>
      </w:pPr>
      <w:r>
        <w:rPr>
          <w:spacing w:val="-13"/>
        </w:rPr>
        <w:t xml:space="preserve">余上班人员及 </w:t>
      </w:r>
      <w:r>
        <w:t>1000</w:t>
      </w:r>
      <w:r>
        <w:rPr>
          <w:spacing w:val="-10"/>
        </w:rPr>
        <w:t xml:space="preserve"> 余办事群众的正常运行。2．项目立项、资金申报的依据</w:t>
      </w:r>
    </w:p>
    <w:p>
      <w:pPr>
        <w:pStyle w:val="6"/>
        <w:spacing w:before="2" w:line="350" w:lineRule="auto"/>
        <w:ind w:right="674" w:firstLine="720"/>
      </w:pPr>
      <w:r>
        <w:t>因为是业务工作项目，不需要立项。加强了设备设施的管理与维护，保障了办公大楼的正常运行。</w:t>
      </w:r>
    </w:p>
    <w:p>
      <w:pPr>
        <w:pStyle w:val="11"/>
        <w:numPr>
          <w:ilvl w:val="0"/>
          <w:numId w:val="17"/>
        </w:numPr>
        <w:tabs>
          <w:tab w:val="left" w:pos="1816"/>
        </w:tabs>
        <w:spacing w:before="3" w:after="0" w:line="350" w:lineRule="auto"/>
        <w:ind w:left="616" w:right="674" w:firstLine="720"/>
        <w:jc w:val="left"/>
        <w:rPr>
          <w:sz w:val="32"/>
        </w:rPr>
      </w:pPr>
      <w:r>
        <w:rPr>
          <w:spacing w:val="-6"/>
          <w:sz w:val="32"/>
        </w:rPr>
        <w:t>资金管理办法制定情况，资金支持具体项目的条件、</w:t>
      </w:r>
      <w:r>
        <w:rPr>
          <w:sz w:val="32"/>
        </w:rPr>
        <w:t>范围与支持方式概况</w:t>
      </w:r>
    </w:p>
    <w:p>
      <w:pPr>
        <w:pStyle w:val="6"/>
        <w:spacing w:before="3" w:line="350" w:lineRule="auto"/>
        <w:ind w:right="677" w:firstLine="638"/>
      </w:pPr>
      <w:r>
        <w:rPr>
          <w:spacing w:val="4"/>
          <w:w w:val="95"/>
        </w:rPr>
        <w:t xml:space="preserve">资金管理严格按照部门财务报销管理相关规定进行管理， </w:t>
      </w:r>
      <w:r>
        <w:t>按照实际工作开展情况使用资金。</w:t>
      </w:r>
    </w:p>
    <w:p>
      <w:pPr>
        <w:pStyle w:val="11"/>
        <w:numPr>
          <w:ilvl w:val="0"/>
          <w:numId w:val="17"/>
        </w:numPr>
        <w:tabs>
          <w:tab w:val="left" w:pos="1816"/>
        </w:tabs>
        <w:spacing w:before="3" w:after="0" w:line="240" w:lineRule="auto"/>
        <w:ind w:left="1815" w:right="0" w:hanging="480"/>
        <w:jc w:val="left"/>
        <w:rPr>
          <w:sz w:val="32"/>
        </w:rPr>
      </w:pPr>
      <w:r>
        <w:rPr>
          <w:sz w:val="32"/>
        </w:rPr>
        <w:t>资金分配的原则及考虑因素</w:t>
      </w:r>
    </w:p>
    <w:p>
      <w:pPr>
        <w:pStyle w:val="6"/>
        <w:ind w:left="1336"/>
      </w:pPr>
      <w:r>
        <w:t>该项目资金是按照工作实际开展情况使用，不存在资金分</w:t>
      </w:r>
    </w:p>
    <w:p>
      <w:pPr>
        <w:pStyle w:val="6"/>
        <w:spacing w:before="7"/>
        <w:ind w:left="0"/>
        <w:rPr>
          <w:sz w:val="10"/>
        </w:rPr>
      </w:pPr>
    </w:p>
    <w:p>
      <w:pPr>
        <w:pStyle w:val="6"/>
        <w:spacing w:before="55"/>
      </w:pPr>
      <w:r>
        <w:t>配。</w:t>
      </w:r>
    </w:p>
    <w:p>
      <w:pPr>
        <w:pStyle w:val="5"/>
      </w:pPr>
      <w:r>
        <w:t>（二）项目绩效目标</w:t>
      </w:r>
    </w:p>
    <w:p>
      <w:pPr>
        <w:pStyle w:val="11"/>
        <w:numPr>
          <w:ilvl w:val="0"/>
          <w:numId w:val="18"/>
        </w:numPr>
        <w:tabs>
          <w:tab w:val="left" w:pos="1816"/>
        </w:tabs>
        <w:spacing w:before="190" w:after="0" w:line="240" w:lineRule="auto"/>
        <w:ind w:left="1815" w:right="0" w:hanging="480"/>
        <w:jc w:val="left"/>
        <w:rPr>
          <w:sz w:val="32"/>
        </w:rPr>
      </w:pPr>
      <w:r>
        <w:rPr>
          <w:spacing w:val="-9"/>
          <w:sz w:val="32"/>
        </w:rPr>
        <w:t>项目主要内容。中央空调维修、电梯维修保养、办公大</w:t>
      </w:r>
    </w:p>
    <w:p>
      <w:pPr>
        <w:pStyle w:val="6"/>
        <w:spacing w:before="7"/>
        <w:ind w:left="0"/>
        <w:rPr>
          <w:sz w:val="10"/>
        </w:rPr>
      </w:pPr>
    </w:p>
    <w:p>
      <w:pPr>
        <w:pStyle w:val="6"/>
        <w:spacing w:before="54"/>
      </w:pPr>
      <w:r>
        <w:t>楼水电气维护、消防设施的维护等。</w:t>
      </w:r>
    </w:p>
    <w:p>
      <w:pPr>
        <w:pStyle w:val="11"/>
        <w:numPr>
          <w:ilvl w:val="0"/>
          <w:numId w:val="18"/>
        </w:numPr>
        <w:tabs>
          <w:tab w:val="left" w:pos="1736"/>
        </w:tabs>
        <w:spacing w:before="190" w:after="0" w:line="350" w:lineRule="auto"/>
        <w:ind w:left="616" w:right="674" w:firstLine="638"/>
        <w:jc w:val="left"/>
        <w:rPr>
          <w:sz w:val="32"/>
        </w:rPr>
      </w:pPr>
      <w:r>
        <w:rPr>
          <w:sz w:val="32"/>
        </w:rPr>
        <w:t>项目应实现的具体绩效目标为保障了办事处办公大楼</w:t>
      </w:r>
      <w:r>
        <w:rPr>
          <w:spacing w:val="3"/>
          <w:w w:val="95"/>
          <w:sz w:val="32"/>
        </w:rPr>
        <w:t xml:space="preserve">的正常运行，完善了基础设施建设，加强了设备设施的管理与 </w:t>
      </w:r>
      <w:r>
        <w:rPr>
          <w:spacing w:val="-16"/>
          <w:sz w:val="32"/>
        </w:rPr>
        <w:t>维</w:t>
      </w:r>
    </w:p>
    <w:p>
      <w:pPr>
        <w:spacing w:after="0" w:line="350" w:lineRule="auto"/>
        <w:jc w:val="left"/>
        <w:rPr>
          <w:sz w:val="32"/>
        </w:rPr>
        <w:sectPr>
          <w:pgSz w:w="11910" w:h="16840"/>
          <w:pgMar w:top="1480" w:right="900" w:bottom="1380" w:left="960" w:header="0" w:footer="1196" w:gutter="0"/>
          <w:cols w:space="720" w:num="1"/>
        </w:sectPr>
      </w:pPr>
    </w:p>
    <w:p>
      <w:pPr>
        <w:pStyle w:val="6"/>
        <w:spacing w:before="43"/>
        <w:ind w:left="0" w:right="8172"/>
        <w:jc w:val="center"/>
      </w:pPr>
      <w:r>
        <w:t>护。</w:t>
      </w:r>
    </w:p>
    <w:p>
      <w:pPr>
        <w:pStyle w:val="11"/>
        <w:numPr>
          <w:ilvl w:val="0"/>
          <w:numId w:val="18"/>
        </w:numPr>
        <w:tabs>
          <w:tab w:val="left" w:pos="1736"/>
        </w:tabs>
        <w:spacing w:before="190" w:after="0" w:line="240" w:lineRule="auto"/>
        <w:ind w:left="1736" w:right="0" w:hanging="481"/>
        <w:jc w:val="left"/>
        <w:rPr>
          <w:sz w:val="32"/>
        </w:rPr>
      </w:pPr>
      <w:r>
        <w:rPr>
          <w:sz w:val="32"/>
        </w:rPr>
        <w:t>申报内容与具体实施内容项目，申报目标合理可行。</w:t>
      </w:r>
    </w:p>
    <w:p>
      <w:pPr>
        <w:pStyle w:val="5"/>
      </w:pPr>
      <w:r>
        <w:t>（三）项目自评步骤及方法</w:t>
      </w:r>
    </w:p>
    <w:p>
      <w:pPr>
        <w:pStyle w:val="6"/>
        <w:ind w:left="1336"/>
      </w:pPr>
      <w:r>
        <w:t>由业务部门和财务股共同起草拟定自评报告，分别报分管</w:t>
      </w:r>
    </w:p>
    <w:p>
      <w:pPr>
        <w:pStyle w:val="6"/>
        <w:spacing w:before="7"/>
        <w:ind w:left="0"/>
        <w:rPr>
          <w:sz w:val="10"/>
        </w:rPr>
      </w:pPr>
    </w:p>
    <w:p>
      <w:pPr>
        <w:pStyle w:val="6"/>
        <w:spacing w:before="55"/>
      </w:pPr>
      <w:r>
        <w:t>领导、主要领导审阅后再报送。我局自评分数为 99 分。</w:t>
      </w:r>
    </w:p>
    <w:p>
      <w:pPr>
        <w:pStyle w:val="6"/>
        <w:ind w:left="1336"/>
        <w:rPr>
          <w:rFonts w:hint="eastAsia" w:ascii="黑体" w:eastAsia="黑体"/>
        </w:rPr>
      </w:pPr>
      <w:r>
        <w:rPr>
          <w:rFonts w:hint="eastAsia" w:ascii="黑体" w:eastAsia="黑体"/>
        </w:rPr>
        <w:t>二、项目资金申报及使用情况</w:t>
      </w:r>
    </w:p>
    <w:p>
      <w:pPr>
        <w:pStyle w:val="5"/>
      </w:pPr>
      <w:r>
        <w:t>（一）项目资金申报及批复情况</w:t>
      </w:r>
    </w:p>
    <w:p>
      <w:pPr>
        <w:pStyle w:val="6"/>
        <w:spacing w:before="173"/>
        <w:ind w:left="1255"/>
      </w:pPr>
      <w:r>
        <w:t>2020 年度苍溪县人社局项目申报资金 17 万元，批复项目资</w:t>
      </w:r>
    </w:p>
    <w:p>
      <w:pPr>
        <w:pStyle w:val="6"/>
        <w:spacing w:before="171"/>
      </w:pPr>
      <w:r>
        <w:t>金 17 万元，由县级财政全额预算。</w:t>
      </w:r>
    </w:p>
    <w:p>
      <w:pPr>
        <w:pStyle w:val="5"/>
        <w:spacing w:before="185"/>
      </w:pPr>
      <w:r>
        <w:t>（二）资金计划、到位及使用情况</w:t>
      </w:r>
    </w:p>
    <w:p>
      <w:pPr>
        <w:pStyle w:val="11"/>
        <w:numPr>
          <w:ilvl w:val="1"/>
          <w:numId w:val="18"/>
        </w:numPr>
        <w:tabs>
          <w:tab w:val="left" w:pos="1816"/>
        </w:tabs>
        <w:spacing w:before="190" w:after="0" w:line="350" w:lineRule="auto"/>
        <w:ind w:left="616" w:right="674" w:firstLine="720"/>
        <w:jc w:val="both"/>
        <w:rPr>
          <w:sz w:val="32"/>
        </w:rPr>
      </w:pPr>
      <w:r>
        <w:rPr>
          <w:spacing w:val="-9"/>
          <w:sz w:val="32"/>
        </w:rPr>
        <w:t>资金计划。该项目资金主要为业务工作专项经费，每</w:t>
      </w:r>
      <w:r>
        <w:rPr>
          <w:spacing w:val="2"/>
          <w:w w:val="95"/>
          <w:sz w:val="32"/>
        </w:rPr>
        <w:t xml:space="preserve">年向县财政局申报专项资金，报批同意后，财政局纳入年初部 </w:t>
      </w:r>
      <w:r>
        <w:rPr>
          <w:spacing w:val="-5"/>
          <w:sz w:val="32"/>
        </w:rPr>
        <w:t>门预算。</w:t>
      </w:r>
    </w:p>
    <w:p>
      <w:pPr>
        <w:pStyle w:val="11"/>
        <w:numPr>
          <w:ilvl w:val="1"/>
          <w:numId w:val="18"/>
        </w:numPr>
        <w:tabs>
          <w:tab w:val="left" w:pos="1816"/>
        </w:tabs>
        <w:spacing w:before="4" w:after="0" w:line="350" w:lineRule="auto"/>
        <w:ind w:left="616" w:right="674" w:firstLine="720"/>
        <w:jc w:val="both"/>
        <w:rPr>
          <w:sz w:val="32"/>
        </w:rPr>
      </w:pPr>
      <w:r>
        <w:rPr>
          <w:spacing w:val="-4"/>
          <w:sz w:val="32"/>
        </w:rPr>
        <w:t>资金到位。</w:t>
      </w:r>
      <w:r>
        <w:rPr>
          <w:sz w:val="32"/>
        </w:rPr>
        <w:t>2020</w:t>
      </w:r>
      <w:r>
        <w:rPr>
          <w:spacing w:val="-55"/>
          <w:sz w:val="32"/>
        </w:rPr>
        <w:t xml:space="preserve"> 年 </w:t>
      </w:r>
      <w:r>
        <w:rPr>
          <w:sz w:val="32"/>
        </w:rPr>
        <w:t>7</w:t>
      </w:r>
      <w:r>
        <w:rPr>
          <w:spacing w:val="-54"/>
          <w:sz w:val="32"/>
        </w:rPr>
        <w:t xml:space="preserve"> 月 </w:t>
      </w:r>
      <w:r>
        <w:rPr>
          <w:sz w:val="32"/>
        </w:rPr>
        <w:t>28</w:t>
      </w:r>
      <w:r>
        <w:rPr>
          <w:spacing w:val="-11"/>
          <w:sz w:val="32"/>
        </w:rPr>
        <w:t xml:space="preserve"> 日，苍溪县财政局通过苍财社〔2020〕82</w:t>
      </w:r>
      <w:r>
        <w:rPr>
          <w:spacing w:val="-20"/>
          <w:sz w:val="32"/>
        </w:rPr>
        <w:t xml:space="preserve"> 号文件下达资金 </w:t>
      </w:r>
      <w:r>
        <w:rPr>
          <w:sz w:val="32"/>
        </w:rPr>
        <w:t>17</w:t>
      </w:r>
      <w:r>
        <w:rPr>
          <w:spacing w:val="-21"/>
          <w:sz w:val="32"/>
        </w:rPr>
        <w:t xml:space="preserve"> 万元。</w:t>
      </w:r>
    </w:p>
    <w:p>
      <w:pPr>
        <w:pStyle w:val="11"/>
        <w:numPr>
          <w:ilvl w:val="1"/>
          <w:numId w:val="18"/>
        </w:numPr>
        <w:tabs>
          <w:tab w:val="left" w:pos="1816"/>
        </w:tabs>
        <w:spacing w:before="3" w:after="0" w:line="350" w:lineRule="auto"/>
        <w:ind w:left="616" w:right="516" w:firstLine="720"/>
        <w:jc w:val="left"/>
        <w:rPr>
          <w:sz w:val="32"/>
        </w:rPr>
      </w:pPr>
      <w:r>
        <w:rPr>
          <w:spacing w:val="-13"/>
          <w:sz w:val="32"/>
        </w:rPr>
        <w:t>资金使用。该资金按照项目实施过程中的实际开支情况</w:t>
      </w:r>
      <w:r>
        <w:rPr>
          <w:spacing w:val="1"/>
          <w:sz w:val="32"/>
        </w:rPr>
        <w:t>，在通过财政大平台系统直接支付，资金支付合规合法、与预</w:t>
      </w:r>
      <w:r>
        <w:rPr>
          <w:sz w:val="32"/>
        </w:rPr>
        <w:t>算相符。</w:t>
      </w:r>
    </w:p>
    <w:p>
      <w:pPr>
        <w:pStyle w:val="5"/>
        <w:spacing w:before="4"/>
      </w:pPr>
      <w:r>
        <w:t>（三）项目财务管理情况</w:t>
      </w:r>
    </w:p>
    <w:p>
      <w:pPr>
        <w:pStyle w:val="6"/>
        <w:spacing w:line="350" w:lineRule="auto"/>
        <w:ind w:right="516" w:firstLine="720"/>
      </w:pPr>
      <w:r>
        <w:rPr>
          <w:spacing w:val="-7"/>
        </w:rPr>
        <w:t xml:space="preserve">项目资金严格按照财务管理制度进行管理，保证专款专用， </w:t>
      </w:r>
      <w:r>
        <w:rPr>
          <w:spacing w:val="4"/>
        </w:rPr>
        <w:t>不存在截留、挤占、挪用、套取、虚报、冒领的问题。资金支付复查由财务人员按照财务制度进行资金审查、支付和核算， 所有支付按照相关规定进行支付，在具体支付时，具备了资金</w:t>
      </w:r>
    </w:p>
    <w:p>
      <w:pPr>
        <w:spacing w:after="0" w:line="350" w:lineRule="auto"/>
        <w:sectPr>
          <w:pgSz w:w="11910" w:h="16840"/>
          <w:pgMar w:top="1540" w:right="900" w:bottom="1380" w:left="960" w:header="0" w:footer="1196" w:gutter="0"/>
          <w:cols w:space="720" w:num="1"/>
        </w:sectPr>
      </w:pPr>
    </w:p>
    <w:p>
      <w:pPr>
        <w:pStyle w:val="6"/>
        <w:spacing w:before="43" w:line="350" w:lineRule="auto"/>
        <w:ind w:right="674"/>
        <w:jc w:val="both"/>
      </w:pPr>
      <w:r>
        <w:rPr>
          <w:spacing w:val="4"/>
          <w:w w:val="95"/>
        </w:rPr>
        <w:t xml:space="preserve">发票、附件、合同、清单等附件，手续完善，不存在虚假会计 凭证的情况，会计严格执行财务管理制度，财务处理及时，核 </w:t>
      </w:r>
      <w:r>
        <w:t>算规范。</w:t>
      </w:r>
    </w:p>
    <w:p>
      <w:pPr>
        <w:pStyle w:val="6"/>
        <w:spacing w:before="4"/>
        <w:ind w:left="1336"/>
        <w:rPr>
          <w:rFonts w:hint="eastAsia" w:ascii="黑体" w:eastAsia="黑体"/>
        </w:rPr>
      </w:pPr>
      <w:r>
        <w:rPr>
          <w:rFonts w:hint="eastAsia" w:ascii="黑体" w:eastAsia="黑体"/>
        </w:rPr>
        <w:t>三、项目实施及管理情况</w:t>
      </w:r>
    </w:p>
    <w:p>
      <w:pPr>
        <w:pStyle w:val="5"/>
      </w:pPr>
      <w:r>
        <w:t>（一）项目组织架构及实施流程</w:t>
      </w:r>
    </w:p>
    <w:p>
      <w:pPr>
        <w:pStyle w:val="11"/>
        <w:numPr>
          <w:ilvl w:val="0"/>
          <w:numId w:val="19"/>
        </w:numPr>
        <w:tabs>
          <w:tab w:val="left" w:pos="1816"/>
        </w:tabs>
        <w:spacing w:before="190" w:after="0" w:line="240" w:lineRule="auto"/>
        <w:ind w:left="1815" w:right="0" w:hanging="480"/>
        <w:jc w:val="left"/>
        <w:rPr>
          <w:sz w:val="32"/>
        </w:rPr>
      </w:pPr>
      <w:r>
        <w:rPr>
          <w:w w:val="95"/>
          <w:sz w:val="32"/>
        </w:rPr>
        <w:t>制定工作计划和目标任务。</w:t>
      </w:r>
    </w:p>
    <w:p>
      <w:pPr>
        <w:pStyle w:val="11"/>
        <w:numPr>
          <w:ilvl w:val="0"/>
          <w:numId w:val="19"/>
        </w:numPr>
        <w:tabs>
          <w:tab w:val="left" w:pos="1816"/>
        </w:tabs>
        <w:spacing w:before="190" w:after="0" w:line="240" w:lineRule="auto"/>
        <w:ind w:left="1815" w:right="0" w:hanging="480"/>
        <w:jc w:val="left"/>
        <w:rPr>
          <w:sz w:val="32"/>
        </w:rPr>
      </w:pPr>
      <w:r>
        <w:rPr>
          <w:w w:val="95"/>
          <w:sz w:val="32"/>
        </w:rPr>
        <w:t>落实项目实施具体责任人。</w:t>
      </w:r>
    </w:p>
    <w:p>
      <w:pPr>
        <w:pStyle w:val="11"/>
        <w:numPr>
          <w:ilvl w:val="0"/>
          <w:numId w:val="19"/>
        </w:numPr>
        <w:tabs>
          <w:tab w:val="left" w:pos="1816"/>
        </w:tabs>
        <w:spacing w:before="190" w:after="0" w:line="240" w:lineRule="auto"/>
        <w:ind w:left="1815" w:right="0" w:hanging="480"/>
        <w:jc w:val="left"/>
        <w:rPr>
          <w:sz w:val="32"/>
        </w:rPr>
      </w:pPr>
      <w:r>
        <w:rPr>
          <w:sz w:val="32"/>
        </w:rPr>
        <w:t>按照计划开展工作。</w:t>
      </w:r>
    </w:p>
    <w:p>
      <w:pPr>
        <w:pStyle w:val="5"/>
      </w:pPr>
      <w:r>
        <w:t>（二）项目管理情况</w:t>
      </w:r>
    </w:p>
    <w:p>
      <w:pPr>
        <w:pStyle w:val="6"/>
        <w:spacing w:line="350" w:lineRule="auto"/>
        <w:ind w:right="674" w:firstLine="720"/>
        <w:jc w:val="both"/>
      </w:pPr>
      <w:r>
        <w:t>该项目资金的使用符合预算批复的用途，不存在截留、挤</w:t>
      </w:r>
      <w:r>
        <w:rPr>
          <w:spacing w:val="4"/>
          <w:w w:val="95"/>
        </w:rPr>
        <w:t xml:space="preserve">占、挪用、虚列支出等情况，项目资金的使用严格按照相关规 定进行，制度健全、完善、有效。资金的拨付具备完整的审批 程序和手续，符合相关制度规定，不存在违反相关财务管理制 </w:t>
      </w:r>
      <w:r>
        <w:t>度的情况。</w:t>
      </w:r>
    </w:p>
    <w:p>
      <w:pPr>
        <w:pStyle w:val="5"/>
        <w:spacing w:before="7"/>
        <w:ind w:left="1665"/>
      </w:pPr>
      <w:r>
        <w:t>（二）项目监管情况</w:t>
      </w:r>
    </w:p>
    <w:p>
      <w:pPr>
        <w:pStyle w:val="6"/>
        <w:spacing w:line="350" w:lineRule="auto"/>
        <w:ind w:right="677" w:firstLine="638"/>
      </w:pPr>
      <w:r>
        <w:rPr>
          <w:spacing w:val="4"/>
          <w:w w:val="95"/>
        </w:rPr>
        <w:t xml:space="preserve">按照工作职责和工作计划，由局办公室、财务股具体负责 </w:t>
      </w:r>
      <w:r>
        <w:t>项目的实施和开展，确保项目实施和开展落实落地。</w:t>
      </w:r>
    </w:p>
    <w:p>
      <w:pPr>
        <w:pStyle w:val="6"/>
        <w:spacing w:before="3"/>
        <w:ind w:left="1255"/>
        <w:rPr>
          <w:rFonts w:hint="eastAsia" w:ascii="黑体" w:eastAsia="黑体"/>
        </w:rPr>
      </w:pPr>
      <w:r>
        <w:rPr>
          <w:rFonts w:hint="eastAsia" w:ascii="黑体" w:eastAsia="黑体"/>
        </w:rPr>
        <w:t>四、项目绩效情况</w:t>
      </w:r>
    </w:p>
    <w:p>
      <w:pPr>
        <w:pStyle w:val="5"/>
      </w:pPr>
      <w:r>
        <w:t>（一）项目完成情况</w:t>
      </w:r>
    </w:p>
    <w:p>
      <w:pPr>
        <w:pStyle w:val="11"/>
        <w:numPr>
          <w:ilvl w:val="0"/>
          <w:numId w:val="20"/>
        </w:numPr>
        <w:tabs>
          <w:tab w:val="left" w:pos="1816"/>
        </w:tabs>
        <w:spacing w:before="190" w:after="0" w:line="240" w:lineRule="auto"/>
        <w:ind w:left="1815" w:right="0" w:hanging="480"/>
        <w:jc w:val="left"/>
        <w:rPr>
          <w:sz w:val="32"/>
        </w:rPr>
      </w:pPr>
      <w:r>
        <w:rPr>
          <w:spacing w:val="-5"/>
          <w:sz w:val="32"/>
        </w:rPr>
        <w:t xml:space="preserve">数量指标：办公大楼维护建筑总面积 </w:t>
      </w:r>
      <w:r>
        <w:rPr>
          <w:sz w:val="32"/>
        </w:rPr>
        <w:t>10426.35</w:t>
      </w:r>
      <w:r>
        <w:rPr>
          <w:spacing w:val="-2"/>
          <w:sz w:val="32"/>
        </w:rPr>
        <w:t xml:space="preserve"> ㎡。</w:t>
      </w:r>
    </w:p>
    <w:p>
      <w:pPr>
        <w:pStyle w:val="11"/>
        <w:numPr>
          <w:ilvl w:val="0"/>
          <w:numId w:val="20"/>
        </w:numPr>
        <w:tabs>
          <w:tab w:val="left" w:pos="1816"/>
        </w:tabs>
        <w:spacing w:before="190" w:after="0" w:line="240" w:lineRule="auto"/>
        <w:ind w:left="1815" w:right="0" w:hanging="480"/>
        <w:jc w:val="left"/>
        <w:rPr>
          <w:sz w:val="32"/>
        </w:rPr>
      </w:pPr>
      <w:r>
        <w:rPr>
          <w:sz w:val="32"/>
        </w:rPr>
        <w:t>质量指标：保障了办公大楼正常运转。</w:t>
      </w:r>
    </w:p>
    <w:p>
      <w:pPr>
        <w:pStyle w:val="11"/>
        <w:numPr>
          <w:ilvl w:val="0"/>
          <w:numId w:val="20"/>
        </w:numPr>
        <w:tabs>
          <w:tab w:val="left" w:pos="1816"/>
        </w:tabs>
        <w:spacing w:before="190" w:after="0" w:line="350" w:lineRule="auto"/>
        <w:ind w:left="616" w:right="672" w:firstLine="720"/>
        <w:jc w:val="left"/>
        <w:rPr>
          <w:sz w:val="32"/>
        </w:rPr>
      </w:pPr>
      <w:r>
        <w:rPr>
          <w:spacing w:val="-10"/>
          <w:sz w:val="32"/>
        </w:rPr>
        <w:t>时效指标：中央空调、电梯、办公大楼水电气、消防设施得到及时维护保养。</w:t>
      </w:r>
    </w:p>
    <w:p>
      <w:pPr>
        <w:spacing w:after="0" w:line="350" w:lineRule="auto"/>
        <w:jc w:val="left"/>
        <w:rPr>
          <w:sz w:val="32"/>
        </w:rPr>
        <w:sectPr>
          <w:pgSz w:w="11910" w:h="16840"/>
          <w:pgMar w:top="1540" w:right="900" w:bottom="1380" w:left="960" w:header="0" w:footer="1196" w:gutter="0"/>
          <w:cols w:space="720" w:num="1"/>
        </w:sectPr>
      </w:pPr>
    </w:p>
    <w:p>
      <w:pPr>
        <w:pStyle w:val="11"/>
        <w:numPr>
          <w:ilvl w:val="0"/>
          <w:numId w:val="20"/>
        </w:numPr>
        <w:tabs>
          <w:tab w:val="left" w:pos="1659"/>
        </w:tabs>
        <w:spacing w:before="43" w:after="0" w:line="240" w:lineRule="auto"/>
        <w:ind w:left="1658" w:right="0" w:hanging="323"/>
        <w:jc w:val="left"/>
        <w:rPr>
          <w:sz w:val="32"/>
        </w:rPr>
      </w:pPr>
      <w:r>
        <w:rPr>
          <w:sz w:val="32"/>
        </w:rPr>
        <w:t>成本指标：项目专项经费控制数未超出预算。</w:t>
      </w:r>
    </w:p>
    <w:p>
      <w:pPr>
        <w:pStyle w:val="5"/>
      </w:pPr>
      <w:r>
        <w:t>（二）项目效益情况</w:t>
      </w:r>
    </w:p>
    <w:p>
      <w:pPr>
        <w:pStyle w:val="11"/>
        <w:numPr>
          <w:ilvl w:val="0"/>
          <w:numId w:val="21"/>
        </w:numPr>
        <w:tabs>
          <w:tab w:val="left" w:pos="1817"/>
        </w:tabs>
        <w:spacing w:before="190" w:after="0" w:line="240" w:lineRule="auto"/>
        <w:ind w:left="1816" w:right="0" w:hanging="481"/>
        <w:jc w:val="left"/>
        <w:rPr>
          <w:sz w:val="32"/>
        </w:rPr>
      </w:pPr>
      <w:r>
        <w:rPr>
          <w:spacing w:val="-6"/>
          <w:sz w:val="32"/>
        </w:rPr>
        <w:t xml:space="preserve">社会效益：费用压缩率同比降低 </w:t>
      </w:r>
      <w:r>
        <w:rPr>
          <w:sz w:val="32"/>
        </w:rPr>
        <w:t>10%。</w:t>
      </w:r>
    </w:p>
    <w:p>
      <w:pPr>
        <w:pStyle w:val="11"/>
        <w:numPr>
          <w:ilvl w:val="0"/>
          <w:numId w:val="21"/>
        </w:numPr>
        <w:tabs>
          <w:tab w:val="left" w:pos="1817"/>
        </w:tabs>
        <w:spacing w:before="190" w:after="0" w:line="240" w:lineRule="auto"/>
        <w:ind w:left="1816" w:right="0" w:hanging="481"/>
        <w:jc w:val="left"/>
        <w:rPr>
          <w:sz w:val="32"/>
        </w:rPr>
      </w:pPr>
      <w:r>
        <w:rPr>
          <w:sz w:val="32"/>
        </w:rPr>
        <w:t>可持续效益：建立财务内控制度，节约行政成本。</w:t>
      </w:r>
    </w:p>
    <w:p>
      <w:pPr>
        <w:pStyle w:val="11"/>
        <w:numPr>
          <w:ilvl w:val="0"/>
          <w:numId w:val="21"/>
        </w:numPr>
        <w:tabs>
          <w:tab w:val="left" w:pos="1817"/>
        </w:tabs>
        <w:spacing w:before="190" w:after="0" w:line="240" w:lineRule="auto"/>
        <w:ind w:left="1816" w:right="0" w:hanging="481"/>
        <w:jc w:val="left"/>
        <w:rPr>
          <w:sz w:val="32"/>
        </w:rPr>
      </w:pPr>
      <w:r>
        <w:rPr>
          <w:spacing w:val="-5"/>
          <w:sz w:val="32"/>
        </w:rPr>
        <w:t xml:space="preserve">受益对象满意度：服务对象满意率达 </w:t>
      </w:r>
      <w:r>
        <w:rPr>
          <w:sz w:val="32"/>
        </w:rPr>
        <w:t>95%以上。</w:t>
      </w:r>
    </w:p>
    <w:p>
      <w:pPr>
        <w:pStyle w:val="6"/>
        <w:ind w:left="1576"/>
        <w:rPr>
          <w:rFonts w:hint="eastAsia" w:ascii="黑体" w:eastAsia="黑体"/>
        </w:rPr>
      </w:pPr>
      <w:r>
        <w:rPr>
          <w:rFonts w:hint="eastAsia" w:ascii="黑体" w:eastAsia="黑体"/>
        </w:rPr>
        <w:t>五、评价结论及建议</w:t>
      </w:r>
    </w:p>
    <w:p>
      <w:pPr>
        <w:pStyle w:val="5"/>
      </w:pPr>
      <w:r>
        <w:t>（一）评价结论</w:t>
      </w:r>
    </w:p>
    <w:p>
      <w:pPr>
        <w:pStyle w:val="6"/>
        <w:spacing w:line="350" w:lineRule="auto"/>
        <w:ind w:right="674" w:firstLine="720"/>
      </w:pPr>
      <w:r>
        <w:t>通过项目的实施，完善了基础设施建设，加强了设备设施的管理与维护，保障了办公大楼的正常运行。</w:t>
      </w:r>
    </w:p>
    <w:p>
      <w:pPr>
        <w:pStyle w:val="5"/>
        <w:spacing w:before="2"/>
      </w:pPr>
      <w:r>
        <w:t>（二）存在的问题</w:t>
      </w:r>
    </w:p>
    <w:p>
      <w:pPr>
        <w:pStyle w:val="6"/>
        <w:spacing w:line="350" w:lineRule="auto"/>
        <w:ind w:right="516" w:firstLine="638"/>
      </w:pPr>
      <w:r>
        <w:t>由于使用时间长，水电及电梯、空调设施设备维护成本大</w:t>
      </w:r>
      <w:r>
        <w:rPr>
          <w:w w:val="95"/>
        </w:rPr>
        <w:t>增，为了保障机关大楼正常运行，需要支出大量经费进行维护。</w:t>
      </w:r>
    </w:p>
    <w:p>
      <w:pPr>
        <w:pStyle w:val="6"/>
        <w:spacing w:before="1"/>
        <w:ind w:left="0"/>
        <w:rPr>
          <w:sz w:val="47"/>
        </w:rPr>
      </w:pPr>
    </w:p>
    <w:p>
      <w:pPr>
        <w:pStyle w:val="5"/>
        <w:spacing w:before="0"/>
      </w:pPr>
      <w:r>
        <w:t>（三）相关建议</w:t>
      </w:r>
    </w:p>
    <w:p>
      <w:pPr>
        <w:pStyle w:val="6"/>
        <w:spacing w:before="173" w:line="340" w:lineRule="auto"/>
        <w:ind w:right="613" w:firstLine="799"/>
      </w:pPr>
      <w:r>
        <w:t>以勤俭节约、量力而行为原则，充分利用有限的资金，科学组织，严格控制标准，专款专用，确保资金使用效率。</w:t>
      </w:r>
    </w:p>
    <w:p>
      <w:pPr>
        <w:spacing w:after="0" w:line="340" w:lineRule="auto"/>
        <w:sectPr>
          <w:pgSz w:w="11910" w:h="16840"/>
          <w:pgMar w:top="1540" w:right="900" w:bottom="1380" w:left="960" w:header="0" w:footer="1196" w:gutter="0"/>
          <w:cols w:space="720" w:num="1"/>
        </w:sectPr>
      </w:pPr>
    </w:p>
    <w:p>
      <w:pPr>
        <w:pStyle w:val="3"/>
      </w:pPr>
      <w:r>
        <w:t>苍溪县人力资源和社会保障局</w:t>
      </w:r>
    </w:p>
    <w:p>
      <w:pPr>
        <w:pStyle w:val="4"/>
      </w:pPr>
      <w:r>
        <w:t>2020 年基金监督检查工作经费项目绩效评价报告</w:t>
      </w:r>
    </w:p>
    <w:p>
      <w:pPr>
        <w:pStyle w:val="6"/>
        <w:spacing w:before="0"/>
        <w:ind w:left="0"/>
        <w:rPr>
          <w:rFonts w:ascii="黑体"/>
          <w:sz w:val="36"/>
        </w:rPr>
      </w:pPr>
    </w:p>
    <w:p>
      <w:pPr>
        <w:pStyle w:val="6"/>
        <w:spacing w:before="318"/>
        <w:ind w:left="1336"/>
        <w:rPr>
          <w:rFonts w:hint="eastAsia" w:ascii="黑体" w:eastAsia="黑体"/>
        </w:rPr>
      </w:pPr>
      <w:r>
        <w:rPr>
          <w:rFonts w:hint="eastAsia" w:ascii="黑体" w:eastAsia="黑体"/>
        </w:rPr>
        <w:t>一、项目概况</w:t>
      </w:r>
    </w:p>
    <w:p>
      <w:pPr>
        <w:pStyle w:val="5"/>
      </w:pPr>
      <w:r>
        <w:t>（一）项目基本情况</w:t>
      </w:r>
    </w:p>
    <w:p>
      <w:pPr>
        <w:pStyle w:val="11"/>
        <w:numPr>
          <w:ilvl w:val="0"/>
          <w:numId w:val="22"/>
        </w:numPr>
        <w:tabs>
          <w:tab w:val="left" w:pos="1816"/>
        </w:tabs>
        <w:spacing w:before="190" w:after="0" w:line="240" w:lineRule="auto"/>
        <w:ind w:left="1815" w:right="0" w:hanging="480"/>
        <w:jc w:val="left"/>
        <w:rPr>
          <w:sz w:val="32"/>
        </w:rPr>
      </w:pPr>
      <w:r>
        <w:rPr>
          <w:sz w:val="32"/>
        </w:rPr>
        <w:t>说明项目主管部门（单位）在该项目管理中的职能</w:t>
      </w:r>
    </w:p>
    <w:p>
      <w:pPr>
        <w:pStyle w:val="6"/>
        <w:spacing w:line="350" w:lineRule="auto"/>
        <w:ind w:right="674" w:firstLine="720"/>
        <w:jc w:val="both"/>
      </w:pPr>
      <w:r>
        <w:t>对社保基金经办单位、医疗机构进行监督检查，广泛宣传</w:t>
      </w:r>
      <w:r>
        <w:rPr>
          <w:spacing w:val="4"/>
          <w:w w:val="95"/>
        </w:rPr>
        <w:t xml:space="preserve">社保基金征缴、退休人员生存认证政策，维护社保基金安全， </w:t>
      </w:r>
      <w:r>
        <w:t>对省内外工伤案调查处理。</w:t>
      </w:r>
    </w:p>
    <w:p>
      <w:pPr>
        <w:pStyle w:val="11"/>
        <w:numPr>
          <w:ilvl w:val="0"/>
          <w:numId w:val="22"/>
        </w:numPr>
        <w:tabs>
          <w:tab w:val="left" w:pos="1817"/>
        </w:tabs>
        <w:spacing w:before="4" w:after="0" w:line="240" w:lineRule="auto"/>
        <w:ind w:left="1816" w:right="0" w:hanging="481"/>
        <w:jc w:val="left"/>
        <w:rPr>
          <w:sz w:val="32"/>
        </w:rPr>
      </w:pPr>
      <w:r>
        <w:rPr>
          <w:sz w:val="32"/>
        </w:rPr>
        <w:t>项目立项、资金申报的依据</w:t>
      </w:r>
    </w:p>
    <w:p>
      <w:pPr>
        <w:pStyle w:val="6"/>
        <w:spacing w:line="350" w:lineRule="auto"/>
        <w:ind w:right="443" w:firstLine="720"/>
      </w:pPr>
      <w:r>
        <w:t>因为是业务工作项目，不需要立项。资金申报依据是根据</w:t>
      </w:r>
      <w:r>
        <w:rPr>
          <w:w w:val="95"/>
        </w:rPr>
        <w:t xml:space="preserve">县委“三定”方案文件精神和人力资源和社会保障的工作性质、 </w:t>
      </w:r>
      <w:r>
        <w:t>工作特点和总体要求，做好基金监督检查工作。</w:t>
      </w:r>
    </w:p>
    <w:p>
      <w:pPr>
        <w:pStyle w:val="11"/>
        <w:numPr>
          <w:ilvl w:val="0"/>
          <w:numId w:val="22"/>
        </w:numPr>
        <w:tabs>
          <w:tab w:val="left" w:pos="1816"/>
        </w:tabs>
        <w:spacing w:before="4" w:after="0" w:line="350" w:lineRule="auto"/>
        <w:ind w:left="616" w:right="674" w:firstLine="720"/>
        <w:jc w:val="left"/>
        <w:rPr>
          <w:sz w:val="32"/>
        </w:rPr>
      </w:pPr>
      <w:r>
        <w:rPr>
          <w:spacing w:val="-6"/>
          <w:sz w:val="32"/>
        </w:rPr>
        <w:t>资金管理办法制定情况，资金支持具体项目的条件、</w:t>
      </w:r>
      <w:r>
        <w:rPr>
          <w:sz w:val="32"/>
        </w:rPr>
        <w:t>范围与支持方式概况</w:t>
      </w:r>
    </w:p>
    <w:p>
      <w:pPr>
        <w:pStyle w:val="6"/>
        <w:spacing w:before="3" w:line="350" w:lineRule="auto"/>
        <w:ind w:right="677" w:firstLine="638"/>
      </w:pPr>
      <w:r>
        <w:rPr>
          <w:spacing w:val="4"/>
          <w:w w:val="95"/>
        </w:rPr>
        <w:t xml:space="preserve">资金管理严格按照部门财务报销管理相关规定进行管理， </w:t>
      </w:r>
      <w:r>
        <w:t>按照实际工作开展情况使用资金。</w:t>
      </w:r>
    </w:p>
    <w:p>
      <w:pPr>
        <w:pStyle w:val="11"/>
        <w:numPr>
          <w:ilvl w:val="0"/>
          <w:numId w:val="22"/>
        </w:numPr>
        <w:tabs>
          <w:tab w:val="left" w:pos="1817"/>
        </w:tabs>
        <w:spacing w:before="3" w:after="0" w:line="240" w:lineRule="auto"/>
        <w:ind w:left="1816" w:right="0" w:hanging="481"/>
        <w:jc w:val="left"/>
        <w:rPr>
          <w:sz w:val="32"/>
        </w:rPr>
      </w:pPr>
      <w:r>
        <w:rPr>
          <w:sz w:val="32"/>
        </w:rPr>
        <w:t>资金分配的原则及考虑因素</w:t>
      </w:r>
    </w:p>
    <w:p>
      <w:pPr>
        <w:pStyle w:val="6"/>
        <w:ind w:left="1336"/>
      </w:pPr>
      <w:r>
        <w:t>该项目资金是按照工作实际开展情况使用，不存在资金分</w:t>
      </w:r>
    </w:p>
    <w:p>
      <w:pPr>
        <w:pStyle w:val="6"/>
        <w:spacing w:before="7"/>
        <w:ind w:left="0"/>
        <w:rPr>
          <w:sz w:val="10"/>
        </w:rPr>
      </w:pPr>
    </w:p>
    <w:p>
      <w:pPr>
        <w:pStyle w:val="6"/>
        <w:spacing w:before="55"/>
      </w:pPr>
      <w:r>
        <w:t>配。</w:t>
      </w:r>
    </w:p>
    <w:p>
      <w:pPr>
        <w:pStyle w:val="5"/>
      </w:pPr>
      <w:r>
        <w:t>（二）项目绩效目标</w:t>
      </w:r>
    </w:p>
    <w:p>
      <w:pPr>
        <w:pStyle w:val="11"/>
        <w:numPr>
          <w:ilvl w:val="0"/>
          <w:numId w:val="23"/>
        </w:numPr>
        <w:tabs>
          <w:tab w:val="left" w:pos="1816"/>
        </w:tabs>
        <w:spacing w:before="190" w:after="0" w:line="240" w:lineRule="auto"/>
        <w:ind w:left="1815" w:right="0" w:hanging="480"/>
        <w:jc w:val="left"/>
        <w:rPr>
          <w:sz w:val="32"/>
        </w:rPr>
      </w:pPr>
      <w:r>
        <w:rPr>
          <w:spacing w:val="-9"/>
          <w:sz w:val="32"/>
        </w:rPr>
        <w:t>项目主要内容。对社保基金经办单位、定点医疗机构进</w:t>
      </w:r>
    </w:p>
    <w:p>
      <w:pPr>
        <w:pStyle w:val="6"/>
        <w:spacing w:before="7"/>
        <w:ind w:left="0"/>
        <w:rPr>
          <w:sz w:val="10"/>
        </w:rPr>
      </w:pPr>
    </w:p>
    <w:p>
      <w:pPr>
        <w:pStyle w:val="6"/>
        <w:spacing w:before="54"/>
      </w:pPr>
      <w:r>
        <w:t>行监督检查，广泛宣传社保基金征缴、退休人员生存认证政，</w:t>
      </w:r>
    </w:p>
    <w:p>
      <w:pPr>
        <w:spacing w:after="0"/>
        <w:sectPr>
          <w:pgSz w:w="11910" w:h="16840"/>
          <w:pgMar w:top="1480" w:right="900" w:bottom="1380" w:left="960" w:header="0" w:footer="1196" w:gutter="0"/>
          <w:cols w:space="720" w:num="1"/>
        </w:sectPr>
      </w:pPr>
    </w:p>
    <w:p>
      <w:pPr>
        <w:pStyle w:val="6"/>
        <w:spacing w:before="43"/>
      </w:pPr>
      <w:r>
        <w:t>维护社保基金安全,对省内外工伤案件调查处理。</w:t>
      </w:r>
    </w:p>
    <w:p>
      <w:pPr>
        <w:pStyle w:val="11"/>
        <w:numPr>
          <w:ilvl w:val="0"/>
          <w:numId w:val="23"/>
        </w:numPr>
        <w:tabs>
          <w:tab w:val="left" w:pos="1816"/>
        </w:tabs>
        <w:spacing w:before="190" w:after="0" w:line="350" w:lineRule="auto"/>
        <w:ind w:left="616" w:right="674" w:firstLine="720"/>
        <w:jc w:val="both"/>
        <w:rPr>
          <w:sz w:val="32"/>
        </w:rPr>
      </w:pPr>
      <w:r>
        <w:rPr>
          <w:sz w:val="32"/>
        </w:rPr>
        <w:t>项目应实现的具体绩效目标为了让群众享受国家惠民</w:t>
      </w:r>
      <w:r>
        <w:rPr>
          <w:spacing w:val="3"/>
          <w:w w:val="95"/>
          <w:sz w:val="32"/>
        </w:rPr>
        <w:t xml:space="preserve">政策又使社保基金无流失，主要开展对社保基金经办单位、定 </w:t>
      </w:r>
      <w:r>
        <w:rPr>
          <w:spacing w:val="-4"/>
          <w:sz w:val="32"/>
        </w:rPr>
        <w:t>点医疗机构进行监督检查、退休人员生存认证。</w:t>
      </w:r>
    </w:p>
    <w:p>
      <w:pPr>
        <w:pStyle w:val="11"/>
        <w:numPr>
          <w:ilvl w:val="0"/>
          <w:numId w:val="23"/>
        </w:numPr>
        <w:tabs>
          <w:tab w:val="left" w:pos="1736"/>
        </w:tabs>
        <w:spacing w:before="4" w:after="0" w:line="240" w:lineRule="auto"/>
        <w:ind w:left="1736" w:right="0" w:hanging="481"/>
        <w:jc w:val="left"/>
        <w:rPr>
          <w:sz w:val="32"/>
        </w:rPr>
      </w:pPr>
      <w:r>
        <w:rPr>
          <w:sz w:val="32"/>
        </w:rPr>
        <w:t>申报内容与具体实施内容项目，申报目标合理可行</w:t>
      </w:r>
    </w:p>
    <w:p>
      <w:pPr>
        <w:pStyle w:val="5"/>
        <w:ind w:left="1255"/>
      </w:pPr>
      <w:r>
        <w:t>（三）项目自评步骤及方法</w:t>
      </w:r>
    </w:p>
    <w:p>
      <w:pPr>
        <w:pStyle w:val="6"/>
        <w:spacing w:line="350" w:lineRule="auto"/>
        <w:ind w:right="674" w:firstLine="720"/>
        <w:jc w:val="both"/>
      </w:pPr>
      <w:r>
        <w:t>由业务部门和财务股共同起草拟定自评报告，分别报分管领导、主要领导审阅后再报送。我局自评分数为 98 分。</w:t>
      </w:r>
    </w:p>
    <w:p>
      <w:pPr>
        <w:pStyle w:val="6"/>
        <w:spacing w:before="3"/>
        <w:ind w:left="1336"/>
        <w:rPr>
          <w:rFonts w:hint="eastAsia" w:ascii="黑体" w:eastAsia="黑体"/>
        </w:rPr>
      </w:pPr>
      <w:r>
        <w:rPr>
          <w:rFonts w:hint="eastAsia" w:ascii="黑体" w:eastAsia="黑体"/>
        </w:rPr>
        <w:t>二、项目资金申报及使用情况</w:t>
      </w:r>
    </w:p>
    <w:p>
      <w:pPr>
        <w:pStyle w:val="5"/>
        <w:ind w:left="1255"/>
      </w:pPr>
      <w:r>
        <w:t>（一）项目资金申报及批复情况</w:t>
      </w:r>
    </w:p>
    <w:p>
      <w:pPr>
        <w:pStyle w:val="6"/>
        <w:ind w:left="1336"/>
      </w:pPr>
      <w:r>
        <w:t>2020 年度苍溪县人社局项目申报资金 5 万元，批复项目资</w:t>
      </w:r>
    </w:p>
    <w:p>
      <w:pPr>
        <w:pStyle w:val="6"/>
      </w:pPr>
      <w:r>
        <w:t>金 5 万元，由县级财政全额预算。</w:t>
      </w:r>
    </w:p>
    <w:p>
      <w:pPr>
        <w:pStyle w:val="5"/>
      </w:pPr>
      <w:r>
        <w:t>（二）资金计划、到位及使用情况</w:t>
      </w:r>
    </w:p>
    <w:p>
      <w:pPr>
        <w:pStyle w:val="11"/>
        <w:numPr>
          <w:ilvl w:val="1"/>
          <w:numId w:val="23"/>
        </w:numPr>
        <w:tabs>
          <w:tab w:val="left" w:pos="1816"/>
        </w:tabs>
        <w:spacing w:before="190" w:after="0" w:line="350" w:lineRule="auto"/>
        <w:ind w:left="616" w:right="674" w:firstLine="720"/>
        <w:jc w:val="both"/>
        <w:rPr>
          <w:sz w:val="32"/>
        </w:rPr>
      </w:pPr>
      <w:r>
        <w:rPr>
          <w:spacing w:val="-9"/>
          <w:sz w:val="32"/>
        </w:rPr>
        <w:t>资金计划。该项目资金主要为业务工作专项经费，每</w:t>
      </w:r>
      <w:r>
        <w:rPr>
          <w:spacing w:val="2"/>
          <w:w w:val="95"/>
          <w:sz w:val="32"/>
        </w:rPr>
        <w:t xml:space="preserve">年向县财政局申报专项资金，报批同意后，财政局纳入年初部 </w:t>
      </w:r>
      <w:r>
        <w:rPr>
          <w:spacing w:val="-5"/>
          <w:sz w:val="32"/>
        </w:rPr>
        <w:t>门预算。</w:t>
      </w:r>
    </w:p>
    <w:p>
      <w:pPr>
        <w:pStyle w:val="11"/>
        <w:numPr>
          <w:ilvl w:val="1"/>
          <w:numId w:val="23"/>
        </w:numPr>
        <w:tabs>
          <w:tab w:val="left" w:pos="1816"/>
        </w:tabs>
        <w:spacing w:before="4" w:after="0" w:line="350" w:lineRule="auto"/>
        <w:ind w:left="616" w:right="674" w:firstLine="720"/>
        <w:jc w:val="both"/>
        <w:rPr>
          <w:sz w:val="32"/>
        </w:rPr>
      </w:pPr>
      <w:r>
        <w:rPr>
          <w:spacing w:val="-4"/>
          <w:sz w:val="32"/>
        </w:rPr>
        <w:t>资金到位。</w:t>
      </w:r>
      <w:r>
        <w:rPr>
          <w:sz w:val="32"/>
        </w:rPr>
        <w:t>2020</w:t>
      </w:r>
      <w:r>
        <w:rPr>
          <w:spacing w:val="-55"/>
          <w:sz w:val="32"/>
        </w:rPr>
        <w:t xml:space="preserve"> 年 </w:t>
      </w:r>
      <w:r>
        <w:rPr>
          <w:sz w:val="32"/>
        </w:rPr>
        <w:t>7</w:t>
      </w:r>
      <w:r>
        <w:rPr>
          <w:spacing w:val="-55"/>
          <w:sz w:val="32"/>
        </w:rPr>
        <w:t xml:space="preserve"> 月 </w:t>
      </w:r>
      <w:r>
        <w:rPr>
          <w:sz w:val="32"/>
        </w:rPr>
        <w:t>28</w:t>
      </w:r>
      <w:r>
        <w:rPr>
          <w:spacing w:val="-11"/>
          <w:sz w:val="32"/>
        </w:rPr>
        <w:t xml:space="preserve"> 日，苍溪县财政局通过苍财社〔2020〕82</w:t>
      </w:r>
      <w:r>
        <w:rPr>
          <w:spacing w:val="-20"/>
          <w:sz w:val="32"/>
        </w:rPr>
        <w:t xml:space="preserve"> 号文件下达资金 </w:t>
      </w:r>
      <w:r>
        <w:rPr>
          <w:sz w:val="32"/>
        </w:rPr>
        <w:t>5</w:t>
      </w:r>
      <w:r>
        <w:rPr>
          <w:spacing w:val="-10"/>
          <w:sz w:val="32"/>
        </w:rPr>
        <w:t xml:space="preserve"> 万元，资金全部到位。</w:t>
      </w:r>
    </w:p>
    <w:p>
      <w:pPr>
        <w:pStyle w:val="11"/>
        <w:numPr>
          <w:ilvl w:val="1"/>
          <w:numId w:val="23"/>
        </w:numPr>
        <w:tabs>
          <w:tab w:val="left" w:pos="1816"/>
        </w:tabs>
        <w:spacing w:before="3" w:after="0" w:line="350" w:lineRule="auto"/>
        <w:ind w:left="616" w:right="516" w:firstLine="720"/>
        <w:jc w:val="left"/>
        <w:rPr>
          <w:sz w:val="32"/>
        </w:rPr>
      </w:pPr>
      <w:r>
        <w:rPr>
          <w:spacing w:val="-13"/>
          <w:sz w:val="32"/>
        </w:rPr>
        <w:t>资金使用。该资金按照项目实施过程中的实际开支情况</w:t>
      </w:r>
      <w:r>
        <w:rPr>
          <w:spacing w:val="1"/>
          <w:sz w:val="32"/>
        </w:rPr>
        <w:t>，在通过财政大平台系统直接支付，资金支付合规合法、与预</w:t>
      </w:r>
      <w:r>
        <w:rPr>
          <w:sz w:val="32"/>
        </w:rPr>
        <w:t>算相符。</w:t>
      </w:r>
    </w:p>
    <w:p>
      <w:pPr>
        <w:pStyle w:val="5"/>
        <w:spacing w:before="4"/>
      </w:pPr>
      <w:r>
        <w:t>（三）项目财务管理情况</w:t>
      </w:r>
    </w:p>
    <w:p>
      <w:pPr>
        <w:pStyle w:val="6"/>
        <w:ind w:left="1336"/>
      </w:pPr>
      <w:r>
        <w:t>项目资金严格按照财务管理制度进行管理，保证专款专用，</w:t>
      </w:r>
    </w:p>
    <w:p>
      <w:pPr>
        <w:spacing w:after="0"/>
        <w:sectPr>
          <w:footerReference r:id="rId10" w:type="default"/>
          <w:pgSz w:w="11910" w:h="16840"/>
          <w:pgMar w:top="1540" w:right="900" w:bottom="1380" w:left="960" w:header="0" w:footer="1196" w:gutter="0"/>
          <w:pgNumType w:start="50"/>
          <w:cols w:space="720" w:num="1"/>
        </w:sectPr>
      </w:pPr>
    </w:p>
    <w:p>
      <w:pPr>
        <w:pStyle w:val="6"/>
        <w:spacing w:before="43" w:line="350" w:lineRule="auto"/>
        <w:ind w:right="674"/>
        <w:jc w:val="both"/>
      </w:pPr>
      <w:r>
        <w:rPr>
          <w:spacing w:val="4"/>
          <w:w w:val="95"/>
        </w:rPr>
        <w:t xml:space="preserve">不存在截留、挤占、挪用、套取、虚报、冒领的问题。资金支 付复查由财务人员按照财务制度进行资金审查、支付和核算， 所有支付按照相关规定进行支付，在具体支付时，具备了资金 发票、附件、合同、清单等附件，手续完善，不存在虚假会计 凭证的情况，会计严格执行财务管理制度，财务处理及时，核 </w:t>
      </w:r>
      <w:r>
        <w:t>算规范。</w:t>
      </w:r>
    </w:p>
    <w:p>
      <w:pPr>
        <w:pStyle w:val="6"/>
        <w:spacing w:before="8"/>
        <w:ind w:left="1336"/>
        <w:rPr>
          <w:rFonts w:hint="eastAsia" w:ascii="黑体" w:eastAsia="黑体"/>
        </w:rPr>
      </w:pPr>
      <w:r>
        <w:rPr>
          <w:rFonts w:hint="eastAsia" w:ascii="黑体" w:eastAsia="黑体"/>
        </w:rPr>
        <w:t>三、项目实施及管理情况</w:t>
      </w:r>
    </w:p>
    <w:p>
      <w:pPr>
        <w:pStyle w:val="5"/>
      </w:pPr>
      <w:r>
        <w:t>（一）项目组织架构及实施流程</w:t>
      </w:r>
    </w:p>
    <w:p>
      <w:pPr>
        <w:pStyle w:val="11"/>
        <w:numPr>
          <w:ilvl w:val="0"/>
          <w:numId w:val="24"/>
        </w:numPr>
        <w:tabs>
          <w:tab w:val="left" w:pos="1816"/>
        </w:tabs>
        <w:spacing w:before="190" w:after="0" w:line="240" w:lineRule="auto"/>
        <w:ind w:left="1815" w:right="0" w:hanging="480"/>
        <w:jc w:val="left"/>
        <w:rPr>
          <w:sz w:val="32"/>
        </w:rPr>
      </w:pPr>
      <w:r>
        <w:rPr>
          <w:w w:val="95"/>
          <w:sz w:val="32"/>
        </w:rPr>
        <w:t>制定工作计划和目标任务。</w:t>
      </w:r>
    </w:p>
    <w:p>
      <w:pPr>
        <w:pStyle w:val="11"/>
        <w:numPr>
          <w:ilvl w:val="0"/>
          <w:numId w:val="24"/>
        </w:numPr>
        <w:tabs>
          <w:tab w:val="left" w:pos="1816"/>
        </w:tabs>
        <w:spacing w:before="190" w:after="0" w:line="240" w:lineRule="auto"/>
        <w:ind w:left="1815" w:right="0" w:hanging="480"/>
        <w:jc w:val="left"/>
        <w:rPr>
          <w:sz w:val="32"/>
        </w:rPr>
      </w:pPr>
      <w:r>
        <w:rPr>
          <w:w w:val="95"/>
          <w:sz w:val="32"/>
        </w:rPr>
        <w:t>落实项目实施具体责任人。</w:t>
      </w:r>
    </w:p>
    <w:p>
      <w:pPr>
        <w:pStyle w:val="11"/>
        <w:numPr>
          <w:ilvl w:val="0"/>
          <w:numId w:val="24"/>
        </w:numPr>
        <w:tabs>
          <w:tab w:val="left" w:pos="1816"/>
        </w:tabs>
        <w:spacing w:before="190" w:after="0" w:line="240" w:lineRule="auto"/>
        <w:ind w:left="1815" w:right="0" w:hanging="480"/>
        <w:jc w:val="left"/>
        <w:rPr>
          <w:sz w:val="32"/>
        </w:rPr>
      </w:pPr>
      <w:r>
        <w:rPr>
          <w:sz w:val="32"/>
        </w:rPr>
        <w:t>按照计划开展工作。</w:t>
      </w:r>
    </w:p>
    <w:p>
      <w:pPr>
        <w:pStyle w:val="5"/>
      </w:pPr>
      <w:r>
        <w:t>（二）项目管理情况</w:t>
      </w:r>
    </w:p>
    <w:p>
      <w:pPr>
        <w:pStyle w:val="6"/>
        <w:spacing w:line="350" w:lineRule="auto"/>
        <w:ind w:right="516" w:firstLine="720"/>
      </w:pPr>
      <w:r>
        <w:rPr>
          <w:spacing w:val="-10"/>
        </w:rPr>
        <w:t>我局有严格的财务管理制度，并由国库支付中心集中支付， 做到专款专用，保证按照项目的实际需要合理的安排资金。</w:t>
      </w:r>
    </w:p>
    <w:p>
      <w:pPr>
        <w:pStyle w:val="5"/>
        <w:spacing w:before="3"/>
      </w:pPr>
      <w:r>
        <w:t>（三）项目监管情况</w:t>
      </w:r>
    </w:p>
    <w:p>
      <w:pPr>
        <w:pStyle w:val="6"/>
        <w:spacing w:line="350" w:lineRule="auto"/>
        <w:ind w:right="674" w:firstLine="720"/>
        <w:jc w:val="both"/>
      </w:pPr>
      <w:r>
        <w:t>按照工作职责和工作计划，由局社会保险基金监督股、工</w:t>
      </w:r>
      <w:r>
        <w:rPr>
          <w:spacing w:val="4"/>
          <w:w w:val="95"/>
        </w:rPr>
        <w:t xml:space="preserve">伤保险股具体负责项目的实施和开展，确保项目实施和开展落 </w:t>
      </w:r>
      <w:r>
        <w:t>实落地。</w:t>
      </w:r>
    </w:p>
    <w:p>
      <w:pPr>
        <w:pStyle w:val="6"/>
        <w:spacing w:before="4"/>
        <w:ind w:left="1336"/>
        <w:rPr>
          <w:rFonts w:hint="eastAsia" w:ascii="黑体" w:eastAsia="黑体"/>
        </w:rPr>
      </w:pPr>
      <w:r>
        <w:rPr>
          <w:rFonts w:hint="eastAsia" w:ascii="黑体" w:eastAsia="黑体"/>
        </w:rPr>
        <w:t>四、项目绩效情况</w:t>
      </w:r>
    </w:p>
    <w:p>
      <w:pPr>
        <w:pStyle w:val="5"/>
      </w:pPr>
      <w:r>
        <w:t>（一）项目完成情况</w:t>
      </w:r>
    </w:p>
    <w:p>
      <w:pPr>
        <w:pStyle w:val="11"/>
        <w:numPr>
          <w:ilvl w:val="0"/>
          <w:numId w:val="25"/>
        </w:numPr>
        <w:tabs>
          <w:tab w:val="left" w:pos="1834"/>
        </w:tabs>
        <w:spacing w:before="190" w:after="0" w:line="240" w:lineRule="auto"/>
        <w:ind w:left="1833" w:right="0" w:hanging="498"/>
        <w:jc w:val="left"/>
        <w:rPr>
          <w:sz w:val="32"/>
        </w:rPr>
      </w:pPr>
      <w:r>
        <w:rPr>
          <w:spacing w:val="6"/>
          <w:sz w:val="32"/>
        </w:rPr>
        <w:t>数量指标：完成了经办机构和定点医疗机构监管率达</w:t>
      </w:r>
    </w:p>
    <w:p>
      <w:pPr>
        <w:pStyle w:val="6"/>
      </w:pPr>
      <w:r>
        <w:t>100% 。</w:t>
      </w:r>
    </w:p>
    <w:p>
      <w:pPr>
        <w:pStyle w:val="11"/>
        <w:numPr>
          <w:ilvl w:val="0"/>
          <w:numId w:val="25"/>
        </w:numPr>
        <w:tabs>
          <w:tab w:val="left" w:pos="1824"/>
        </w:tabs>
        <w:spacing w:before="190" w:after="0" w:line="240" w:lineRule="auto"/>
        <w:ind w:left="1824" w:right="0" w:hanging="488"/>
        <w:jc w:val="left"/>
        <w:rPr>
          <w:sz w:val="32"/>
        </w:rPr>
      </w:pPr>
      <w:r>
        <w:rPr>
          <w:spacing w:val="-1"/>
          <w:sz w:val="32"/>
        </w:rPr>
        <w:t xml:space="preserve">质量指标：完成基金监管举报受理率 </w:t>
      </w:r>
      <w:r>
        <w:rPr>
          <w:sz w:val="32"/>
        </w:rPr>
        <w:t>100</w:t>
      </w:r>
      <w:r>
        <w:rPr>
          <w:spacing w:val="2"/>
          <w:sz w:val="32"/>
        </w:rPr>
        <w:t>%、基金违规</w:t>
      </w:r>
    </w:p>
    <w:p>
      <w:pPr>
        <w:spacing w:after="0" w:line="240" w:lineRule="auto"/>
        <w:jc w:val="left"/>
        <w:rPr>
          <w:sz w:val="32"/>
        </w:rPr>
        <w:sectPr>
          <w:pgSz w:w="11910" w:h="16840"/>
          <w:pgMar w:top="1540" w:right="900" w:bottom="1380" w:left="960" w:header="0" w:footer="1196" w:gutter="0"/>
          <w:cols w:space="720" w:num="1"/>
        </w:sectPr>
      </w:pPr>
    </w:p>
    <w:p>
      <w:pPr>
        <w:pStyle w:val="6"/>
        <w:spacing w:before="43"/>
      </w:pPr>
      <w:r>
        <w:t>处理结案率 95%、维护基金安全。</w:t>
      </w:r>
    </w:p>
    <w:p>
      <w:pPr>
        <w:pStyle w:val="11"/>
        <w:numPr>
          <w:ilvl w:val="0"/>
          <w:numId w:val="25"/>
        </w:numPr>
        <w:tabs>
          <w:tab w:val="left" w:pos="1816"/>
        </w:tabs>
        <w:spacing w:before="190" w:after="0" w:line="240" w:lineRule="auto"/>
        <w:ind w:left="1815" w:right="0" w:hanging="480"/>
        <w:jc w:val="left"/>
        <w:rPr>
          <w:sz w:val="32"/>
        </w:rPr>
      </w:pPr>
      <w:r>
        <w:rPr>
          <w:spacing w:val="-4"/>
          <w:sz w:val="32"/>
        </w:rPr>
        <w:t xml:space="preserve">时效指标：完成扩面宣传征缴、生存认证率 </w:t>
      </w:r>
      <w:r>
        <w:rPr>
          <w:sz w:val="32"/>
        </w:rPr>
        <w:t>100%。</w:t>
      </w:r>
    </w:p>
    <w:p>
      <w:pPr>
        <w:pStyle w:val="11"/>
        <w:numPr>
          <w:ilvl w:val="0"/>
          <w:numId w:val="25"/>
        </w:numPr>
        <w:tabs>
          <w:tab w:val="left" w:pos="1816"/>
        </w:tabs>
        <w:spacing w:before="190" w:after="0" w:line="240" w:lineRule="auto"/>
        <w:ind w:left="1815" w:right="0" w:hanging="480"/>
        <w:jc w:val="left"/>
        <w:rPr>
          <w:sz w:val="32"/>
        </w:rPr>
      </w:pPr>
      <w:r>
        <w:rPr>
          <w:sz w:val="32"/>
        </w:rPr>
        <w:t>成本指标：项目专项经费控制数未超出预算。</w:t>
      </w:r>
    </w:p>
    <w:p>
      <w:pPr>
        <w:pStyle w:val="5"/>
        <w:ind w:left="1255"/>
      </w:pPr>
      <w:r>
        <w:t>（二）项目效益情况</w:t>
      </w:r>
    </w:p>
    <w:p>
      <w:pPr>
        <w:pStyle w:val="11"/>
        <w:numPr>
          <w:ilvl w:val="0"/>
          <w:numId w:val="26"/>
        </w:numPr>
        <w:tabs>
          <w:tab w:val="left" w:pos="1816"/>
        </w:tabs>
        <w:spacing w:before="190" w:after="0" w:line="240" w:lineRule="auto"/>
        <w:ind w:left="1815" w:right="0" w:hanging="480"/>
        <w:jc w:val="left"/>
        <w:rPr>
          <w:sz w:val="32"/>
        </w:rPr>
      </w:pPr>
      <w:r>
        <w:rPr>
          <w:spacing w:val="-8"/>
          <w:sz w:val="32"/>
        </w:rPr>
        <w:t>社会效益：让群众享受国家惠民政策又使社保基金无流</w:t>
      </w:r>
    </w:p>
    <w:p>
      <w:pPr>
        <w:pStyle w:val="6"/>
        <w:spacing w:before="7"/>
        <w:ind w:left="0"/>
        <w:rPr>
          <w:sz w:val="10"/>
        </w:rPr>
      </w:pPr>
    </w:p>
    <w:p>
      <w:pPr>
        <w:pStyle w:val="6"/>
        <w:spacing w:before="55"/>
      </w:pPr>
      <w:r>
        <w:t>失。</w:t>
      </w:r>
    </w:p>
    <w:p>
      <w:pPr>
        <w:pStyle w:val="11"/>
        <w:numPr>
          <w:ilvl w:val="0"/>
          <w:numId w:val="26"/>
        </w:numPr>
        <w:tabs>
          <w:tab w:val="left" w:pos="1816"/>
        </w:tabs>
        <w:spacing w:before="190" w:after="0" w:line="240" w:lineRule="auto"/>
        <w:ind w:left="1815" w:right="0" w:hanging="480"/>
        <w:jc w:val="left"/>
        <w:rPr>
          <w:sz w:val="32"/>
        </w:rPr>
      </w:pPr>
      <w:r>
        <w:rPr>
          <w:sz w:val="32"/>
        </w:rPr>
        <w:t>可持续效益：社保基金应收尽收</w:t>
      </w:r>
    </w:p>
    <w:p>
      <w:pPr>
        <w:pStyle w:val="11"/>
        <w:numPr>
          <w:ilvl w:val="0"/>
          <w:numId w:val="26"/>
        </w:numPr>
        <w:tabs>
          <w:tab w:val="left" w:pos="1816"/>
        </w:tabs>
        <w:spacing w:before="190" w:after="0" w:line="240" w:lineRule="auto"/>
        <w:ind w:left="1815" w:right="0" w:hanging="480"/>
        <w:jc w:val="left"/>
        <w:rPr>
          <w:sz w:val="32"/>
        </w:rPr>
      </w:pPr>
      <w:r>
        <w:rPr>
          <w:spacing w:val="-6"/>
          <w:sz w:val="32"/>
        </w:rPr>
        <w:t xml:space="preserve">受益对象满意度：群众满意度达 </w:t>
      </w:r>
      <w:r>
        <w:rPr>
          <w:sz w:val="32"/>
        </w:rPr>
        <w:t>95%以上。</w:t>
      </w:r>
    </w:p>
    <w:p>
      <w:pPr>
        <w:pStyle w:val="6"/>
        <w:ind w:left="1336"/>
        <w:rPr>
          <w:rFonts w:hint="eastAsia" w:ascii="黑体" w:eastAsia="黑体"/>
        </w:rPr>
      </w:pPr>
      <w:r>
        <w:rPr>
          <w:rFonts w:hint="eastAsia" w:ascii="黑体" w:eastAsia="黑体"/>
        </w:rPr>
        <w:t>五、评价结论及建议</w:t>
      </w:r>
    </w:p>
    <w:p>
      <w:pPr>
        <w:pStyle w:val="5"/>
      </w:pPr>
      <w:r>
        <w:t>（一）评价结论</w:t>
      </w:r>
    </w:p>
    <w:p>
      <w:pPr>
        <w:pStyle w:val="6"/>
        <w:ind w:left="1255"/>
      </w:pPr>
      <w:r>
        <w:t>通过项目的实施，完成对社保基金经办单位、定点医疗机</w:t>
      </w:r>
    </w:p>
    <w:p>
      <w:pPr>
        <w:pStyle w:val="6"/>
        <w:spacing w:before="7"/>
        <w:ind w:left="0"/>
        <w:rPr>
          <w:sz w:val="10"/>
        </w:rPr>
      </w:pPr>
    </w:p>
    <w:p>
      <w:pPr>
        <w:pStyle w:val="6"/>
        <w:spacing w:before="54" w:line="350" w:lineRule="auto"/>
        <w:ind w:right="674"/>
        <w:jc w:val="both"/>
      </w:pPr>
      <w:r>
        <w:rPr>
          <w:spacing w:val="4"/>
          <w:w w:val="95"/>
        </w:rPr>
        <w:t xml:space="preserve">构进行监督检查，广泛宣传社保基金征缴、退休人员生存认证 </w:t>
      </w:r>
      <w:r>
        <w:rPr>
          <w:spacing w:val="-6"/>
          <w:w w:val="95"/>
        </w:rPr>
        <w:t xml:space="preserve">政策，维护社保基金安全,对省内外工伤案件调查处理，既让群 </w:t>
      </w:r>
      <w:r>
        <w:rPr>
          <w:spacing w:val="-6"/>
        </w:rPr>
        <w:t>众享受国家惠民政策又使社保基金无流失。</w:t>
      </w:r>
    </w:p>
    <w:p>
      <w:pPr>
        <w:pStyle w:val="5"/>
        <w:spacing w:before="5"/>
      </w:pPr>
      <w:r>
        <w:t>（二）存在的问题</w:t>
      </w:r>
    </w:p>
    <w:p>
      <w:pPr>
        <w:pStyle w:val="6"/>
        <w:ind w:left="1255"/>
      </w:pPr>
      <w:r>
        <w:t>项目支出按预算和工作进度执行需进一步规范。</w:t>
      </w:r>
    </w:p>
    <w:p>
      <w:pPr>
        <w:pStyle w:val="5"/>
      </w:pPr>
      <w:r>
        <w:t>（三）相关建议</w:t>
      </w:r>
    </w:p>
    <w:p>
      <w:pPr>
        <w:pStyle w:val="6"/>
        <w:spacing w:before="173" w:line="340" w:lineRule="auto"/>
        <w:ind w:right="674" w:firstLine="638"/>
        <w:jc w:val="both"/>
      </w:pPr>
      <w:r>
        <w:rPr>
          <w:spacing w:val="4"/>
          <w:w w:val="95"/>
        </w:rPr>
        <w:t xml:space="preserve">在项目的执行过程中，要根据计划实施进程中出现的影响 计划完成情况，及时调整计划，找出偏差的原因和解决办法， </w:t>
      </w:r>
      <w:r>
        <w:t>确保项目绩效目标的顺利完成。</w:t>
      </w:r>
    </w:p>
    <w:p>
      <w:pPr>
        <w:spacing w:after="0" w:line="340" w:lineRule="auto"/>
        <w:jc w:val="both"/>
        <w:sectPr>
          <w:pgSz w:w="11910" w:h="16840"/>
          <w:pgMar w:top="1540" w:right="900" w:bottom="1380" w:left="960" w:header="0" w:footer="1196" w:gutter="0"/>
          <w:cols w:space="720" w:num="1"/>
        </w:sectPr>
      </w:pPr>
    </w:p>
    <w:p>
      <w:pPr>
        <w:pStyle w:val="3"/>
        <w:ind w:right="508"/>
      </w:pPr>
      <w:r>
        <w:t>苍溪县人力资源和社会保障局</w:t>
      </w:r>
    </w:p>
    <w:p>
      <w:pPr>
        <w:pStyle w:val="4"/>
        <w:spacing w:line="312" w:lineRule="auto"/>
        <w:ind w:left="988" w:right="1046"/>
      </w:pPr>
      <w:r>
        <w:t>2020</w:t>
      </w:r>
      <w:r>
        <w:rPr>
          <w:spacing w:val="-12"/>
        </w:rPr>
        <w:t xml:space="preserve"> 年仲裁调解、办案及专业设备购置及维护经费</w:t>
      </w:r>
      <w:r>
        <w:t>绩效评价报告</w:t>
      </w:r>
    </w:p>
    <w:p>
      <w:pPr>
        <w:pStyle w:val="6"/>
        <w:spacing w:before="0"/>
        <w:ind w:left="0"/>
        <w:rPr>
          <w:rFonts w:ascii="黑体"/>
          <w:sz w:val="50"/>
        </w:rPr>
      </w:pPr>
    </w:p>
    <w:p>
      <w:pPr>
        <w:pStyle w:val="6"/>
        <w:spacing w:before="0"/>
        <w:ind w:left="1336"/>
        <w:rPr>
          <w:rFonts w:hint="eastAsia" w:ascii="黑体" w:eastAsia="黑体"/>
        </w:rPr>
      </w:pPr>
      <w:r>
        <w:rPr>
          <w:rFonts w:hint="eastAsia" w:ascii="黑体" w:eastAsia="黑体"/>
        </w:rPr>
        <w:t>一、项目概况</w:t>
      </w:r>
    </w:p>
    <w:p>
      <w:pPr>
        <w:pStyle w:val="5"/>
      </w:pPr>
      <w:r>
        <w:t>（一）项目基本情况</w:t>
      </w:r>
    </w:p>
    <w:p>
      <w:pPr>
        <w:pStyle w:val="11"/>
        <w:numPr>
          <w:ilvl w:val="0"/>
          <w:numId w:val="27"/>
        </w:numPr>
        <w:tabs>
          <w:tab w:val="left" w:pos="1832"/>
        </w:tabs>
        <w:spacing w:before="190" w:after="0" w:line="240" w:lineRule="auto"/>
        <w:ind w:left="1832" w:right="0" w:hanging="481"/>
        <w:jc w:val="left"/>
        <w:rPr>
          <w:sz w:val="32"/>
        </w:rPr>
      </w:pPr>
      <w:r>
        <w:rPr>
          <w:sz w:val="32"/>
        </w:rPr>
        <w:t>说明项目主管部门（单位）在该项目管理中的职能</w:t>
      </w:r>
    </w:p>
    <w:p>
      <w:pPr>
        <w:pStyle w:val="6"/>
        <w:ind w:left="1351"/>
      </w:pPr>
      <w:r>
        <w:t>全年经审查不予立案案件 8 件，共受理劳动争议案件 154</w:t>
      </w:r>
    </w:p>
    <w:p>
      <w:pPr>
        <w:pStyle w:val="6"/>
        <w:jc w:val="both"/>
      </w:pPr>
      <w:r>
        <w:t>件，其中裁决 36 件，调解 118 件，时限内案件结案率为 100%，</w:t>
      </w:r>
    </w:p>
    <w:p>
      <w:pPr>
        <w:pStyle w:val="6"/>
        <w:spacing w:line="350" w:lineRule="auto"/>
        <w:ind w:right="674"/>
        <w:jc w:val="both"/>
      </w:pPr>
      <w:r>
        <w:rPr>
          <w:spacing w:val="-15"/>
        </w:rPr>
        <w:t xml:space="preserve">涉及金额 </w:t>
      </w:r>
      <w:r>
        <w:t>990</w:t>
      </w:r>
      <w:r>
        <w:rPr>
          <w:spacing w:val="-5"/>
        </w:rPr>
        <w:t xml:space="preserve"> 多万元。在全省一体化服务平台将全年办理的案</w:t>
      </w:r>
      <w:r>
        <w:rPr>
          <w:spacing w:val="4"/>
          <w:w w:val="95"/>
        </w:rPr>
        <w:t xml:space="preserve">件信息全部进行了录入并向社会进行了公示，保障了公众的知 情权和当事人双方合法权益不受损害，当事人双方满意度达到 </w:t>
      </w:r>
      <w:r>
        <w:rPr>
          <w:spacing w:val="-46"/>
        </w:rPr>
        <w:t xml:space="preserve">了 </w:t>
      </w:r>
      <w:r>
        <w:t>95</w:t>
      </w:r>
      <w:r>
        <w:rPr>
          <w:spacing w:val="-11"/>
        </w:rPr>
        <w:t>%以上，年度内办理的案件无一人复议及向法院起诉，维护</w:t>
      </w:r>
      <w:r>
        <w:rPr>
          <w:spacing w:val="4"/>
          <w:w w:val="95"/>
        </w:rPr>
        <w:t xml:space="preserve">了法律的公平正义。加强案卷标准化、规范化管理。按照劳动 人事争议调解仲裁案件管理相关要求，对每个案件的资料进行 </w:t>
      </w:r>
      <w:r>
        <w:rPr>
          <w:spacing w:val="-6"/>
        </w:rPr>
        <w:t xml:space="preserve">归档整理，标准化、规范化率达到 </w:t>
      </w:r>
      <w:r>
        <w:t>100%。</w:t>
      </w:r>
    </w:p>
    <w:p>
      <w:pPr>
        <w:pStyle w:val="11"/>
        <w:numPr>
          <w:ilvl w:val="0"/>
          <w:numId w:val="27"/>
        </w:numPr>
        <w:tabs>
          <w:tab w:val="left" w:pos="1832"/>
        </w:tabs>
        <w:spacing w:before="10" w:after="0" w:line="240" w:lineRule="auto"/>
        <w:ind w:left="1832" w:right="0" w:hanging="481"/>
        <w:jc w:val="left"/>
        <w:rPr>
          <w:sz w:val="32"/>
        </w:rPr>
      </w:pPr>
      <w:r>
        <w:rPr>
          <w:sz w:val="32"/>
        </w:rPr>
        <w:t>项目立项、资金申报的依据</w:t>
      </w:r>
    </w:p>
    <w:p>
      <w:pPr>
        <w:pStyle w:val="6"/>
        <w:spacing w:line="350" w:lineRule="auto"/>
        <w:ind w:right="443" w:firstLine="734"/>
      </w:pPr>
      <w:r>
        <w:t>因为是业务工作项目，不需要立项。资金申报依据是根据</w:t>
      </w:r>
      <w:r>
        <w:rPr>
          <w:w w:val="95"/>
        </w:rPr>
        <w:t xml:space="preserve">县委“三定”方案文件精神和人力资源和社会保障的工作性质、 </w:t>
      </w:r>
      <w:r>
        <w:t>工作特点和总体要求，为了能公正及时解决劳动、人事争议， 保护当事人合法权益，促进劳动关系和谐稳定。</w:t>
      </w:r>
    </w:p>
    <w:p>
      <w:pPr>
        <w:pStyle w:val="11"/>
        <w:numPr>
          <w:ilvl w:val="0"/>
          <w:numId w:val="27"/>
        </w:numPr>
        <w:tabs>
          <w:tab w:val="left" w:pos="1832"/>
        </w:tabs>
        <w:spacing w:before="6" w:after="0" w:line="350" w:lineRule="auto"/>
        <w:ind w:left="616" w:right="672" w:firstLine="734"/>
        <w:jc w:val="left"/>
        <w:rPr>
          <w:sz w:val="32"/>
        </w:rPr>
      </w:pPr>
      <w:r>
        <w:rPr>
          <w:spacing w:val="-7"/>
          <w:sz w:val="32"/>
        </w:rPr>
        <w:t>资金管理办法制定情况，资金支持具体项目的条件、</w:t>
      </w:r>
      <w:r>
        <w:rPr>
          <w:sz w:val="32"/>
        </w:rPr>
        <w:t>范围与支持方式概况</w:t>
      </w:r>
    </w:p>
    <w:p>
      <w:pPr>
        <w:spacing w:after="0" w:line="350" w:lineRule="auto"/>
        <w:jc w:val="left"/>
        <w:rPr>
          <w:sz w:val="32"/>
        </w:rPr>
        <w:sectPr>
          <w:pgSz w:w="11910" w:h="16840"/>
          <w:pgMar w:top="1480" w:right="900" w:bottom="1380" w:left="960" w:header="0" w:footer="1196" w:gutter="0"/>
          <w:cols w:space="720" w:num="1"/>
        </w:sectPr>
      </w:pPr>
    </w:p>
    <w:p>
      <w:pPr>
        <w:pStyle w:val="6"/>
        <w:spacing w:before="43" w:line="350" w:lineRule="auto"/>
        <w:ind w:right="677" w:firstLine="734"/>
      </w:pPr>
      <w:r>
        <w:t>资金管理严格按照部门财务报销管理相关规定进行管理， 按照实际工作开展情况使用资金。</w:t>
      </w:r>
    </w:p>
    <w:p>
      <w:pPr>
        <w:pStyle w:val="11"/>
        <w:numPr>
          <w:ilvl w:val="0"/>
          <w:numId w:val="27"/>
        </w:numPr>
        <w:tabs>
          <w:tab w:val="left" w:pos="1832"/>
        </w:tabs>
        <w:spacing w:before="3" w:after="0" w:line="240" w:lineRule="auto"/>
        <w:ind w:left="1832" w:right="0" w:hanging="481"/>
        <w:jc w:val="left"/>
        <w:rPr>
          <w:sz w:val="32"/>
        </w:rPr>
      </w:pPr>
      <w:r>
        <w:rPr>
          <w:sz w:val="32"/>
        </w:rPr>
        <w:t>资金分配的原则及考虑因素</w:t>
      </w:r>
    </w:p>
    <w:p>
      <w:pPr>
        <w:pStyle w:val="6"/>
        <w:ind w:left="1351"/>
      </w:pPr>
      <w:r>
        <w:t>该项目资金是按照工作实际开展情况使用，不存在资金分</w:t>
      </w:r>
    </w:p>
    <w:p>
      <w:pPr>
        <w:pStyle w:val="6"/>
        <w:spacing w:before="7"/>
        <w:ind w:left="0"/>
        <w:rPr>
          <w:sz w:val="10"/>
        </w:rPr>
      </w:pPr>
    </w:p>
    <w:p>
      <w:pPr>
        <w:pStyle w:val="6"/>
        <w:spacing w:before="54"/>
      </w:pPr>
      <w:r>
        <w:t>配。</w:t>
      </w:r>
    </w:p>
    <w:p>
      <w:pPr>
        <w:pStyle w:val="5"/>
      </w:pPr>
      <w:r>
        <w:t>（二）项目绩效目标</w:t>
      </w:r>
    </w:p>
    <w:p>
      <w:pPr>
        <w:pStyle w:val="6"/>
        <w:ind w:left="1336"/>
      </w:pPr>
      <w:r>
        <w:rPr>
          <w:spacing w:val="-22"/>
        </w:rPr>
        <w:t>1</w:t>
      </w:r>
      <w:r>
        <w:rPr>
          <w:spacing w:val="-13"/>
        </w:rPr>
        <w:t xml:space="preserve">．项目主要内容。全年经审查不予立案案件 </w:t>
      </w:r>
      <w:r>
        <w:t>8</w:t>
      </w:r>
      <w:r>
        <w:rPr>
          <w:spacing w:val="-23"/>
        </w:rPr>
        <w:t xml:space="preserve"> 件，共受理</w:t>
      </w:r>
    </w:p>
    <w:p>
      <w:pPr>
        <w:pStyle w:val="6"/>
        <w:spacing w:before="8"/>
        <w:ind w:left="0"/>
        <w:rPr>
          <w:sz w:val="10"/>
        </w:rPr>
      </w:pPr>
    </w:p>
    <w:p>
      <w:pPr>
        <w:pStyle w:val="6"/>
        <w:spacing w:before="54" w:line="350" w:lineRule="auto"/>
        <w:ind w:right="674"/>
        <w:jc w:val="right"/>
      </w:pPr>
      <w:r>
        <w:rPr>
          <w:spacing w:val="-12"/>
        </w:rPr>
        <w:t xml:space="preserve">劳动争议案件 </w:t>
      </w:r>
      <w:r>
        <w:t>154</w:t>
      </w:r>
      <w:r>
        <w:rPr>
          <w:spacing w:val="-24"/>
        </w:rPr>
        <w:t xml:space="preserve"> 件，其中裁决 </w:t>
      </w:r>
      <w:r>
        <w:t>36</w:t>
      </w:r>
      <w:r>
        <w:rPr>
          <w:spacing w:val="-31"/>
        </w:rPr>
        <w:t xml:space="preserve"> 件，调解 </w:t>
      </w:r>
      <w:r>
        <w:t>118</w:t>
      </w:r>
      <w:r>
        <w:rPr>
          <w:spacing w:val="-15"/>
        </w:rPr>
        <w:t xml:space="preserve"> 件，时限内案</w:t>
      </w:r>
      <w:r>
        <w:rPr>
          <w:spacing w:val="-26"/>
        </w:rPr>
        <w:t xml:space="preserve">件结案率为 </w:t>
      </w:r>
      <w:r>
        <w:t>100%</w:t>
      </w:r>
      <w:r>
        <w:rPr>
          <w:spacing w:val="-13"/>
        </w:rPr>
        <w:t xml:space="preserve">，涉及金额 </w:t>
      </w:r>
      <w:r>
        <w:t>990</w:t>
      </w:r>
      <w:r>
        <w:rPr>
          <w:spacing w:val="-9"/>
        </w:rPr>
        <w:t xml:space="preserve"> 多万元。在全省一体化服务平</w:t>
      </w:r>
      <w:r>
        <w:rPr>
          <w:spacing w:val="16"/>
          <w:w w:val="95"/>
        </w:rPr>
        <w:t xml:space="preserve">台将全年办理的案件信息全部进行了录入并向社会进行了公 </w:t>
      </w:r>
      <w:r>
        <w:rPr>
          <w:spacing w:val="4"/>
          <w:w w:val="95"/>
        </w:rPr>
        <w:t xml:space="preserve">示，保障了公众的知情权和当事人双方合法权益不受损害，当 </w:t>
      </w:r>
      <w:r>
        <w:rPr>
          <w:spacing w:val="-9"/>
        </w:rPr>
        <w:t xml:space="preserve">事人双方满意度达到了 </w:t>
      </w:r>
      <w:r>
        <w:t>95</w:t>
      </w:r>
      <w:r>
        <w:rPr>
          <w:spacing w:val="-12"/>
        </w:rPr>
        <w:t>%以上，年度内办理的案件无一人复议</w:t>
      </w:r>
      <w:r>
        <w:rPr>
          <w:spacing w:val="4"/>
          <w:w w:val="95"/>
        </w:rPr>
        <w:t xml:space="preserve">及向法院起诉，维护了法律的公平正义。加强案卷标准化、规 范化管理。按照劳动人事争议调解仲裁案件管理相关要求，对 </w:t>
      </w:r>
      <w:r>
        <w:rPr>
          <w:spacing w:val="-4"/>
        </w:rPr>
        <w:t xml:space="preserve">每个案件的资料进行归档整理，标准化、规范化率达到 </w:t>
      </w:r>
      <w:r>
        <w:t>100%。</w:t>
      </w:r>
      <w:r>
        <w:rPr>
          <w:w w:val="99"/>
        </w:rPr>
        <w:t xml:space="preserve"> </w:t>
      </w:r>
      <w:r>
        <w:rPr>
          <w:spacing w:val="-7"/>
          <w:w w:val="95"/>
        </w:rPr>
        <w:t>2</w:t>
      </w:r>
      <w:r>
        <w:rPr>
          <w:spacing w:val="-5"/>
          <w:w w:val="95"/>
        </w:rPr>
        <w:t>．项目实现的具体绩效目标，通过项目实施，保障当事人</w:t>
      </w:r>
    </w:p>
    <w:p>
      <w:pPr>
        <w:pStyle w:val="6"/>
        <w:spacing w:before="13" w:line="350" w:lineRule="auto"/>
        <w:ind w:right="674"/>
      </w:pPr>
      <w:r>
        <w:rPr>
          <w:spacing w:val="4"/>
          <w:w w:val="95"/>
        </w:rPr>
        <w:t xml:space="preserve">双方合法权益不受损害；通过案件办理，提升公众法治意识， </w:t>
      </w:r>
      <w:r>
        <w:t>切实维护法律公平正义，保障社会和谐稳定。</w:t>
      </w:r>
    </w:p>
    <w:p>
      <w:pPr>
        <w:pStyle w:val="11"/>
        <w:numPr>
          <w:ilvl w:val="0"/>
          <w:numId w:val="28"/>
        </w:numPr>
        <w:tabs>
          <w:tab w:val="left" w:pos="1736"/>
        </w:tabs>
        <w:spacing w:before="3" w:after="0" w:line="240" w:lineRule="auto"/>
        <w:ind w:left="1736" w:right="0" w:hanging="481"/>
        <w:jc w:val="left"/>
        <w:rPr>
          <w:sz w:val="32"/>
        </w:rPr>
      </w:pPr>
      <w:r>
        <w:rPr>
          <w:sz w:val="32"/>
        </w:rPr>
        <w:t>申报内容与具体实施内容项目，申报目标合理可行。</w:t>
      </w:r>
    </w:p>
    <w:p>
      <w:pPr>
        <w:pStyle w:val="5"/>
      </w:pPr>
      <w:r>
        <w:t>（三）项目自评步骤及方法</w:t>
      </w:r>
    </w:p>
    <w:p>
      <w:pPr>
        <w:pStyle w:val="6"/>
        <w:spacing w:line="350" w:lineRule="auto"/>
        <w:ind w:right="674" w:firstLine="720"/>
      </w:pPr>
      <w:r>
        <w:t>由业务部门和财务股共同起草拟定自评报告，分别报分管领导、主要领导审阅后再报送。我局自评分数为 98 分。</w:t>
      </w:r>
    </w:p>
    <w:p>
      <w:pPr>
        <w:pStyle w:val="6"/>
        <w:spacing w:before="2"/>
        <w:ind w:left="1336"/>
        <w:rPr>
          <w:rFonts w:hint="eastAsia" w:ascii="黑体" w:eastAsia="黑体"/>
        </w:rPr>
      </w:pPr>
      <w:r>
        <w:rPr>
          <w:rFonts w:hint="eastAsia" w:ascii="黑体" w:eastAsia="黑体"/>
        </w:rPr>
        <w:t>二、项目资金申报及使用情况</w:t>
      </w:r>
    </w:p>
    <w:p>
      <w:pPr>
        <w:spacing w:after="0"/>
        <w:rPr>
          <w:rFonts w:hint="eastAsia" w:ascii="黑体" w:eastAsia="黑体"/>
        </w:rPr>
        <w:sectPr>
          <w:pgSz w:w="11910" w:h="16840"/>
          <w:pgMar w:top="1540" w:right="900" w:bottom="1380" w:left="960" w:header="0" w:footer="1196" w:gutter="0"/>
          <w:cols w:space="720" w:num="1"/>
        </w:sectPr>
      </w:pPr>
    </w:p>
    <w:p>
      <w:pPr>
        <w:pStyle w:val="5"/>
        <w:spacing w:before="43"/>
      </w:pPr>
      <w:r>
        <w:t>（一）项目资金申报及批复情况</w:t>
      </w:r>
    </w:p>
    <w:p>
      <w:pPr>
        <w:pStyle w:val="6"/>
        <w:spacing w:before="173"/>
        <w:ind w:left="1255"/>
      </w:pPr>
      <w:r>
        <w:t>2020 年度苍溪县人社局项目申报资金 8 万元，批复项目资</w:t>
      </w:r>
    </w:p>
    <w:p>
      <w:pPr>
        <w:pStyle w:val="6"/>
        <w:spacing w:before="171"/>
        <w:ind w:left="0" w:right="4013"/>
        <w:jc w:val="center"/>
      </w:pPr>
      <w:r>
        <w:t>金 8 万元，由县级财政全额预算。</w:t>
      </w:r>
    </w:p>
    <w:p>
      <w:pPr>
        <w:pStyle w:val="5"/>
        <w:spacing w:before="185"/>
      </w:pPr>
      <w:r>
        <w:t>（二）资金计划、到位及使用情况</w:t>
      </w:r>
    </w:p>
    <w:p>
      <w:pPr>
        <w:pStyle w:val="11"/>
        <w:numPr>
          <w:ilvl w:val="1"/>
          <w:numId w:val="28"/>
        </w:numPr>
        <w:tabs>
          <w:tab w:val="left" w:pos="1816"/>
        </w:tabs>
        <w:spacing w:before="190" w:after="0" w:line="350" w:lineRule="auto"/>
        <w:ind w:left="616" w:right="677" w:firstLine="720"/>
        <w:jc w:val="both"/>
        <w:rPr>
          <w:sz w:val="32"/>
        </w:rPr>
      </w:pPr>
      <w:r>
        <w:rPr>
          <w:spacing w:val="-9"/>
          <w:sz w:val="32"/>
        </w:rPr>
        <w:t>资金计划。该项目资金主要为业务工作专项经费，每</w:t>
      </w:r>
      <w:r>
        <w:rPr>
          <w:spacing w:val="1"/>
          <w:w w:val="95"/>
          <w:sz w:val="32"/>
        </w:rPr>
        <w:t xml:space="preserve">年向县财政局申报专项资金，报批同意后，财政局纳入年初部 </w:t>
      </w:r>
      <w:r>
        <w:rPr>
          <w:spacing w:val="-5"/>
          <w:sz w:val="32"/>
        </w:rPr>
        <w:t>门预算。</w:t>
      </w:r>
    </w:p>
    <w:p>
      <w:pPr>
        <w:pStyle w:val="11"/>
        <w:numPr>
          <w:ilvl w:val="1"/>
          <w:numId w:val="28"/>
        </w:numPr>
        <w:tabs>
          <w:tab w:val="left" w:pos="1816"/>
        </w:tabs>
        <w:spacing w:before="4" w:after="0" w:line="350" w:lineRule="auto"/>
        <w:ind w:left="616" w:right="674" w:firstLine="720"/>
        <w:jc w:val="both"/>
        <w:rPr>
          <w:sz w:val="32"/>
        </w:rPr>
      </w:pPr>
      <w:r>
        <w:rPr>
          <w:spacing w:val="-4"/>
          <w:sz w:val="32"/>
        </w:rPr>
        <w:t>资金到位。</w:t>
      </w:r>
      <w:r>
        <w:rPr>
          <w:sz w:val="32"/>
        </w:rPr>
        <w:t>2020</w:t>
      </w:r>
      <w:r>
        <w:rPr>
          <w:spacing w:val="-55"/>
          <w:sz w:val="32"/>
        </w:rPr>
        <w:t xml:space="preserve"> 年 </w:t>
      </w:r>
      <w:r>
        <w:rPr>
          <w:sz w:val="32"/>
        </w:rPr>
        <w:t>7</w:t>
      </w:r>
      <w:r>
        <w:rPr>
          <w:spacing w:val="-55"/>
          <w:sz w:val="32"/>
        </w:rPr>
        <w:t xml:space="preserve"> 月 </w:t>
      </w:r>
      <w:r>
        <w:rPr>
          <w:sz w:val="32"/>
        </w:rPr>
        <w:t>28</w:t>
      </w:r>
      <w:r>
        <w:rPr>
          <w:spacing w:val="-11"/>
          <w:sz w:val="32"/>
        </w:rPr>
        <w:t xml:space="preserve"> 日，苍溪县财政局通过苍财社〔2020〕82</w:t>
      </w:r>
      <w:r>
        <w:rPr>
          <w:spacing w:val="-20"/>
          <w:sz w:val="32"/>
        </w:rPr>
        <w:t xml:space="preserve"> 号文件下达资金 </w:t>
      </w:r>
      <w:r>
        <w:rPr>
          <w:sz w:val="32"/>
        </w:rPr>
        <w:t>8</w:t>
      </w:r>
      <w:r>
        <w:rPr>
          <w:spacing w:val="-10"/>
          <w:sz w:val="32"/>
        </w:rPr>
        <w:t xml:space="preserve"> 万元，资金全部到位</w:t>
      </w:r>
    </w:p>
    <w:p>
      <w:pPr>
        <w:pStyle w:val="11"/>
        <w:numPr>
          <w:ilvl w:val="1"/>
          <w:numId w:val="28"/>
        </w:numPr>
        <w:tabs>
          <w:tab w:val="left" w:pos="1816"/>
        </w:tabs>
        <w:spacing w:before="3" w:after="0" w:line="350" w:lineRule="auto"/>
        <w:ind w:left="616" w:right="516" w:firstLine="720"/>
        <w:jc w:val="left"/>
        <w:rPr>
          <w:sz w:val="32"/>
        </w:rPr>
      </w:pPr>
      <w:r>
        <w:rPr>
          <w:spacing w:val="-13"/>
          <w:sz w:val="32"/>
        </w:rPr>
        <w:t>资金使用。该资金按照项目实施过程中的实际开支情况</w:t>
      </w:r>
      <w:r>
        <w:rPr>
          <w:spacing w:val="1"/>
          <w:sz w:val="32"/>
        </w:rPr>
        <w:t>，在通过财政大平台系统直接支付，资金支付合规合法、与预</w:t>
      </w:r>
      <w:r>
        <w:rPr>
          <w:sz w:val="32"/>
        </w:rPr>
        <w:t>算相符。</w:t>
      </w:r>
    </w:p>
    <w:p>
      <w:pPr>
        <w:pStyle w:val="5"/>
        <w:spacing w:before="4"/>
      </w:pPr>
      <w:r>
        <w:t>（三）项目财务管理情况</w:t>
      </w:r>
    </w:p>
    <w:p>
      <w:pPr>
        <w:pStyle w:val="6"/>
        <w:spacing w:line="350" w:lineRule="auto"/>
        <w:ind w:right="674" w:firstLine="720"/>
        <w:jc w:val="both"/>
      </w:pPr>
      <w:r>
        <w:t>建立健全财务管理的各种规章制度，编制财务计划方面完</w:t>
      </w:r>
      <w:r>
        <w:rPr>
          <w:spacing w:val="4"/>
          <w:w w:val="95"/>
        </w:rPr>
        <w:t xml:space="preserve">成情况较好，合理合规使用财政资金。财务工作人员对应受理 </w:t>
      </w:r>
      <w:r>
        <w:t>的账务做到应尽职责，未出现了违规支付项目资金的情况。</w:t>
      </w:r>
    </w:p>
    <w:p>
      <w:pPr>
        <w:pStyle w:val="6"/>
        <w:spacing w:before="4"/>
        <w:ind w:left="1336"/>
        <w:rPr>
          <w:rFonts w:hint="eastAsia" w:ascii="黑体" w:eastAsia="黑体"/>
        </w:rPr>
      </w:pPr>
      <w:r>
        <w:rPr>
          <w:rFonts w:hint="eastAsia" w:ascii="黑体" w:eastAsia="黑体"/>
        </w:rPr>
        <w:t>三、项目实施及管理情况</w:t>
      </w:r>
    </w:p>
    <w:p>
      <w:pPr>
        <w:pStyle w:val="5"/>
      </w:pPr>
      <w:r>
        <w:t>（一）项目组织架构及实施流程</w:t>
      </w:r>
    </w:p>
    <w:p>
      <w:pPr>
        <w:pStyle w:val="11"/>
        <w:numPr>
          <w:ilvl w:val="0"/>
          <w:numId w:val="29"/>
        </w:numPr>
        <w:tabs>
          <w:tab w:val="left" w:pos="1816"/>
        </w:tabs>
        <w:spacing w:before="190" w:after="0" w:line="240" w:lineRule="auto"/>
        <w:ind w:left="1815" w:right="0" w:hanging="480"/>
        <w:jc w:val="left"/>
        <w:rPr>
          <w:sz w:val="32"/>
        </w:rPr>
      </w:pPr>
      <w:r>
        <w:rPr>
          <w:w w:val="95"/>
          <w:sz w:val="32"/>
        </w:rPr>
        <w:t>制定工作计划和目标任务。</w:t>
      </w:r>
    </w:p>
    <w:p>
      <w:pPr>
        <w:pStyle w:val="11"/>
        <w:numPr>
          <w:ilvl w:val="0"/>
          <w:numId w:val="29"/>
        </w:numPr>
        <w:tabs>
          <w:tab w:val="left" w:pos="1816"/>
        </w:tabs>
        <w:spacing w:before="190" w:after="0" w:line="240" w:lineRule="auto"/>
        <w:ind w:left="1815" w:right="0" w:hanging="480"/>
        <w:jc w:val="left"/>
        <w:rPr>
          <w:sz w:val="32"/>
        </w:rPr>
      </w:pPr>
      <w:r>
        <w:rPr>
          <w:w w:val="95"/>
          <w:sz w:val="32"/>
        </w:rPr>
        <w:t>落实项目实施具体责任人。</w:t>
      </w:r>
    </w:p>
    <w:p>
      <w:pPr>
        <w:pStyle w:val="11"/>
        <w:numPr>
          <w:ilvl w:val="0"/>
          <w:numId w:val="29"/>
        </w:numPr>
        <w:tabs>
          <w:tab w:val="left" w:pos="1816"/>
        </w:tabs>
        <w:spacing w:before="190" w:after="0" w:line="240" w:lineRule="auto"/>
        <w:ind w:left="1815" w:right="0" w:hanging="480"/>
        <w:jc w:val="left"/>
        <w:rPr>
          <w:sz w:val="32"/>
        </w:rPr>
      </w:pPr>
      <w:r>
        <w:rPr>
          <w:sz w:val="32"/>
        </w:rPr>
        <w:t>按照计划开展工作。</w:t>
      </w:r>
    </w:p>
    <w:p>
      <w:pPr>
        <w:pStyle w:val="5"/>
      </w:pPr>
      <w:r>
        <w:t>（二）项目管理情况</w:t>
      </w:r>
    </w:p>
    <w:p>
      <w:pPr>
        <w:pStyle w:val="6"/>
        <w:ind w:left="1336"/>
      </w:pPr>
      <w:r>
        <w:t>该项目资金的使用符合预算批复的用途，不存在截留、挤</w:t>
      </w:r>
    </w:p>
    <w:p>
      <w:pPr>
        <w:spacing w:after="0"/>
        <w:sectPr>
          <w:pgSz w:w="11910" w:h="16840"/>
          <w:pgMar w:top="1540" w:right="900" w:bottom="1380" w:left="960" w:header="0" w:footer="1196" w:gutter="0"/>
          <w:cols w:space="720" w:num="1"/>
        </w:sectPr>
      </w:pPr>
    </w:p>
    <w:p>
      <w:pPr>
        <w:pStyle w:val="6"/>
        <w:spacing w:before="43" w:line="350" w:lineRule="auto"/>
        <w:ind w:right="674"/>
        <w:jc w:val="both"/>
      </w:pPr>
      <w:r>
        <w:rPr>
          <w:spacing w:val="4"/>
          <w:w w:val="95"/>
        </w:rPr>
        <w:t xml:space="preserve">占、挪用、虚列支出等情况，项目资金的使用严格按照相关规 定进行，制度健全、完善、有效。资金的拨付具备完整的审批 程序和手续，符合相关制度规定，不存在违反相关财务管理制 </w:t>
      </w:r>
      <w:r>
        <w:t>度的情况。</w:t>
      </w:r>
    </w:p>
    <w:p>
      <w:pPr>
        <w:pStyle w:val="5"/>
        <w:spacing w:before="5"/>
        <w:ind w:left="1665"/>
      </w:pPr>
      <w:r>
        <w:t>（三）项目监管情况</w:t>
      </w:r>
    </w:p>
    <w:p>
      <w:pPr>
        <w:pStyle w:val="6"/>
        <w:spacing w:line="350" w:lineRule="auto"/>
        <w:ind w:right="787" w:firstLine="960"/>
      </w:pPr>
      <w:r>
        <w:t>按照工作职责和工作计划，由局办公室具体负责项目的实施和开展，确保项目实施和开展落实落地。</w:t>
      </w:r>
    </w:p>
    <w:p>
      <w:pPr>
        <w:pStyle w:val="6"/>
        <w:spacing w:before="3"/>
        <w:ind w:left="1576"/>
        <w:rPr>
          <w:rFonts w:hint="eastAsia" w:ascii="黑体" w:eastAsia="黑体"/>
        </w:rPr>
      </w:pPr>
      <w:r>
        <w:rPr>
          <w:rFonts w:hint="eastAsia" w:ascii="黑体" w:eastAsia="黑体"/>
        </w:rPr>
        <w:t>四、项目绩效情况</w:t>
      </w:r>
    </w:p>
    <w:p>
      <w:pPr>
        <w:pStyle w:val="5"/>
      </w:pPr>
      <w:r>
        <w:t>（一）项目完成情况</w:t>
      </w:r>
    </w:p>
    <w:p>
      <w:pPr>
        <w:pStyle w:val="6"/>
        <w:ind w:left="1336"/>
      </w:pPr>
      <w:r>
        <w:t>1．数量指标：受理劳动争议案件 154 件，其中裁决 36 件，</w:t>
      </w:r>
    </w:p>
    <w:p>
      <w:pPr>
        <w:pStyle w:val="6"/>
        <w:spacing w:line="350" w:lineRule="auto"/>
        <w:ind w:left="1336" w:right="516" w:hanging="720"/>
      </w:pPr>
      <w:r>
        <w:rPr>
          <w:spacing w:val="-28"/>
        </w:rPr>
        <w:t xml:space="preserve">调解 </w:t>
      </w:r>
      <w:r>
        <w:t>118</w:t>
      </w:r>
      <w:r>
        <w:rPr>
          <w:spacing w:val="-21"/>
        </w:rPr>
        <w:t xml:space="preserve"> 件，时限内案件结案率为 </w:t>
      </w:r>
      <w:r>
        <w:rPr>
          <w:spacing w:val="-13"/>
        </w:rPr>
        <w:t>100%</w:t>
      </w:r>
      <w:r>
        <w:rPr>
          <w:spacing w:val="-17"/>
        </w:rPr>
        <w:t xml:space="preserve">，涉及金额 </w:t>
      </w:r>
      <w:r>
        <w:t>990</w:t>
      </w:r>
      <w:r>
        <w:rPr>
          <w:spacing w:val="-18"/>
        </w:rPr>
        <w:t xml:space="preserve"> 多万元。</w:t>
      </w:r>
      <w:r>
        <w:rPr>
          <w:spacing w:val="-22"/>
        </w:rPr>
        <w:t>2</w:t>
      </w:r>
      <w:r>
        <w:rPr>
          <w:spacing w:val="-10"/>
        </w:rPr>
        <w:t>．质量指标：切实做好案件办理信息维护，在一体化服务</w:t>
      </w:r>
    </w:p>
    <w:p>
      <w:pPr>
        <w:pStyle w:val="6"/>
        <w:spacing w:before="3" w:line="350" w:lineRule="auto"/>
        <w:ind w:right="674"/>
      </w:pPr>
      <w:r>
        <w:rPr>
          <w:spacing w:val="15"/>
          <w:w w:val="95"/>
        </w:rPr>
        <w:t xml:space="preserve">平台将全年办理案件信息全部进行了录入并向社会进行了公 </w:t>
      </w:r>
      <w:r>
        <w:t>示，保障了公众的知情权和当事人双方合法权益不受损害。</w:t>
      </w:r>
    </w:p>
    <w:p>
      <w:pPr>
        <w:pStyle w:val="11"/>
        <w:numPr>
          <w:ilvl w:val="0"/>
          <w:numId w:val="30"/>
        </w:numPr>
        <w:tabs>
          <w:tab w:val="left" w:pos="1816"/>
        </w:tabs>
        <w:spacing w:before="3" w:after="0" w:line="240" w:lineRule="auto"/>
        <w:ind w:left="1815" w:right="0" w:hanging="480"/>
        <w:jc w:val="left"/>
        <w:rPr>
          <w:sz w:val="32"/>
        </w:rPr>
      </w:pPr>
      <w:r>
        <w:rPr>
          <w:sz w:val="32"/>
        </w:rPr>
        <w:t>时效指标：年度内对案件办理在有效期内全部完成。</w:t>
      </w:r>
    </w:p>
    <w:p>
      <w:pPr>
        <w:pStyle w:val="11"/>
        <w:numPr>
          <w:ilvl w:val="0"/>
          <w:numId w:val="30"/>
        </w:numPr>
        <w:tabs>
          <w:tab w:val="left" w:pos="1816"/>
        </w:tabs>
        <w:spacing w:before="190" w:after="0" w:line="240" w:lineRule="auto"/>
        <w:ind w:left="1815" w:right="0" w:hanging="480"/>
        <w:jc w:val="left"/>
        <w:rPr>
          <w:sz w:val="32"/>
        </w:rPr>
      </w:pPr>
      <w:r>
        <w:rPr>
          <w:sz w:val="32"/>
        </w:rPr>
        <w:t>成本指标：项目专项经费控制数未超出预算。</w:t>
      </w:r>
    </w:p>
    <w:p>
      <w:pPr>
        <w:pStyle w:val="5"/>
      </w:pPr>
      <w:r>
        <w:t>（二）项目效益情况</w:t>
      </w:r>
    </w:p>
    <w:p>
      <w:pPr>
        <w:pStyle w:val="11"/>
        <w:numPr>
          <w:ilvl w:val="0"/>
          <w:numId w:val="31"/>
        </w:numPr>
        <w:tabs>
          <w:tab w:val="left" w:pos="1816"/>
        </w:tabs>
        <w:spacing w:before="190" w:after="0" w:line="350" w:lineRule="auto"/>
        <w:ind w:left="616" w:right="674" w:firstLine="720"/>
        <w:jc w:val="both"/>
        <w:rPr>
          <w:sz w:val="32"/>
        </w:rPr>
      </w:pPr>
      <w:r>
        <w:rPr>
          <w:spacing w:val="-10"/>
          <w:sz w:val="32"/>
        </w:rPr>
        <w:t>社会效益：通过案件办理，保障了公众的知情权和当</w:t>
      </w:r>
      <w:r>
        <w:rPr>
          <w:spacing w:val="1"/>
          <w:w w:val="95"/>
          <w:sz w:val="32"/>
        </w:rPr>
        <w:t xml:space="preserve">事人双方合法权益不受损害，切实维护了法律的公平正义，同 </w:t>
      </w:r>
      <w:r>
        <w:rPr>
          <w:w w:val="95"/>
          <w:sz w:val="32"/>
        </w:rPr>
        <w:t xml:space="preserve">时也在宣传法律、政策上起到了有效作用，提高了公众的法治 </w:t>
      </w:r>
      <w:r>
        <w:rPr>
          <w:spacing w:val="-6"/>
          <w:sz w:val="32"/>
        </w:rPr>
        <w:t>意识。</w:t>
      </w:r>
    </w:p>
    <w:p>
      <w:pPr>
        <w:pStyle w:val="11"/>
        <w:numPr>
          <w:ilvl w:val="0"/>
          <w:numId w:val="31"/>
        </w:numPr>
        <w:tabs>
          <w:tab w:val="left" w:pos="1816"/>
        </w:tabs>
        <w:spacing w:before="5" w:after="0" w:line="350" w:lineRule="auto"/>
        <w:ind w:left="616" w:right="674" w:firstLine="720"/>
        <w:jc w:val="left"/>
        <w:rPr>
          <w:sz w:val="32"/>
        </w:rPr>
      </w:pPr>
      <w:r>
        <w:rPr>
          <w:spacing w:val="-8"/>
          <w:sz w:val="32"/>
        </w:rPr>
        <w:t>可持续效益：加强了劳动用工备案管理，进一步规范</w:t>
      </w:r>
      <w:r>
        <w:rPr>
          <w:spacing w:val="2"/>
          <w:w w:val="95"/>
          <w:sz w:val="32"/>
        </w:rPr>
        <w:t xml:space="preserve">了用工关系，构建和谐劳动关系程度进一步提升，公众法治意 </w:t>
      </w:r>
      <w:r>
        <w:rPr>
          <w:spacing w:val="-16"/>
          <w:sz w:val="32"/>
        </w:rPr>
        <w:t>识</w:t>
      </w:r>
    </w:p>
    <w:p>
      <w:pPr>
        <w:spacing w:after="0" w:line="350" w:lineRule="auto"/>
        <w:jc w:val="left"/>
        <w:rPr>
          <w:sz w:val="32"/>
        </w:rPr>
        <w:sectPr>
          <w:pgSz w:w="11910" w:h="16840"/>
          <w:pgMar w:top="1540" w:right="900" w:bottom="1380" w:left="960" w:header="0" w:footer="1196" w:gutter="0"/>
          <w:cols w:space="720" w:num="1"/>
        </w:sectPr>
      </w:pPr>
    </w:p>
    <w:p>
      <w:pPr>
        <w:pStyle w:val="6"/>
        <w:spacing w:before="43"/>
      </w:pPr>
      <w:r>
        <w:t>进一步提高，维权意识进一步增强。</w:t>
      </w:r>
    </w:p>
    <w:p>
      <w:pPr>
        <w:pStyle w:val="11"/>
        <w:numPr>
          <w:ilvl w:val="0"/>
          <w:numId w:val="31"/>
        </w:numPr>
        <w:tabs>
          <w:tab w:val="left" w:pos="1816"/>
        </w:tabs>
        <w:spacing w:before="190" w:after="0" w:line="350" w:lineRule="auto"/>
        <w:ind w:left="616" w:right="672" w:firstLine="720"/>
        <w:jc w:val="left"/>
        <w:rPr>
          <w:sz w:val="32"/>
        </w:rPr>
      </w:pPr>
      <w:r>
        <w:rPr>
          <w:spacing w:val="-8"/>
          <w:sz w:val="32"/>
        </w:rPr>
        <w:t xml:space="preserve">受益对象满意度：服务对象满意率达 </w:t>
      </w:r>
      <w:r>
        <w:rPr>
          <w:sz w:val="32"/>
        </w:rPr>
        <w:t>95</w:t>
      </w:r>
      <w:r>
        <w:rPr>
          <w:spacing w:val="-4"/>
          <w:sz w:val="32"/>
        </w:rPr>
        <w:t>%以上，年度内办理的案件无一人复议及向法院起诉。</w:t>
      </w:r>
    </w:p>
    <w:p>
      <w:pPr>
        <w:pStyle w:val="6"/>
        <w:spacing w:before="3"/>
        <w:ind w:left="1336"/>
        <w:rPr>
          <w:rFonts w:hint="eastAsia" w:ascii="黑体" w:eastAsia="黑体"/>
        </w:rPr>
      </w:pPr>
      <w:r>
        <w:rPr>
          <w:rFonts w:hint="eastAsia" w:ascii="黑体" w:eastAsia="黑体"/>
        </w:rPr>
        <w:t>五、评价结论及建议</w:t>
      </w:r>
    </w:p>
    <w:p>
      <w:pPr>
        <w:pStyle w:val="5"/>
      </w:pPr>
      <w:r>
        <w:t>（一）评价结论</w:t>
      </w:r>
    </w:p>
    <w:p>
      <w:pPr>
        <w:pStyle w:val="6"/>
        <w:spacing w:line="350" w:lineRule="auto"/>
        <w:ind w:right="674" w:firstLine="720"/>
        <w:jc w:val="both"/>
      </w:pPr>
      <w:r>
        <w:t>通过项目实施，完成案卷归档管理工作；公开、公开办理</w:t>
      </w:r>
      <w:r>
        <w:rPr>
          <w:spacing w:val="4"/>
          <w:w w:val="95"/>
        </w:rPr>
        <w:t xml:space="preserve">劳动人事争议案件，档案管理规范化；保障当事人双方合法权 益不受损害；通过案件办理，提升公众法治意识，切实维护法 </w:t>
      </w:r>
      <w:r>
        <w:t>律公平正义，保障社会和谐稳定。</w:t>
      </w:r>
    </w:p>
    <w:p>
      <w:pPr>
        <w:pStyle w:val="5"/>
        <w:spacing w:before="5"/>
      </w:pPr>
      <w:r>
        <w:t>（二）存在的问题</w:t>
      </w:r>
    </w:p>
    <w:p>
      <w:pPr>
        <w:pStyle w:val="6"/>
        <w:ind w:left="1255"/>
      </w:pPr>
      <w:r>
        <w:t>项目支出按预算和工作进度需进一步规范。</w:t>
      </w:r>
    </w:p>
    <w:p>
      <w:pPr>
        <w:pStyle w:val="5"/>
      </w:pPr>
      <w:r>
        <w:t>（三）相关建议</w:t>
      </w:r>
    </w:p>
    <w:p>
      <w:pPr>
        <w:pStyle w:val="6"/>
        <w:spacing w:before="137" w:line="364" w:lineRule="auto"/>
        <w:ind w:right="787"/>
      </w:pPr>
      <w:r>
        <w:t>在项目执行过程中，要根据计划实施进程中出现影响计划完成情况，及时调整计划，确保项目绩效目标顺利完成。</w:t>
      </w:r>
    </w:p>
    <w:p>
      <w:pPr>
        <w:spacing w:after="0" w:line="364" w:lineRule="auto"/>
        <w:sectPr>
          <w:pgSz w:w="11910" w:h="16840"/>
          <w:pgMar w:top="1540" w:right="900" w:bottom="1380" w:left="960" w:header="0" w:footer="1196" w:gutter="0"/>
          <w:cols w:space="720" w:num="1"/>
        </w:sectPr>
      </w:pPr>
    </w:p>
    <w:p>
      <w:pPr>
        <w:pStyle w:val="3"/>
      </w:pPr>
      <w:r>
        <w:t>苍溪县人力资源和社会保障局</w:t>
      </w:r>
    </w:p>
    <w:p>
      <w:pPr>
        <w:pStyle w:val="4"/>
        <w:spacing w:line="312" w:lineRule="auto"/>
        <w:ind w:left="628" w:right="686"/>
      </w:pPr>
      <w:r>
        <w:t>2020</w:t>
      </w:r>
      <w:r>
        <w:rPr>
          <w:spacing w:val="-12"/>
        </w:rPr>
        <w:t xml:space="preserve"> 年农民工欠薪群访应急及劳动力市场监管工作经费</w:t>
      </w:r>
      <w:r>
        <w:t>绩效评价报告</w:t>
      </w:r>
    </w:p>
    <w:p>
      <w:pPr>
        <w:pStyle w:val="6"/>
        <w:spacing w:before="0"/>
        <w:ind w:left="0"/>
        <w:rPr>
          <w:rFonts w:ascii="黑体"/>
          <w:sz w:val="50"/>
        </w:rPr>
      </w:pPr>
    </w:p>
    <w:p>
      <w:pPr>
        <w:pStyle w:val="6"/>
        <w:spacing w:before="0"/>
        <w:ind w:left="1336"/>
        <w:rPr>
          <w:rFonts w:hint="eastAsia" w:ascii="黑体" w:eastAsia="黑体"/>
        </w:rPr>
      </w:pPr>
      <w:r>
        <w:rPr>
          <w:rFonts w:hint="eastAsia" w:ascii="黑体" w:eastAsia="黑体"/>
        </w:rPr>
        <w:t>一、项目概况</w:t>
      </w:r>
    </w:p>
    <w:p>
      <w:pPr>
        <w:pStyle w:val="5"/>
      </w:pPr>
      <w:r>
        <w:t>（一）项目基本情况</w:t>
      </w:r>
    </w:p>
    <w:p>
      <w:pPr>
        <w:pStyle w:val="11"/>
        <w:numPr>
          <w:ilvl w:val="0"/>
          <w:numId w:val="32"/>
        </w:numPr>
        <w:tabs>
          <w:tab w:val="left" w:pos="1832"/>
        </w:tabs>
        <w:spacing w:before="190" w:after="0" w:line="240" w:lineRule="auto"/>
        <w:ind w:left="1832" w:right="0" w:hanging="481"/>
        <w:jc w:val="left"/>
        <w:rPr>
          <w:sz w:val="32"/>
        </w:rPr>
      </w:pPr>
      <w:r>
        <w:rPr>
          <w:sz w:val="32"/>
        </w:rPr>
        <w:t>说明项目主管部门（单位）在该项目管理中的职能</w:t>
      </w:r>
    </w:p>
    <w:p>
      <w:pPr>
        <w:pStyle w:val="6"/>
        <w:ind w:left="1351"/>
      </w:pPr>
      <w:r>
        <w:t>2020</w:t>
      </w:r>
      <w:r>
        <w:rPr>
          <w:spacing w:val="-16"/>
        </w:rPr>
        <w:t xml:space="preserve"> 年共受理举报投诉信访件 </w:t>
      </w:r>
      <w:r>
        <w:t>244</w:t>
      </w:r>
      <w:r>
        <w:rPr>
          <w:spacing w:val="-47"/>
        </w:rPr>
        <w:t xml:space="preserve"> 件，办结 </w:t>
      </w:r>
      <w:r>
        <w:t>244</w:t>
      </w:r>
      <w:r>
        <w:rPr>
          <w:spacing w:val="-97"/>
        </w:rPr>
        <w:t xml:space="preserve"> 件</w:t>
      </w:r>
      <w:r>
        <w:t>（其中：</w:t>
      </w:r>
    </w:p>
    <w:p>
      <w:pPr>
        <w:pStyle w:val="6"/>
      </w:pPr>
      <w:r>
        <w:rPr>
          <w:spacing w:val="-27"/>
        </w:rPr>
        <w:t xml:space="preserve">立案 </w:t>
      </w:r>
      <w:r>
        <w:t>10</w:t>
      </w:r>
      <w:r>
        <w:rPr>
          <w:spacing w:val="-24"/>
        </w:rPr>
        <w:t xml:space="preserve"> 件，移送公安 </w:t>
      </w:r>
      <w:r>
        <w:t>1</w:t>
      </w:r>
      <w:r>
        <w:rPr>
          <w:spacing w:val="-17"/>
        </w:rPr>
        <w:t xml:space="preserve"> 件，移送行业主管部门 </w:t>
      </w:r>
      <w:r>
        <w:t>2</w:t>
      </w:r>
      <w:r>
        <w:rPr>
          <w:spacing w:val="-15"/>
        </w:rPr>
        <w:t xml:space="preserve"> 件，协调处理</w:t>
      </w:r>
    </w:p>
    <w:p>
      <w:pPr>
        <w:pStyle w:val="6"/>
      </w:pPr>
      <w:r>
        <w:t>231</w:t>
      </w:r>
      <w:r>
        <w:rPr>
          <w:spacing w:val="-18"/>
        </w:rPr>
        <w:t xml:space="preserve"> 件，到期结案率 </w:t>
      </w:r>
      <w:r>
        <w:rPr>
          <w:spacing w:val="3"/>
        </w:rPr>
        <w:t>100%），督促用人单位按时支付农民工工</w:t>
      </w:r>
    </w:p>
    <w:p>
      <w:pPr>
        <w:pStyle w:val="6"/>
        <w:spacing w:line="350" w:lineRule="auto"/>
        <w:ind w:right="513"/>
      </w:pPr>
      <w:r>
        <w:rPr>
          <w:spacing w:val="-42"/>
        </w:rPr>
        <w:t xml:space="preserve">资 </w:t>
      </w:r>
      <w:r>
        <w:t>1.23</w:t>
      </w:r>
      <w:r>
        <w:rPr>
          <w:spacing w:val="-23"/>
        </w:rPr>
        <w:t xml:space="preserve"> 亿元，涉及民工 </w:t>
      </w:r>
      <w:r>
        <w:t>9800</w:t>
      </w:r>
      <w:r>
        <w:rPr>
          <w:spacing w:val="-23"/>
        </w:rPr>
        <w:t xml:space="preserve"> 余人。依法督促 </w:t>
      </w:r>
      <w:r>
        <w:t>20</w:t>
      </w:r>
      <w:r>
        <w:rPr>
          <w:spacing w:val="-13"/>
        </w:rPr>
        <w:t xml:space="preserve"> 个大型在建工</w:t>
      </w:r>
      <w:r>
        <w:rPr>
          <w:spacing w:val="-19"/>
        </w:rPr>
        <w:t xml:space="preserve">程项目劳动合同签订率达 </w:t>
      </w:r>
      <w:r>
        <w:t>100</w:t>
      </w:r>
      <w:r>
        <w:rPr>
          <w:spacing w:val="-7"/>
        </w:rPr>
        <w:t xml:space="preserve">%；劳动用工实名制管理率 </w:t>
      </w:r>
      <w:r>
        <w:t xml:space="preserve">100%； </w:t>
      </w:r>
      <w:r>
        <w:rPr>
          <w:spacing w:val="-9"/>
        </w:rPr>
        <w:t xml:space="preserve">建立农民工工资专户 </w:t>
      </w:r>
      <w:r>
        <w:t>20</w:t>
      </w:r>
      <w:r>
        <w:rPr>
          <w:spacing w:val="-34"/>
        </w:rPr>
        <w:t xml:space="preserve"> 个，建账率 </w:t>
      </w:r>
      <w:r>
        <w:rPr>
          <w:spacing w:val="-13"/>
        </w:rPr>
        <w:t>100</w:t>
      </w:r>
      <w:r>
        <w:rPr>
          <w:spacing w:val="-5"/>
        </w:rPr>
        <w:t>%；施工总承包企业银行</w:t>
      </w:r>
      <w:r>
        <w:rPr>
          <w:spacing w:val="-18"/>
        </w:rPr>
        <w:t xml:space="preserve">打卡直发率 </w:t>
      </w:r>
      <w:r>
        <w:rPr>
          <w:spacing w:val="-5"/>
        </w:rPr>
        <w:t>100</w:t>
      </w:r>
      <w:r>
        <w:rPr>
          <w:spacing w:val="-9"/>
        </w:rPr>
        <w:t xml:space="preserve">%；按月足额发放农民工工资 </w:t>
      </w:r>
      <w:r>
        <w:rPr>
          <w:spacing w:val="-5"/>
        </w:rPr>
        <w:t>100</w:t>
      </w:r>
      <w:r>
        <w:rPr>
          <w:spacing w:val="-19"/>
        </w:rPr>
        <w:t xml:space="preserve">%；收缴 </w:t>
      </w:r>
      <w:r>
        <w:t>102</w:t>
      </w:r>
      <w:r>
        <w:rPr>
          <w:spacing w:val="-41"/>
        </w:rPr>
        <w:t xml:space="preserve"> 个</w:t>
      </w:r>
      <w:r>
        <w:rPr>
          <w:spacing w:val="-40"/>
        </w:rPr>
        <w:t xml:space="preserve">在建项目农民工工资保证金 </w:t>
      </w:r>
      <w:r>
        <w:t>581.4</w:t>
      </w:r>
      <w:r>
        <w:rPr>
          <w:spacing w:val="-32"/>
        </w:rPr>
        <w:t xml:space="preserve"> 万元；维权告知牌设立 </w:t>
      </w:r>
      <w:r>
        <w:t>20</w:t>
      </w:r>
      <w:r>
        <w:rPr>
          <w:spacing w:val="-32"/>
        </w:rPr>
        <w:t xml:space="preserve"> 个； </w:t>
      </w:r>
      <w:r>
        <w:rPr>
          <w:spacing w:val="4"/>
        </w:rPr>
        <w:t>督促全县所有在建项目按时足额支付农民工工资，无因欠薪引起的群体性事件。</w:t>
      </w:r>
    </w:p>
    <w:p>
      <w:pPr>
        <w:pStyle w:val="11"/>
        <w:numPr>
          <w:ilvl w:val="0"/>
          <w:numId w:val="32"/>
        </w:numPr>
        <w:tabs>
          <w:tab w:val="left" w:pos="1832"/>
        </w:tabs>
        <w:spacing w:before="10" w:after="0" w:line="240" w:lineRule="auto"/>
        <w:ind w:left="1832" w:right="0" w:hanging="481"/>
        <w:jc w:val="left"/>
        <w:rPr>
          <w:sz w:val="32"/>
        </w:rPr>
      </w:pPr>
      <w:r>
        <w:rPr>
          <w:sz w:val="32"/>
        </w:rPr>
        <w:t>项目立项、资金申报的依据</w:t>
      </w:r>
    </w:p>
    <w:p>
      <w:pPr>
        <w:pStyle w:val="6"/>
        <w:spacing w:line="350" w:lineRule="auto"/>
        <w:ind w:right="443" w:firstLine="734"/>
      </w:pPr>
      <w:r>
        <w:t>因为是业务工作项目，不需要立项。资金申报依据是根据</w:t>
      </w:r>
      <w:r>
        <w:rPr>
          <w:w w:val="95"/>
        </w:rPr>
        <w:t xml:space="preserve">县委“三定”方案文件精神和人力资源和社会保障的工作性质、 </w:t>
      </w:r>
      <w:r>
        <w:t>工作特点和总体要求，为了能公正及时解决劳动、人事争议， 保护当事人合法权益，促进劳动关系和谐稳定。</w:t>
      </w:r>
    </w:p>
    <w:p>
      <w:pPr>
        <w:pStyle w:val="11"/>
        <w:numPr>
          <w:ilvl w:val="0"/>
          <w:numId w:val="32"/>
        </w:numPr>
        <w:tabs>
          <w:tab w:val="left" w:pos="1832"/>
        </w:tabs>
        <w:spacing w:before="6" w:after="0" w:line="240" w:lineRule="auto"/>
        <w:ind w:left="1832" w:right="0" w:hanging="481"/>
        <w:jc w:val="left"/>
        <w:rPr>
          <w:sz w:val="32"/>
        </w:rPr>
      </w:pPr>
      <w:r>
        <w:rPr>
          <w:spacing w:val="-7"/>
          <w:sz w:val="32"/>
        </w:rPr>
        <w:t>资金管理办法制定情况，资金支持具体项目的条件、范</w:t>
      </w:r>
    </w:p>
    <w:p>
      <w:pPr>
        <w:spacing w:after="0" w:line="240" w:lineRule="auto"/>
        <w:jc w:val="left"/>
        <w:rPr>
          <w:sz w:val="32"/>
        </w:rPr>
        <w:sectPr>
          <w:pgSz w:w="11910" w:h="16840"/>
          <w:pgMar w:top="1480" w:right="900" w:bottom="1380" w:left="960" w:header="0" w:footer="1196" w:gutter="0"/>
          <w:cols w:space="720" w:num="1"/>
        </w:sectPr>
      </w:pPr>
    </w:p>
    <w:p>
      <w:pPr>
        <w:pStyle w:val="6"/>
        <w:spacing w:before="43"/>
      </w:pPr>
      <w:r>
        <w:t>围与支持方式概况</w:t>
      </w:r>
    </w:p>
    <w:p>
      <w:pPr>
        <w:pStyle w:val="6"/>
        <w:spacing w:line="350" w:lineRule="auto"/>
        <w:ind w:right="677" w:firstLine="734"/>
      </w:pPr>
      <w:r>
        <w:t>资金管理严格按照部门财务报销管理相关规定进行管理， 按照实际工作开展情况使用资金。</w:t>
      </w:r>
    </w:p>
    <w:p>
      <w:pPr>
        <w:pStyle w:val="11"/>
        <w:numPr>
          <w:ilvl w:val="0"/>
          <w:numId w:val="32"/>
        </w:numPr>
        <w:tabs>
          <w:tab w:val="left" w:pos="1832"/>
        </w:tabs>
        <w:spacing w:before="3" w:after="0" w:line="240" w:lineRule="auto"/>
        <w:ind w:left="1832" w:right="0" w:hanging="481"/>
        <w:jc w:val="left"/>
        <w:rPr>
          <w:sz w:val="32"/>
        </w:rPr>
      </w:pPr>
      <w:r>
        <w:rPr>
          <w:sz w:val="32"/>
        </w:rPr>
        <w:t>资金分配的原则及考虑因素</w:t>
      </w:r>
    </w:p>
    <w:p>
      <w:pPr>
        <w:pStyle w:val="6"/>
        <w:ind w:left="1351"/>
      </w:pPr>
      <w:r>
        <w:t>该项目资金是按照工作实际开展情况使用，不存在资金分</w:t>
      </w:r>
    </w:p>
    <w:p>
      <w:pPr>
        <w:pStyle w:val="6"/>
        <w:spacing w:before="7"/>
        <w:ind w:left="0"/>
        <w:rPr>
          <w:sz w:val="10"/>
        </w:rPr>
      </w:pPr>
    </w:p>
    <w:p>
      <w:pPr>
        <w:pStyle w:val="6"/>
        <w:spacing w:before="54"/>
      </w:pPr>
      <w:r>
        <w:t>配。</w:t>
      </w:r>
    </w:p>
    <w:p>
      <w:pPr>
        <w:pStyle w:val="5"/>
      </w:pPr>
      <w:r>
        <w:t>（二）项目绩效目标</w:t>
      </w:r>
    </w:p>
    <w:p>
      <w:pPr>
        <w:pStyle w:val="11"/>
        <w:numPr>
          <w:ilvl w:val="0"/>
          <w:numId w:val="33"/>
        </w:numPr>
        <w:tabs>
          <w:tab w:val="left" w:pos="1816"/>
        </w:tabs>
        <w:spacing w:before="190" w:after="0" w:line="240" w:lineRule="auto"/>
        <w:ind w:left="1815" w:right="0" w:hanging="480"/>
        <w:jc w:val="left"/>
        <w:rPr>
          <w:sz w:val="32"/>
        </w:rPr>
      </w:pPr>
      <w:r>
        <w:rPr>
          <w:spacing w:val="-4"/>
          <w:sz w:val="32"/>
        </w:rPr>
        <w:t>项目主要内容。</w:t>
      </w:r>
      <w:r>
        <w:rPr>
          <w:sz w:val="32"/>
        </w:rPr>
        <w:t>2020</w:t>
      </w:r>
      <w:r>
        <w:rPr>
          <w:spacing w:val="-16"/>
          <w:sz w:val="32"/>
        </w:rPr>
        <w:t xml:space="preserve"> 年共受理举报投诉信访件 </w:t>
      </w:r>
      <w:r>
        <w:rPr>
          <w:sz w:val="32"/>
        </w:rPr>
        <w:t>244</w:t>
      </w:r>
      <w:r>
        <w:rPr>
          <w:spacing w:val="-28"/>
          <w:sz w:val="32"/>
        </w:rPr>
        <w:t xml:space="preserve"> 件，</w:t>
      </w:r>
    </w:p>
    <w:p>
      <w:pPr>
        <w:pStyle w:val="6"/>
        <w:spacing w:before="8"/>
        <w:ind w:left="0"/>
        <w:rPr>
          <w:sz w:val="10"/>
        </w:rPr>
      </w:pPr>
    </w:p>
    <w:p>
      <w:pPr>
        <w:pStyle w:val="6"/>
        <w:spacing w:before="54"/>
      </w:pPr>
      <w:r>
        <w:rPr>
          <w:spacing w:val="-28"/>
        </w:rPr>
        <w:t xml:space="preserve">办结 </w:t>
      </w:r>
      <w:r>
        <w:t>244</w:t>
      </w:r>
      <w:r>
        <w:rPr>
          <w:spacing w:val="-47"/>
        </w:rPr>
        <w:t xml:space="preserve"> 件</w:t>
      </w:r>
      <w:r>
        <w:t>（</w:t>
      </w:r>
      <w:r>
        <w:rPr>
          <w:spacing w:val="-17"/>
        </w:rPr>
        <w:t xml:space="preserve">其中：立案 </w:t>
      </w:r>
      <w:r>
        <w:t>10</w:t>
      </w:r>
      <w:r>
        <w:rPr>
          <w:spacing w:val="-24"/>
        </w:rPr>
        <w:t xml:space="preserve"> 件，移送公安 </w:t>
      </w:r>
      <w:r>
        <w:t>1</w:t>
      </w:r>
      <w:r>
        <w:rPr>
          <w:spacing w:val="-13"/>
        </w:rPr>
        <w:t xml:space="preserve"> 件，移送行业主管</w:t>
      </w:r>
    </w:p>
    <w:p>
      <w:pPr>
        <w:pStyle w:val="6"/>
      </w:pPr>
      <w:r>
        <w:rPr>
          <w:spacing w:val="-27"/>
        </w:rPr>
        <w:t xml:space="preserve">部门 </w:t>
      </w:r>
      <w:r>
        <w:t>2</w:t>
      </w:r>
      <w:r>
        <w:rPr>
          <w:spacing w:val="-21"/>
        </w:rPr>
        <w:t xml:space="preserve"> 件，协调处理 </w:t>
      </w:r>
      <w:r>
        <w:t>231</w:t>
      </w:r>
      <w:r>
        <w:rPr>
          <w:spacing w:val="-19"/>
        </w:rPr>
        <w:t xml:space="preserve"> 件，到期结案率 </w:t>
      </w:r>
      <w:r>
        <w:t>100%），督促用人单</w:t>
      </w:r>
    </w:p>
    <w:p>
      <w:pPr>
        <w:pStyle w:val="6"/>
        <w:spacing w:line="350" w:lineRule="auto"/>
        <w:ind w:right="516"/>
      </w:pPr>
      <w:r>
        <w:rPr>
          <w:spacing w:val="-4"/>
        </w:rPr>
        <w:t xml:space="preserve">位按时支付农民工工资 </w:t>
      </w:r>
      <w:r>
        <w:t>1.23</w:t>
      </w:r>
      <w:r>
        <w:rPr>
          <w:spacing w:val="-15"/>
        </w:rPr>
        <w:t xml:space="preserve"> 亿元，涉及民工 </w:t>
      </w:r>
      <w:r>
        <w:t>9800</w:t>
      </w:r>
      <w:r>
        <w:rPr>
          <w:spacing w:val="-10"/>
        </w:rPr>
        <w:t xml:space="preserve"> 余人。依法</w:t>
      </w:r>
      <w:r>
        <w:rPr>
          <w:spacing w:val="-34"/>
        </w:rPr>
        <w:t xml:space="preserve">督促 </w:t>
      </w:r>
      <w:r>
        <w:t>20</w:t>
      </w:r>
      <w:r>
        <w:rPr>
          <w:spacing w:val="-14"/>
        </w:rPr>
        <w:t xml:space="preserve"> 个大型在建工程项目劳动合同签订率达 </w:t>
      </w:r>
      <w:r>
        <w:rPr>
          <w:spacing w:val="-25"/>
        </w:rPr>
        <w:t>100</w:t>
      </w:r>
      <w:r>
        <w:rPr>
          <w:spacing w:val="-10"/>
        </w:rPr>
        <w:t>%；劳动用工</w:t>
      </w:r>
      <w:r>
        <w:rPr>
          <w:spacing w:val="-21"/>
        </w:rPr>
        <w:t xml:space="preserve">实名制管理率 </w:t>
      </w:r>
      <w:r>
        <w:rPr>
          <w:spacing w:val="-5"/>
        </w:rPr>
        <w:t>100</w:t>
      </w:r>
      <w:r>
        <w:rPr>
          <w:spacing w:val="-10"/>
        </w:rPr>
        <w:t xml:space="preserve">%；建立农民工工资专户 </w:t>
      </w:r>
      <w:r>
        <w:t>20</w:t>
      </w:r>
      <w:r>
        <w:rPr>
          <w:spacing w:val="-29"/>
        </w:rPr>
        <w:t xml:space="preserve"> 个，建账率 </w:t>
      </w:r>
      <w:r>
        <w:t xml:space="preserve">100%； </w:t>
      </w:r>
      <w:r>
        <w:rPr>
          <w:spacing w:val="-5"/>
        </w:rPr>
        <w:t xml:space="preserve">施工总承包企业银行打卡直发率 </w:t>
      </w:r>
      <w:r>
        <w:t>100%；按月足额发放农民工工</w:t>
      </w:r>
      <w:r>
        <w:rPr>
          <w:spacing w:val="-39"/>
        </w:rPr>
        <w:t xml:space="preserve">资 </w:t>
      </w:r>
      <w:r>
        <w:t>100</w:t>
      </w:r>
      <w:r>
        <w:rPr>
          <w:spacing w:val="-16"/>
        </w:rPr>
        <w:t xml:space="preserve">%；收缴 </w:t>
      </w:r>
      <w:r>
        <w:t>102</w:t>
      </w:r>
      <w:r>
        <w:rPr>
          <w:spacing w:val="-14"/>
        </w:rPr>
        <w:t xml:space="preserve"> 个在建项目农民工工资保证金 </w:t>
      </w:r>
      <w:r>
        <w:t>581.4</w:t>
      </w:r>
      <w:r>
        <w:rPr>
          <w:spacing w:val="-21"/>
        </w:rPr>
        <w:t xml:space="preserve"> 万元；</w:t>
      </w:r>
    </w:p>
    <w:p>
      <w:pPr>
        <w:pStyle w:val="6"/>
        <w:spacing w:before="7" w:line="350" w:lineRule="auto"/>
        <w:ind w:right="677"/>
      </w:pPr>
      <w:r>
        <w:rPr>
          <w:spacing w:val="-11"/>
        </w:rPr>
        <w:t xml:space="preserve">维权告知牌设立 </w:t>
      </w:r>
      <w:r>
        <w:t>20</w:t>
      </w:r>
      <w:r>
        <w:rPr>
          <w:spacing w:val="-12"/>
        </w:rPr>
        <w:t xml:space="preserve"> 个；督促全县所有在建项目按时足额支付农民工工资，无因欠薪引起的群体性事件。</w:t>
      </w:r>
    </w:p>
    <w:p>
      <w:pPr>
        <w:pStyle w:val="11"/>
        <w:numPr>
          <w:ilvl w:val="0"/>
          <w:numId w:val="33"/>
        </w:numPr>
        <w:tabs>
          <w:tab w:val="left" w:pos="1736"/>
        </w:tabs>
        <w:spacing w:before="3" w:after="0" w:line="350" w:lineRule="auto"/>
        <w:ind w:left="616" w:right="516" w:firstLine="638"/>
        <w:jc w:val="left"/>
        <w:rPr>
          <w:sz w:val="32"/>
        </w:rPr>
      </w:pPr>
      <w:r>
        <w:rPr>
          <w:spacing w:val="-9"/>
          <w:sz w:val="32"/>
        </w:rPr>
        <w:t>项目实现的具体绩效目标，按照治欠保支工作考核标准</w:t>
      </w:r>
      <w:r>
        <w:rPr>
          <w:spacing w:val="1"/>
          <w:sz w:val="32"/>
        </w:rPr>
        <w:t>，深入乡镇和施工现场开展劳动保障监察“两网化”建设及农</w:t>
      </w:r>
      <w:r>
        <w:rPr>
          <w:spacing w:val="3"/>
          <w:sz w:val="32"/>
        </w:rPr>
        <w:t>民工工资保障专项，责令违规企业整改，规范在建建筑工地， 实现“四律”全覆盖。按照案件办理相关规定，归档整理了全部劳动监察档案并接受了省、市劳动监察业务主管部门的验收</w:t>
      </w:r>
      <w:r>
        <w:rPr>
          <w:spacing w:val="-11"/>
          <w:sz w:val="32"/>
        </w:rPr>
        <w:t xml:space="preserve">，通过率达到 </w:t>
      </w:r>
      <w:r>
        <w:rPr>
          <w:sz w:val="32"/>
        </w:rPr>
        <w:t>100%。将所有劳动监察案件办理情况全部录入省政</w:t>
      </w:r>
    </w:p>
    <w:p>
      <w:pPr>
        <w:spacing w:after="0" w:line="350" w:lineRule="auto"/>
        <w:jc w:val="left"/>
        <w:rPr>
          <w:sz w:val="32"/>
        </w:rPr>
        <w:sectPr>
          <w:pgSz w:w="11910" w:h="16840"/>
          <w:pgMar w:top="1540" w:right="900" w:bottom="1380" w:left="960" w:header="0" w:footer="1196" w:gutter="0"/>
          <w:cols w:space="720" w:num="1"/>
        </w:sectPr>
      </w:pPr>
    </w:p>
    <w:p>
      <w:pPr>
        <w:pStyle w:val="6"/>
        <w:spacing w:before="43" w:line="350" w:lineRule="auto"/>
        <w:ind w:right="516"/>
      </w:pPr>
      <w:r>
        <w:rPr>
          <w:spacing w:val="4"/>
        </w:rPr>
        <w:t>务一体化信息平台，接受社会及公众的监督，切实维护了农民</w:t>
      </w:r>
      <w:r>
        <w:rPr>
          <w:spacing w:val="-1"/>
          <w:w w:val="95"/>
        </w:rPr>
        <w:t xml:space="preserve">工弱势群体的合法权益，有力打击了违规欠薪企业的嚣张器烟， </w:t>
      </w:r>
      <w:r>
        <w:rPr>
          <w:spacing w:val="4"/>
        </w:rPr>
        <w:t>进一步强化了法律的公正性、公平性，有效提高了政府的公信力。</w:t>
      </w:r>
    </w:p>
    <w:p>
      <w:pPr>
        <w:pStyle w:val="11"/>
        <w:numPr>
          <w:ilvl w:val="0"/>
          <w:numId w:val="33"/>
        </w:numPr>
        <w:tabs>
          <w:tab w:val="left" w:pos="1736"/>
        </w:tabs>
        <w:spacing w:before="5" w:after="0" w:line="240" w:lineRule="auto"/>
        <w:ind w:left="1736" w:right="0" w:hanging="481"/>
        <w:jc w:val="left"/>
        <w:rPr>
          <w:sz w:val="32"/>
        </w:rPr>
      </w:pPr>
      <w:r>
        <w:rPr>
          <w:sz w:val="32"/>
        </w:rPr>
        <w:t>申报内容与具体实施内容项目，申报目标合理可行。</w:t>
      </w:r>
    </w:p>
    <w:p>
      <w:pPr>
        <w:pStyle w:val="5"/>
      </w:pPr>
      <w:r>
        <w:t>（三）项目自评步骤及方法</w:t>
      </w:r>
    </w:p>
    <w:p>
      <w:pPr>
        <w:pStyle w:val="6"/>
        <w:spacing w:line="350" w:lineRule="auto"/>
        <w:ind w:right="674" w:firstLine="720"/>
        <w:jc w:val="both"/>
      </w:pPr>
      <w:r>
        <w:t>由业务部门和财务股共同起草拟定自评报告，分别报分管领导、主要领导审阅后再报送。我局自评分数为 98 分。</w:t>
      </w:r>
    </w:p>
    <w:p>
      <w:pPr>
        <w:pStyle w:val="6"/>
        <w:spacing w:before="3"/>
        <w:ind w:left="1336"/>
        <w:rPr>
          <w:rFonts w:hint="eastAsia" w:ascii="黑体" w:eastAsia="黑体"/>
        </w:rPr>
      </w:pPr>
      <w:r>
        <w:rPr>
          <w:rFonts w:hint="eastAsia" w:ascii="黑体" w:eastAsia="黑体"/>
        </w:rPr>
        <w:t>二、项目资金申报及使用情况</w:t>
      </w:r>
    </w:p>
    <w:p>
      <w:pPr>
        <w:pStyle w:val="5"/>
      </w:pPr>
      <w:r>
        <w:t>（一）项目资金申报及批复情况</w:t>
      </w:r>
    </w:p>
    <w:p>
      <w:pPr>
        <w:pStyle w:val="6"/>
        <w:spacing w:before="173"/>
        <w:ind w:left="1255"/>
      </w:pPr>
      <w:r>
        <w:t>2020 年度苍溪县人社局项目申报资金 10 万元，批复项目资</w:t>
      </w:r>
    </w:p>
    <w:p>
      <w:pPr>
        <w:pStyle w:val="6"/>
        <w:spacing w:before="171"/>
        <w:ind w:left="0" w:right="3852"/>
        <w:jc w:val="center"/>
      </w:pPr>
      <w:r>
        <w:t>金 10 万元，由县级财政全额预算。</w:t>
      </w:r>
    </w:p>
    <w:p>
      <w:pPr>
        <w:pStyle w:val="5"/>
        <w:spacing w:before="185"/>
      </w:pPr>
      <w:r>
        <w:t>（二）资金计划、到位及使用情况</w:t>
      </w:r>
    </w:p>
    <w:p>
      <w:pPr>
        <w:pStyle w:val="11"/>
        <w:numPr>
          <w:ilvl w:val="1"/>
          <w:numId w:val="33"/>
        </w:numPr>
        <w:tabs>
          <w:tab w:val="left" w:pos="1816"/>
        </w:tabs>
        <w:spacing w:before="190" w:after="0" w:line="350" w:lineRule="auto"/>
        <w:ind w:left="616" w:right="674" w:firstLine="720"/>
        <w:jc w:val="both"/>
        <w:rPr>
          <w:sz w:val="32"/>
        </w:rPr>
      </w:pPr>
      <w:r>
        <w:rPr>
          <w:spacing w:val="-9"/>
          <w:sz w:val="32"/>
        </w:rPr>
        <w:t>资金计划。该项目资金主要为业务工作专项经费，每</w:t>
      </w:r>
      <w:r>
        <w:rPr>
          <w:spacing w:val="2"/>
          <w:w w:val="95"/>
          <w:sz w:val="32"/>
        </w:rPr>
        <w:t xml:space="preserve">年向县财政局申报专项资金，报批同意后，财政局纳入年初部 </w:t>
      </w:r>
      <w:r>
        <w:rPr>
          <w:spacing w:val="-5"/>
          <w:sz w:val="32"/>
        </w:rPr>
        <w:t>门预算。</w:t>
      </w:r>
    </w:p>
    <w:p>
      <w:pPr>
        <w:pStyle w:val="11"/>
        <w:numPr>
          <w:ilvl w:val="1"/>
          <w:numId w:val="33"/>
        </w:numPr>
        <w:tabs>
          <w:tab w:val="left" w:pos="1816"/>
        </w:tabs>
        <w:spacing w:before="4" w:after="0" w:line="350" w:lineRule="auto"/>
        <w:ind w:left="616" w:right="674" w:firstLine="720"/>
        <w:jc w:val="both"/>
        <w:rPr>
          <w:sz w:val="32"/>
        </w:rPr>
      </w:pPr>
      <w:r>
        <w:rPr>
          <w:spacing w:val="-4"/>
          <w:sz w:val="32"/>
        </w:rPr>
        <w:t>资金到位。</w:t>
      </w:r>
      <w:r>
        <w:rPr>
          <w:sz w:val="32"/>
        </w:rPr>
        <w:t>2020</w:t>
      </w:r>
      <w:r>
        <w:rPr>
          <w:spacing w:val="-55"/>
          <w:sz w:val="32"/>
        </w:rPr>
        <w:t xml:space="preserve"> 年 </w:t>
      </w:r>
      <w:r>
        <w:rPr>
          <w:sz w:val="32"/>
        </w:rPr>
        <w:t>7</w:t>
      </w:r>
      <w:r>
        <w:rPr>
          <w:spacing w:val="-55"/>
          <w:sz w:val="32"/>
        </w:rPr>
        <w:t xml:space="preserve"> 月 </w:t>
      </w:r>
      <w:r>
        <w:rPr>
          <w:sz w:val="32"/>
        </w:rPr>
        <w:t>28</w:t>
      </w:r>
      <w:r>
        <w:rPr>
          <w:spacing w:val="-11"/>
          <w:sz w:val="32"/>
        </w:rPr>
        <w:t xml:space="preserve"> 日，苍溪县财政局通过苍财社〔2020〕82</w:t>
      </w:r>
      <w:r>
        <w:rPr>
          <w:spacing w:val="-20"/>
          <w:sz w:val="32"/>
        </w:rPr>
        <w:t xml:space="preserve"> 号文件下达资金 </w:t>
      </w:r>
      <w:r>
        <w:rPr>
          <w:sz w:val="32"/>
        </w:rPr>
        <w:t>10</w:t>
      </w:r>
      <w:r>
        <w:rPr>
          <w:spacing w:val="-10"/>
          <w:sz w:val="32"/>
        </w:rPr>
        <w:t xml:space="preserve"> 万元，资金全部到位</w:t>
      </w:r>
    </w:p>
    <w:p>
      <w:pPr>
        <w:pStyle w:val="11"/>
        <w:numPr>
          <w:ilvl w:val="1"/>
          <w:numId w:val="33"/>
        </w:numPr>
        <w:tabs>
          <w:tab w:val="left" w:pos="1816"/>
        </w:tabs>
        <w:spacing w:before="3" w:after="0" w:line="350" w:lineRule="auto"/>
        <w:ind w:left="616" w:right="516" w:firstLine="720"/>
        <w:jc w:val="left"/>
        <w:rPr>
          <w:sz w:val="32"/>
        </w:rPr>
      </w:pPr>
      <w:r>
        <w:rPr>
          <w:spacing w:val="-13"/>
          <w:sz w:val="32"/>
        </w:rPr>
        <w:t>资金使用。该资金按照项目实施过程中的实际开支情况</w:t>
      </w:r>
      <w:r>
        <w:rPr>
          <w:spacing w:val="1"/>
          <w:sz w:val="32"/>
        </w:rPr>
        <w:t>，在通过财政大平台系统直接支付，资金支付合规合法、与预</w:t>
      </w:r>
      <w:r>
        <w:rPr>
          <w:sz w:val="32"/>
        </w:rPr>
        <w:t>算相符。</w:t>
      </w:r>
    </w:p>
    <w:p>
      <w:pPr>
        <w:pStyle w:val="5"/>
        <w:spacing w:before="4"/>
      </w:pPr>
      <w:r>
        <w:t>（三）项目财务管理情况</w:t>
      </w:r>
    </w:p>
    <w:p>
      <w:pPr>
        <w:pStyle w:val="6"/>
        <w:ind w:left="1336"/>
      </w:pPr>
      <w:r>
        <w:t>建立健全财务管理的各种规章制度，编制财务计划方面完</w:t>
      </w:r>
    </w:p>
    <w:p>
      <w:pPr>
        <w:spacing w:after="0"/>
        <w:sectPr>
          <w:footerReference r:id="rId11" w:type="default"/>
          <w:pgSz w:w="11910" w:h="16840"/>
          <w:pgMar w:top="1540" w:right="900" w:bottom="1380" w:left="960" w:header="0" w:footer="1196" w:gutter="0"/>
          <w:pgNumType w:start="60"/>
          <w:cols w:space="720" w:num="1"/>
        </w:sectPr>
      </w:pPr>
    </w:p>
    <w:p>
      <w:pPr>
        <w:pStyle w:val="6"/>
        <w:spacing w:before="43" w:line="350" w:lineRule="auto"/>
        <w:ind w:right="674"/>
      </w:pPr>
      <w:r>
        <w:rPr>
          <w:spacing w:val="4"/>
          <w:w w:val="95"/>
        </w:rPr>
        <w:t xml:space="preserve">成情况较好，合理合规使用财政资金。财务工作人员对应受理 </w:t>
      </w:r>
      <w:r>
        <w:t>的账务做到应尽职责，未出现了违规支付项目资金的情况。</w:t>
      </w:r>
    </w:p>
    <w:p>
      <w:pPr>
        <w:pStyle w:val="6"/>
        <w:spacing w:before="3"/>
        <w:ind w:left="1336"/>
        <w:rPr>
          <w:rFonts w:hint="eastAsia" w:ascii="黑体" w:eastAsia="黑体"/>
        </w:rPr>
      </w:pPr>
      <w:r>
        <w:rPr>
          <w:rFonts w:hint="eastAsia" w:ascii="黑体" w:eastAsia="黑体"/>
        </w:rPr>
        <w:t>三、项目实施及管理情况</w:t>
      </w:r>
    </w:p>
    <w:p>
      <w:pPr>
        <w:pStyle w:val="5"/>
      </w:pPr>
      <w:r>
        <w:t>（一）项目组织架构及实施流程</w:t>
      </w:r>
    </w:p>
    <w:p>
      <w:pPr>
        <w:pStyle w:val="11"/>
        <w:numPr>
          <w:ilvl w:val="0"/>
          <w:numId w:val="34"/>
        </w:numPr>
        <w:tabs>
          <w:tab w:val="left" w:pos="1816"/>
        </w:tabs>
        <w:spacing w:before="190" w:after="0" w:line="240" w:lineRule="auto"/>
        <w:ind w:left="1815" w:right="0" w:hanging="480"/>
        <w:jc w:val="left"/>
        <w:rPr>
          <w:sz w:val="32"/>
        </w:rPr>
      </w:pPr>
      <w:r>
        <w:rPr>
          <w:w w:val="95"/>
          <w:sz w:val="32"/>
        </w:rPr>
        <w:t>制定工作计划和目标任务。</w:t>
      </w:r>
    </w:p>
    <w:p>
      <w:pPr>
        <w:pStyle w:val="11"/>
        <w:numPr>
          <w:ilvl w:val="0"/>
          <w:numId w:val="34"/>
        </w:numPr>
        <w:tabs>
          <w:tab w:val="left" w:pos="1816"/>
        </w:tabs>
        <w:spacing w:before="190" w:after="0" w:line="240" w:lineRule="auto"/>
        <w:ind w:left="1815" w:right="0" w:hanging="480"/>
        <w:jc w:val="left"/>
        <w:rPr>
          <w:sz w:val="32"/>
        </w:rPr>
      </w:pPr>
      <w:r>
        <w:rPr>
          <w:w w:val="95"/>
          <w:sz w:val="32"/>
        </w:rPr>
        <w:t>落实项目实施具体责任人。</w:t>
      </w:r>
    </w:p>
    <w:p>
      <w:pPr>
        <w:pStyle w:val="11"/>
        <w:numPr>
          <w:ilvl w:val="0"/>
          <w:numId w:val="34"/>
        </w:numPr>
        <w:tabs>
          <w:tab w:val="left" w:pos="1816"/>
        </w:tabs>
        <w:spacing w:before="190" w:after="0" w:line="240" w:lineRule="auto"/>
        <w:ind w:left="1815" w:right="0" w:hanging="480"/>
        <w:jc w:val="left"/>
        <w:rPr>
          <w:sz w:val="32"/>
        </w:rPr>
      </w:pPr>
      <w:r>
        <w:rPr>
          <w:sz w:val="32"/>
        </w:rPr>
        <w:t>按照计划开展工作。</w:t>
      </w:r>
    </w:p>
    <w:p>
      <w:pPr>
        <w:pStyle w:val="5"/>
      </w:pPr>
      <w:r>
        <w:t>（二）项目管理情况</w:t>
      </w:r>
    </w:p>
    <w:p>
      <w:pPr>
        <w:pStyle w:val="6"/>
        <w:spacing w:before="189" w:line="350" w:lineRule="auto"/>
        <w:ind w:right="674" w:firstLine="720"/>
        <w:jc w:val="both"/>
      </w:pPr>
      <w:r>
        <w:t>该项目资金的使用符合预算批复的用途，不存在截留、挤</w:t>
      </w:r>
      <w:r>
        <w:rPr>
          <w:spacing w:val="4"/>
          <w:w w:val="95"/>
        </w:rPr>
        <w:t xml:space="preserve">占、挪用、虚列支出等情况，项目资金的使用严格按照相关规 定进行，制度健全、完善、有效。资金的拨付具备完整的审批 程序和手续，符合相关制度规定，不存在违反相关财务管理制 </w:t>
      </w:r>
      <w:r>
        <w:t>度的情况。</w:t>
      </w:r>
    </w:p>
    <w:p>
      <w:pPr>
        <w:pStyle w:val="5"/>
        <w:spacing w:before="7"/>
      </w:pPr>
      <w:r>
        <w:t>（三）项目监管情况</w:t>
      </w:r>
    </w:p>
    <w:p>
      <w:pPr>
        <w:pStyle w:val="6"/>
        <w:spacing w:line="350" w:lineRule="auto"/>
        <w:ind w:right="787" w:firstLine="960"/>
      </w:pPr>
      <w:r>
        <w:t>按照工作职责和工作计划，由局办公室具体负责项目的实施和开展，确保项目实施和开展落实落地。</w:t>
      </w:r>
    </w:p>
    <w:p>
      <w:pPr>
        <w:pStyle w:val="6"/>
        <w:spacing w:before="3"/>
        <w:ind w:left="1576"/>
        <w:rPr>
          <w:rFonts w:hint="eastAsia" w:ascii="黑体" w:eastAsia="黑体"/>
        </w:rPr>
      </w:pPr>
      <w:r>
        <w:rPr>
          <w:rFonts w:hint="eastAsia" w:ascii="黑体" w:eastAsia="黑体"/>
        </w:rPr>
        <w:t>四、项目绩效情况</w:t>
      </w:r>
    </w:p>
    <w:p>
      <w:pPr>
        <w:pStyle w:val="5"/>
      </w:pPr>
      <w:r>
        <w:t>（一）项目完成情况。</w:t>
      </w:r>
    </w:p>
    <w:p>
      <w:pPr>
        <w:pStyle w:val="11"/>
        <w:numPr>
          <w:ilvl w:val="0"/>
          <w:numId w:val="35"/>
        </w:numPr>
        <w:tabs>
          <w:tab w:val="left" w:pos="1816"/>
        </w:tabs>
        <w:spacing w:before="190" w:after="0" w:line="350" w:lineRule="auto"/>
        <w:ind w:left="616" w:right="672" w:firstLine="720"/>
        <w:jc w:val="left"/>
        <w:rPr>
          <w:sz w:val="32"/>
        </w:rPr>
      </w:pPr>
      <w:r>
        <w:rPr>
          <w:spacing w:val="-17"/>
          <w:sz w:val="32"/>
        </w:rPr>
        <w:t xml:space="preserve">数量指标：受理举报投诉信访件 </w:t>
      </w:r>
      <w:r>
        <w:rPr>
          <w:sz w:val="32"/>
        </w:rPr>
        <w:t>244</w:t>
      </w:r>
      <w:r>
        <w:rPr>
          <w:spacing w:val="-47"/>
          <w:sz w:val="32"/>
        </w:rPr>
        <w:t xml:space="preserve"> 件，办结 </w:t>
      </w:r>
      <w:r>
        <w:rPr>
          <w:sz w:val="32"/>
        </w:rPr>
        <w:t>244</w:t>
      </w:r>
      <w:r>
        <w:rPr>
          <w:spacing w:val="-91"/>
          <w:sz w:val="32"/>
        </w:rPr>
        <w:t xml:space="preserve"> 件</w:t>
      </w:r>
      <w:r>
        <w:rPr>
          <w:sz w:val="32"/>
        </w:rPr>
        <w:t xml:space="preserve">（ </w:t>
      </w:r>
      <w:r>
        <w:rPr>
          <w:spacing w:val="-17"/>
          <w:sz w:val="32"/>
        </w:rPr>
        <w:t xml:space="preserve">其中：立案 </w:t>
      </w:r>
      <w:r>
        <w:rPr>
          <w:sz w:val="32"/>
        </w:rPr>
        <w:t>10</w:t>
      </w:r>
      <w:r>
        <w:rPr>
          <w:spacing w:val="-17"/>
          <w:sz w:val="32"/>
        </w:rPr>
        <w:t xml:space="preserve"> 件，移送行业主管部门 </w:t>
      </w:r>
      <w:r>
        <w:rPr>
          <w:sz w:val="32"/>
        </w:rPr>
        <w:t>2</w:t>
      </w:r>
      <w:r>
        <w:rPr>
          <w:spacing w:val="-24"/>
          <w:sz w:val="32"/>
        </w:rPr>
        <w:t xml:space="preserve"> 件，协调处理 </w:t>
      </w:r>
      <w:r>
        <w:rPr>
          <w:sz w:val="32"/>
        </w:rPr>
        <w:t>231</w:t>
      </w:r>
      <w:r>
        <w:rPr>
          <w:spacing w:val="-31"/>
          <w:sz w:val="32"/>
        </w:rPr>
        <w:t xml:space="preserve"> 件， </w:t>
      </w:r>
      <w:r>
        <w:rPr>
          <w:sz w:val="32"/>
        </w:rPr>
        <w:t>到</w:t>
      </w:r>
    </w:p>
    <w:p>
      <w:pPr>
        <w:pStyle w:val="6"/>
        <w:spacing w:before="3" w:line="350" w:lineRule="auto"/>
        <w:ind w:right="675"/>
      </w:pPr>
      <w:r>
        <w:t>期结案率为 100%）；督促用人单位按时支付农民工工资 1.23 亿元。</w:t>
      </w:r>
    </w:p>
    <w:p>
      <w:pPr>
        <w:pStyle w:val="11"/>
        <w:numPr>
          <w:ilvl w:val="0"/>
          <w:numId w:val="35"/>
        </w:numPr>
        <w:tabs>
          <w:tab w:val="left" w:pos="1816"/>
        </w:tabs>
        <w:spacing w:before="3" w:after="0" w:line="240" w:lineRule="auto"/>
        <w:ind w:left="1815" w:right="0" w:hanging="480"/>
        <w:jc w:val="left"/>
        <w:rPr>
          <w:sz w:val="32"/>
        </w:rPr>
      </w:pPr>
      <w:r>
        <w:rPr>
          <w:spacing w:val="-5"/>
          <w:sz w:val="32"/>
        </w:rPr>
        <w:t xml:space="preserve">质量指标：案件办理规范化、标准化率达到 </w:t>
      </w:r>
      <w:r>
        <w:rPr>
          <w:sz w:val="32"/>
        </w:rPr>
        <w:t>90%以上，</w:t>
      </w:r>
    </w:p>
    <w:p>
      <w:pPr>
        <w:spacing w:after="0" w:line="240" w:lineRule="auto"/>
        <w:jc w:val="left"/>
        <w:rPr>
          <w:sz w:val="32"/>
        </w:rPr>
        <w:sectPr>
          <w:pgSz w:w="11910" w:h="16840"/>
          <w:pgMar w:top="1540" w:right="900" w:bottom="1380" w:left="960" w:header="0" w:footer="1196" w:gutter="0"/>
          <w:cols w:space="720" w:num="1"/>
        </w:sectPr>
      </w:pPr>
    </w:p>
    <w:p>
      <w:pPr>
        <w:pStyle w:val="6"/>
        <w:spacing w:before="43"/>
      </w:pPr>
      <w:r>
        <w:t>劳动保障监察体系进一步得到加强。</w:t>
      </w:r>
    </w:p>
    <w:p>
      <w:pPr>
        <w:pStyle w:val="11"/>
        <w:numPr>
          <w:ilvl w:val="0"/>
          <w:numId w:val="35"/>
        </w:numPr>
        <w:tabs>
          <w:tab w:val="left" w:pos="1816"/>
        </w:tabs>
        <w:spacing w:before="190" w:after="0" w:line="240" w:lineRule="auto"/>
        <w:ind w:left="1815" w:right="0" w:hanging="480"/>
        <w:jc w:val="left"/>
        <w:rPr>
          <w:sz w:val="32"/>
        </w:rPr>
      </w:pPr>
      <w:r>
        <w:rPr>
          <w:sz w:val="32"/>
        </w:rPr>
        <w:t>时效指标：年度内对案件办理在有效期内全部完成。</w:t>
      </w:r>
    </w:p>
    <w:p>
      <w:pPr>
        <w:pStyle w:val="11"/>
        <w:numPr>
          <w:ilvl w:val="0"/>
          <w:numId w:val="35"/>
        </w:numPr>
        <w:tabs>
          <w:tab w:val="left" w:pos="1816"/>
        </w:tabs>
        <w:spacing w:before="190" w:after="0" w:line="240" w:lineRule="auto"/>
        <w:ind w:left="1815" w:right="0" w:hanging="480"/>
        <w:jc w:val="left"/>
        <w:rPr>
          <w:sz w:val="32"/>
        </w:rPr>
      </w:pPr>
      <w:r>
        <w:rPr>
          <w:sz w:val="32"/>
        </w:rPr>
        <w:t>成本指标：项目专项经费控制数未超出预算。</w:t>
      </w:r>
    </w:p>
    <w:p>
      <w:pPr>
        <w:pStyle w:val="5"/>
      </w:pPr>
      <w:r>
        <w:t>（二）项目效益情况。</w:t>
      </w:r>
    </w:p>
    <w:p>
      <w:pPr>
        <w:pStyle w:val="11"/>
        <w:numPr>
          <w:ilvl w:val="0"/>
          <w:numId w:val="36"/>
        </w:numPr>
        <w:tabs>
          <w:tab w:val="left" w:pos="1659"/>
        </w:tabs>
        <w:spacing w:before="190" w:after="0" w:line="350" w:lineRule="auto"/>
        <w:ind w:left="616" w:right="677" w:firstLine="720"/>
        <w:jc w:val="left"/>
        <w:rPr>
          <w:sz w:val="32"/>
        </w:rPr>
      </w:pPr>
      <w:r>
        <w:rPr>
          <w:sz w:val="32"/>
        </w:rPr>
        <w:t>社会效益：依法实行劳动保障监察力度进一步增加，农民工合法权益得到保障，集体劳动合同的签订率进一步提升。</w:t>
      </w:r>
    </w:p>
    <w:p>
      <w:pPr>
        <w:pStyle w:val="11"/>
        <w:numPr>
          <w:ilvl w:val="0"/>
          <w:numId w:val="36"/>
        </w:numPr>
        <w:tabs>
          <w:tab w:val="left" w:pos="1659"/>
        </w:tabs>
        <w:spacing w:before="3" w:after="0" w:line="350" w:lineRule="auto"/>
        <w:ind w:left="616" w:right="677" w:firstLine="720"/>
        <w:jc w:val="left"/>
        <w:rPr>
          <w:sz w:val="32"/>
        </w:rPr>
      </w:pPr>
      <w:r>
        <w:rPr>
          <w:sz w:val="32"/>
        </w:rPr>
        <w:t>可持续效益：城乡居民法治意识、劳动维权意识不断加强，社会秩序进一步好转，政府公信力进一步加强。</w:t>
      </w:r>
    </w:p>
    <w:p>
      <w:pPr>
        <w:pStyle w:val="11"/>
        <w:numPr>
          <w:ilvl w:val="0"/>
          <w:numId w:val="36"/>
        </w:numPr>
        <w:tabs>
          <w:tab w:val="left" w:pos="1659"/>
        </w:tabs>
        <w:spacing w:before="2" w:after="0" w:line="240" w:lineRule="auto"/>
        <w:ind w:left="1658" w:right="0" w:hanging="323"/>
        <w:jc w:val="left"/>
        <w:rPr>
          <w:sz w:val="32"/>
        </w:rPr>
      </w:pPr>
      <w:r>
        <w:rPr>
          <w:spacing w:val="-5"/>
          <w:sz w:val="32"/>
        </w:rPr>
        <w:t xml:space="preserve">受益对象满意度：服务对象满意率达 </w:t>
      </w:r>
      <w:r>
        <w:rPr>
          <w:sz w:val="32"/>
        </w:rPr>
        <w:t>95%以上。</w:t>
      </w:r>
    </w:p>
    <w:p>
      <w:pPr>
        <w:pStyle w:val="6"/>
        <w:ind w:left="1336"/>
        <w:rPr>
          <w:rFonts w:hint="eastAsia" w:ascii="黑体" w:eastAsia="黑体"/>
        </w:rPr>
      </w:pPr>
      <w:r>
        <w:rPr>
          <w:rFonts w:hint="eastAsia" w:ascii="黑体" w:eastAsia="黑体"/>
        </w:rPr>
        <w:t>五、评价结论及建议</w:t>
      </w:r>
    </w:p>
    <w:p>
      <w:pPr>
        <w:pStyle w:val="5"/>
      </w:pPr>
      <w:r>
        <w:t>（一）评价结论</w:t>
      </w:r>
    </w:p>
    <w:p>
      <w:pPr>
        <w:pStyle w:val="6"/>
        <w:spacing w:line="350" w:lineRule="auto"/>
        <w:ind w:right="674" w:firstLine="720"/>
        <w:jc w:val="both"/>
      </w:pPr>
      <w:r>
        <w:t xml:space="preserve">通过项目实施，切实维护了农民工弱势群体的合法权益， </w:t>
      </w:r>
      <w:r>
        <w:rPr>
          <w:spacing w:val="4"/>
          <w:w w:val="95"/>
        </w:rPr>
        <w:t xml:space="preserve">有力打击了违规欠薪企业的嚣张器烟，进一步强化了法律的公 正性、公平性，有效提高了政府的公信力，增强农民工的社会 </w:t>
      </w:r>
      <w:r>
        <w:t>认同感和获得感。</w:t>
      </w:r>
    </w:p>
    <w:p>
      <w:pPr>
        <w:pStyle w:val="5"/>
        <w:spacing w:before="6"/>
      </w:pPr>
      <w:r>
        <w:t>（二）存在的问题</w:t>
      </w:r>
    </w:p>
    <w:p>
      <w:pPr>
        <w:pStyle w:val="6"/>
        <w:ind w:left="1255"/>
      </w:pPr>
      <w:r>
        <w:t>项目支出按预算和工作进度需进一步规范。</w:t>
      </w:r>
    </w:p>
    <w:p>
      <w:pPr>
        <w:pStyle w:val="5"/>
        <w:ind w:left="1255"/>
      </w:pPr>
      <w:r>
        <w:t>（三）相关建议</w:t>
      </w:r>
    </w:p>
    <w:p>
      <w:pPr>
        <w:pStyle w:val="6"/>
        <w:spacing w:before="137" w:line="364" w:lineRule="auto"/>
        <w:ind w:left="993" w:right="732" w:firstLine="319"/>
      </w:pPr>
      <w:r>
        <w:t>在项目执行过程中，要根据计划实施进程中出现影响计划完成情况，及时调整计划，确保项目绩效目标顺利完成。</w:t>
      </w:r>
    </w:p>
    <w:p>
      <w:pPr>
        <w:spacing w:after="0" w:line="364" w:lineRule="auto"/>
        <w:sectPr>
          <w:pgSz w:w="11910" w:h="16840"/>
          <w:pgMar w:top="1540" w:right="900" w:bottom="1380" w:left="960" w:header="0" w:footer="1196" w:gutter="0"/>
          <w:cols w:space="720" w:num="1"/>
        </w:sectPr>
      </w:pPr>
    </w:p>
    <w:p>
      <w:pPr>
        <w:pStyle w:val="2"/>
        <w:ind w:right="57"/>
        <w:jc w:val="center"/>
      </w:pPr>
      <w:bookmarkStart w:id="94" w:name="_TOC_250000"/>
      <w:bookmarkEnd w:id="94"/>
      <w:r>
        <w:t>第五部分 附表</w:t>
      </w:r>
    </w:p>
    <w:p>
      <w:pPr>
        <w:pStyle w:val="6"/>
        <w:spacing w:before="1"/>
        <w:ind w:left="0"/>
        <w:rPr>
          <w:rFonts w:ascii="黑体"/>
          <w:sz w:val="31"/>
        </w:rPr>
      </w:pPr>
    </w:p>
    <w:p>
      <w:pPr>
        <w:pStyle w:val="6"/>
        <w:spacing w:before="0" w:line="518" w:lineRule="auto"/>
        <w:ind w:right="6228"/>
      </w:pPr>
      <w:bookmarkStart w:id="95" w:name="一、收入支出决算总表"/>
      <w:bookmarkEnd w:id="95"/>
      <w:r>
        <w:rPr>
          <w:spacing w:val="-2"/>
        </w:rPr>
        <w:t>一、收入支出决算总表</w:t>
      </w:r>
      <w:bookmarkStart w:id="96" w:name="二、收入决算表"/>
      <w:bookmarkEnd w:id="96"/>
      <w:r>
        <w:t>二、收入决算表</w:t>
      </w:r>
    </w:p>
    <w:p>
      <w:pPr>
        <w:pStyle w:val="6"/>
        <w:spacing w:before="0" w:line="408" w:lineRule="exact"/>
      </w:pPr>
      <w:bookmarkStart w:id="97" w:name="三、支出决算表"/>
      <w:bookmarkEnd w:id="97"/>
      <w:r>
        <w:rPr>
          <w:w w:val="95"/>
        </w:rPr>
        <w:t>三、支出决算表</w:t>
      </w:r>
    </w:p>
    <w:p>
      <w:pPr>
        <w:pStyle w:val="6"/>
        <w:spacing w:before="12"/>
        <w:ind w:left="0"/>
        <w:rPr>
          <w:sz w:val="36"/>
        </w:rPr>
      </w:pPr>
    </w:p>
    <w:p>
      <w:pPr>
        <w:pStyle w:val="6"/>
        <w:spacing w:before="0" w:line="518" w:lineRule="auto"/>
        <w:ind w:right="4949"/>
      </w:pPr>
      <w:bookmarkStart w:id="98" w:name="四、财政拨款收入支出决算总表"/>
      <w:bookmarkEnd w:id="98"/>
      <w:r>
        <w:t>四、财政拨款收入支出决算总表</w:t>
      </w:r>
      <w:bookmarkStart w:id="99" w:name="五、财政拨款支出决算明细表"/>
      <w:bookmarkEnd w:id="99"/>
      <w:r>
        <w:t>五、财政拨款支出决算明细表</w:t>
      </w:r>
    </w:p>
    <w:p>
      <w:pPr>
        <w:pStyle w:val="6"/>
        <w:spacing w:before="0" w:line="408" w:lineRule="exact"/>
      </w:pPr>
      <w:bookmarkStart w:id="100" w:name="六、一般公共预算财政拨款支出决算表"/>
      <w:bookmarkEnd w:id="100"/>
      <w:r>
        <w:t>六、一般公共预算财政拨款支出决算表</w:t>
      </w:r>
    </w:p>
    <w:p>
      <w:pPr>
        <w:pStyle w:val="6"/>
        <w:spacing w:before="12"/>
        <w:ind w:left="0"/>
        <w:rPr>
          <w:sz w:val="36"/>
        </w:rPr>
      </w:pPr>
    </w:p>
    <w:p>
      <w:pPr>
        <w:pStyle w:val="6"/>
        <w:spacing w:before="0" w:line="518" w:lineRule="auto"/>
        <w:ind w:right="3348"/>
        <w:jc w:val="both"/>
      </w:pPr>
      <w:bookmarkStart w:id="101" w:name="七、一般公共预算财政拨款支出决算明细表"/>
      <w:bookmarkEnd w:id="101"/>
      <w:r>
        <w:t>七、一般公共预算财政拨款支出决算明细表</w:t>
      </w:r>
      <w:bookmarkStart w:id="102" w:name="八、一般公共预算财政拨款基本支出决算表"/>
      <w:bookmarkEnd w:id="102"/>
      <w:r>
        <w:t>八、一般公共预算财政拨款基本支出决算表</w:t>
      </w:r>
      <w:bookmarkStart w:id="103" w:name="九、一般公共预算财政拨款项目支出决算表"/>
      <w:bookmarkEnd w:id="103"/>
      <w:r>
        <w:t>九、一般公共预算财政拨款项目支出决算表</w:t>
      </w:r>
    </w:p>
    <w:p>
      <w:pPr>
        <w:pStyle w:val="6"/>
        <w:spacing w:before="0" w:line="518" w:lineRule="auto"/>
        <w:ind w:right="2069"/>
      </w:pPr>
      <w:bookmarkStart w:id="104" w:name="十、一般公共预算财政拨款“三公”经费支出决算表"/>
      <w:bookmarkEnd w:id="104"/>
      <w:r>
        <w:t>十、一般公共预算财政拨款“三公”经费支出决算表</w:t>
      </w:r>
      <w:bookmarkStart w:id="105" w:name="十一、政府性基金预算财政拨款收入支出决算表"/>
      <w:bookmarkEnd w:id="105"/>
      <w:r>
        <w:t>十一、政府性基金预算财政拨款收入支出决算表</w:t>
      </w:r>
    </w:p>
    <w:p>
      <w:pPr>
        <w:pStyle w:val="6"/>
        <w:spacing w:before="0" w:line="516" w:lineRule="auto"/>
        <w:ind w:right="1428"/>
      </w:pPr>
      <w:bookmarkStart w:id="106" w:name="十二、政府性基金预算财政拨款“三公”经费支出决算表"/>
      <w:bookmarkEnd w:id="106"/>
      <w:r>
        <w:t>十二、政府性基金预算财政拨款“三公”经费支出决算表</w:t>
      </w:r>
      <w:bookmarkStart w:id="107" w:name="十三、国有资本经营预算财政拨款收入支出决算表"/>
      <w:bookmarkEnd w:id="107"/>
      <w:r>
        <w:t>十三、国有资本经营预算财政拨款收入支出决算表</w:t>
      </w:r>
    </w:p>
    <w:p>
      <w:pPr>
        <w:pStyle w:val="6"/>
        <w:spacing w:before="0"/>
      </w:pPr>
      <w:bookmarkStart w:id="108" w:name="十四、国有资本经营预算财政拨款支出决算表"/>
      <w:bookmarkEnd w:id="108"/>
      <w:r>
        <w:t>十四、国有资本经营预算财政拨款支出决算表</w:t>
      </w:r>
    </w:p>
    <w:sectPr>
      <w:pgSz w:w="11910" w:h="16840"/>
      <w:pgMar w:top="1440" w:right="900" w:bottom="1380" w:left="960" w:header="0" w:footer="1196"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00"/>
    <w:family w:val="auto"/>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before="0" w:line="14" w:lineRule="auto"/>
      <w:ind w:left="0"/>
      <w:rPr>
        <w:sz w:val="20"/>
      </w:rPr>
    </w:pPr>
    <w:r>
      <mc:AlternateContent>
        <mc:Choice Requires="wps">
          <w:drawing>
            <wp:anchor distT="0" distB="0" distL="114300" distR="114300" simplePos="0" relativeHeight="251660288" behindDoc="1" locked="0" layoutInCell="1" allowOverlap="1">
              <wp:simplePos x="0" y="0"/>
              <wp:positionH relativeFrom="page">
                <wp:posOffset>3724910</wp:posOffset>
              </wp:positionH>
              <wp:positionV relativeFrom="page">
                <wp:posOffset>9792970</wp:posOffset>
              </wp:positionV>
              <wp:extent cx="109220" cy="139700"/>
              <wp:effectExtent l="0" t="0" r="0" b="0"/>
              <wp:wrapNone/>
              <wp:docPr id="12" name="文本框 1"/>
              <wp:cNvGraphicFramePr/>
              <a:graphic xmlns:a="http://schemas.openxmlformats.org/drawingml/2006/main">
                <a:graphicData uri="http://schemas.microsoft.com/office/word/2010/wordprocessingShape">
                  <wps:wsp>
                    <wps:cNvSpPr txBox="1"/>
                    <wps:spPr>
                      <a:xfrm>
                        <a:off x="0" y="0"/>
                        <a:ext cx="109220" cy="139700"/>
                      </a:xfrm>
                      <a:prstGeom prst="rect">
                        <a:avLst/>
                      </a:prstGeom>
                      <a:noFill/>
                      <a:ln>
                        <a:noFill/>
                      </a:ln>
                    </wps:spPr>
                    <wps:txbx>
                      <w:txbxContent>
                        <w:p>
                          <w:pPr>
                            <w:spacing w:before="0" w:line="203" w:lineRule="exact"/>
                            <w:ind w:left="40" w:right="0" w:firstLine="0"/>
                            <w:jc w:val="left"/>
                            <w:rPr>
                              <w:rFonts w:ascii="Calibri"/>
                              <w:sz w:val="18"/>
                            </w:rPr>
                          </w:pPr>
                          <w:r>
                            <w:fldChar w:fldCharType="begin"/>
                          </w:r>
                          <w:r>
                            <w:rPr>
                              <w:rFonts w:ascii="Calibri"/>
                              <w:sz w:val="18"/>
                            </w:rPr>
                            <w:instrText xml:space="preserve"> PAGE </w:instrText>
                          </w:r>
                          <w:r>
                            <w:fldChar w:fldCharType="separate"/>
                          </w:r>
                          <w:r>
                            <w:t>2</w:t>
                          </w:r>
                          <w:r>
                            <w:fldChar w:fldCharType="end"/>
                          </w:r>
                        </w:p>
                      </w:txbxContent>
                    </wps:txbx>
                    <wps:bodyPr lIns="0" tIns="0" rIns="0" bIns="0" upright="1"/>
                  </wps:wsp>
                </a:graphicData>
              </a:graphic>
            </wp:anchor>
          </w:drawing>
        </mc:Choice>
        <mc:Fallback>
          <w:pict>
            <v:shape id="文本框 1" o:spid="_x0000_s1026" o:spt="202" type="#_x0000_t202" style="position:absolute;left:0pt;margin-left:293.3pt;margin-top:771.1pt;height:11pt;width:8.6pt;mso-position-horizontal-relative:page;mso-position-vertical-relative:page;z-index:-251656192;mso-width-relative:page;mso-height-relative:page;" filled="f" stroked="f" coordsize="21600,21600" o:gfxdata="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qDW3+2gAAAA0BAAAPAAAAAAAAAAEAIAAAACIAAABkcnMvZG93bnJldi54bWxQSwEC&#10;FAAUAAAACACHTuJAyC8U9bkBAAByAwAADgAAAAAAAAABACAAAAApAQAAZHJzL2Uyb0RvYy54bWxQ&#10;SwUGAAAAAAYABgBZAQAAVAUAAAAA&#10;">
              <v:fill on="f" focussize="0,0"/>
              <v:stroke on="f"/>
              <v:imagedata o:title=""/>
              <o:lock v:ext="edit" aspectratio="f"/>
              <v:textbox inset="0mm,0mm,0mm,0mm">
                <w:txbxContent>
                  <w:p>
                    <w:pPr>
                      <w:spacing w:before="0" w:line="203" w:lineRule="exact"/>
                      <w:ind w:left="40" w:right="0" w:firstLine="0"/>
                      <w:jc w:val="left"/>
                      <w:rPr>
                        <w:rFonts w:ascii="Calibri"/>
                        <w:sz w:val="18"/>
                      </w:rPr>
                    </w:pPr>
                    <w:r>
                      <w:fldChar w:fldCharType="begin"/>
                    </w:r>
                    <w:r>
                      <w:rPr>
                        <w:rFonts w:ascii="Calibri"/>
                        <w:sz w:val="18"/>
                      </w:rPr>
                      <w:instrText xml:space="preserve"> PAGE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before="0" w:line="14" w:lineRule="auto"/>
      <w:ind w:left="0"/>
      <w:rPr>
        <w:sz w:val="20"/>
      </w:rPr>
    </w:pPr>
    <w:r>
      <mc:AlternateContent>
        <mc:Choice Requires="wps">
          <w:drawing>
            <wp:anchor distT="0" distB="0" distL="114300" distR="114300" simplePos="0" relativeHeight="251661312" behindDoc="1" locked="0" layoutInCell="1" allowOverlap="1">
              <wp:simplePos x="0" y="0"/>
              <wp:positionH relativeFrom="page">
                <wp:posOffset>3695700</wp:posOffset>
              </wp:positionH>
              <wp:positionV relativeFrom="page">
                <wp:posOffset>9792970</wp:posOffset>
              </wp:positionV>
              <wp:extent cx="167005" cy="139700"/>
              <wp:effectExtent l="0" t="0" r="0" b="0"/>
              <wp:wrapNone/>
              <wp:docPr id="14" name="文本框 2"/>
              <wp:cNvGraphicFramePr/>
              <a:graphic xmlns:a="http://schemas.openxmlformats.org/drawingml/2006/main">
                <a:graphicData uri="http://schemas.microsoft.com/office/word/2010/wordprocessingShape">
                  <wps:wsp>
                    <wps:cNvSpPr txBox="1"/>
                    <wps:spPr>
                      <a:xfrm>
                        <a:off x="0" y="0"/>
                        <a:ext cx="167005" cy="139700"/>
                      </a:xfrm>
                      <a:prstGeom prst="rect">
                        <a:avLst/>
                      </a:prstGeom>
                      <a:noFill/>
                      <a:ln>
                        <a:noFill/>
                      </a:ln>
                    </wps:spPr>
                    <wps:txbx>
                      <w:txbxContent>
                        <w:p>
                          <w:pPr>
                            <w:spacing w:before="0" w:line="203" w:lineRule="exact"/>
                            <w:ind w:left="40" w:right="0" w:firstLine="0"/>
                            <w:jc w:val="left"/>
                            <w:rPr>
                              <w:rFonts w:ascii="Calibri"/>
                              <w:sz w:val="18"/>
                            </w:rPr>
                          </w:pPr>
                          <w:r>
                            <w:fldChar w:fldCharType="begin"/>
                          </w:r>
                          <w:r>
                            <w:rPr>
                              <w:rFonts w:ascii="Calibri"/>
                              <w:sz w:val="18"/>
                            </w:rPr>
                            <w:instrText xml:space="preserve"> PAGE </w:instrText>
                          </w:r>
                          <w:r>
                            <w:fldChar w:fldCharType="separate"/>
                          </w:r>
                          <w:r>
                            <w:t>10</w:t>
                          </w:r>
                          <w:r>
                            <w:fldChar w:fldCharType="end"/>
                          </w:r>
                        </w:p>
                      </w:txbxContent>
                    </wps:txbx>
                    <wps:bodyPr lIns="0" tIns="0" rIns="0" bIns="0" upright="1"/>
                  </wps:wsp>
                </a:graphicData>
              </a:graphic>
            </wp:anchor>
          </w:drawing>
        </mc:Choice>
        <mc:Fallback>
          <w:pict>
            <v:shape id="文本框 2" o:spid="_x0000_s1026" o:spt="202" type="#_x0000_t202" style="position:absolute;left:0pt;margin-left:291pt;margin-top:771.1pt;height:11pt;width:13.15pt;mso-position-horizontal-relative:page;mso-position-vertical-relative:page;z-index:-251655168;mso-width-relative:page;mso-height-relative:page;" filled="f" stroked="f" coordsize="21600,21600" o:gfxdata="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DpEOVTaAAAADQEAAA8AAAAAAAAAAQAgAAAAIgAAAGRycy9kb3ducmV2LnhtbFBLAQIU&#10;ABQAAAAIAIdO4kBaYprpuAEAAHIDAAAOAAAAAAAAAAEAIAAAACkBAABkcnMvZTJvRG9jLnhtbFBL&#10;BQYAAAAABgAGAFkBAABTBQAAAAA=&#10;">
              <v:fill on="f" focussize="0,0"/>
              <v:stroke on="f"/>
              <v:imagedata o:title=""/>
              <o:lock v:ext="edit" aspectratio="f"/>
              <v:textbox inset="0mm,0mm,0mm,0mm">
                <w:txbxContent>
                  <w:p>
                    <w:pPr>
                      <w:spacing w:before="0" w:line="203" w:lineRule="exact"/>
                      <w:ind w:left="40" w:right="0" w:firstLine="0"/>
                      <w:jc w:val="left"/>
                      <w:rPr>
                        <w:rFonts w:ascii="Calibri"/>
                        <w:sz w:val="18"/>
                      </w:rPr>
                    </w:pPr>
                    <w:r>
                      <w:fldChar w:fldCharType="begin"/>
                    </w:r>
                    <w:r>
                      <w:rPr>
                        <w:rFonts w:ascii="Calibri"/>
                        <w:sz w:val="18"/>
                      </w:rPr>
                      <w:instrText xml:space="preserve"> PAGE </w:instrText>
                    </w:r>
                    <w:r>
                      <w:fldChar w:fldCharType="separate"/>
                    </w:r>
                    <w:r>
                      <w:t>10</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before="0" w:line="14" w:lineRule="auto"/>
      <w:ind w:left="0"/>
      <w:rPr>
        <w:sz w:val="20"/>
      </w:rPr>
    </w:pPr>
    <w:r>
      <mc:AlternateContent>
        <mc:Choice Requires="wps">
          <w:drawing>
            <wp:anchor distT="0" distB="0" distL="114300" distR="114300" simplePos="0" relativeHeight="251662336" behindDoc="1" locked="0" layoutInCell="1" allowOverlap="1">
              <wp:simplePos x="0" y="0"/>
              <wp:positionH relativeFrom="page">
                <wp:posOffset>3695700</wp:posOffset>
              </wp:positionH>
              <wp:positionV relativeFrom="page">
                <wp:posOffset>9792970</wp:posOffset>
              </wp:positionV>
              <wp:extent cx="167005" cy="139700"/>
              <wp:effectExtent l="0" t="0" r="0" b="0"/>
              <wp:wrapNone/>
              <wp:docPr id="15" name="文本框 3"/>
              <wp:cNvGraphicFramePr/>
              <a:graphic xmlns:a="http://schemas.openxmlformats.org/drawingml/2006/main">
                <a:graphicData uri="http://schemas.microsoft.com/office/word/2010/wordprocessingShape">
                  <wps:wsp>
                    <wps:cNvSpPr txBox="1"/>
                    <wps:spPr>
                      <a:xfrm>
                        <a:off x="0" y="0"/>
                        <a:ext cx="167005" cy="139700"/>
                      </a:xfrm>
                      <a:prstGeom prst="rect">
                        <a:avLst/>
                      </a:prstGeom>
                      <a:noFill/>
                      <a:ln>
                        <a:noFill/>
                      </a:ln>
                    </wps:spPr>
                    <wps:txbx>
                      <w:txbxContent>
                        <w:p>
                          <w:pPr>
                            <w:spacing w:before="0" w:line="203" w:lineRule="exact"/>
                            <w:ind w:left="40" w:right="0" w:firstLine="0"/>
                            <w:jc w:val="left"/>
                            <w:rPr>
                              <w:rFonts w:ascii="Calibri"/>
                              <w:sz w:val="18"/>
                            </w:rPr>
                          </w:pPr>
                          <w:r>
                            <w:fldChar w:fldCharType="begin"/>
                          </w:r>
                          <w:r>
                            <w:rPr>
                              <w:rFonts w:ascii="Calibri"/>
                              <w:sz w:val="18"/>
                            </w:rPr>
                            <w:instrText xml:space="preserve"> PAGE </w:instrText>
                          </w:r>
                          <w:r>
                            <w:fldChar w:fldCharType="separate"/>
                          </w:r>
                          <w:r>
                            <w:t>20</w:t>
                          </w:r>
                          <w:r>
                            <w:fldChar w:fldCharType="end"/>
                          </w:r>
                        </w:p>
                      </w:txbxContent>
                    </wps:txbx>
                    <wps:bodyPr lIns="0" tIns="0" rIns="0" bIns="0" upright="1"/>
                  </wps:wsp>
                </a:graphicData>
              </a:graphic>
            </wp:anchor>
          </w:drawing>
        </mc:Choice>
        <mc:Fallback>
          <w:pict>
            <v:shape id="文本框 3" o:spid="_x0000_s1026" o:spt="202" type="#_x0000_t202" style="position:absolute;left:0pt;margin-left:291pt;margin-top:771.1pt;height:11pt;width:13.15pt;mso-position-horizontal-relative:page;mso-position-vertical-relative:page;z-index:-251654144;mso-width-relative:page;mso-height-relative:page;" filled="f" stroked="f" coordsize="21600,21600" o:gfxdata="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DpEOVTaAAAADQEAAA8AAAAAAAAAAQAgAAAAIgAAAGRycy9kb3ducmV2LnhtbFBLAQIU&#10;ABQAAAAIAIdO4kCvk7NKuAEAAHIDAAAOAAAAAAAAAAEAIAAAACkBAABkcnMvZTJvRG9jLnhtbFBL&#10;BQYAAAAABgAGAFkBAABTBQAAAAA=&#10;">
              <v:fill on="f" focussize="0,0"/>
              <v:stroke on="f"/>
              <v:imagedata o:title=""/>
              <o:lock v:ext="edit" aspectratio="f"/>
              <v:textbox inset="0mm,0mm,0mm,0mm">
                <w:txbxContent>
                  <w:p>
                    <w:pPr>
                      <w:spacing w:before="0" w:line="203" w:lineRule="exact"/>
                      <w:ind w:left="40" w:right="0" w:firstLine="0"/>
                      <w:jc w:val="left"/>
                      <w:rPr>
                        <w:rFonts w:ascii="Calibri"/>
                        <w:sz w:val="18"/>
                      </w:rPr>
                    </w:pPr>
                    <w:r>
                      <w:fldChar w:fldCharType="begin"/>
                    </w:r>
                    <w:r>
                      <w:rPr>
                        <w:rFonts w:ascii="Calibri"/>
                        <w:sz w:val="18"/>
                      </w:rPr>
                      <w:instrText xml:space="preserve"> PAGE </w:instrText>
                    </w:r>
                    <w:r>
                      <w:fldChar w:fldCharType="separate"/>
                    </w:r>
                    <w:r>
                      <w:t>20</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before="0" w:line="14" w:lineRule="auto"/>
      <w:ind w:left="0"/>
      <w:rPr>
        <w:sz w:val="20"/>
      </w:rPr>
    </w:pPr>
    <w:r>
      <mc:AlternateContent>
        <mc:Choice Requires="wps">
          <w:drawing>
            <wp:anchor distT="0" distB="0" distL="114300" distR="114300" simplePos="0" relativeHeight="251663360" behindDoc="1" locked="0" layoutInCell="1" allowOverlap="1">
              <wp:simplePos x="0" y="0"/>
              <wp:positionH relativeFrom="page">
                <wp:posOffset>3695700</wp:posOffset>
              </wp:positionH>
              <wp:positionV relativeFrom="page">
                <wp:posOffset>9792970</wp:posOffset>
              </wp:positionV>
              <wp:extent cx="167005" cy="139700"/>
              <wp:effectExtent l="0" t="0" r="0" b="0"/>
              <wp:wrapNone/>
              <wp:docPr id="16" name="文本框 4"/>
              <wp:cNvGraphicFramePr/>
              <a:graphic xmlns:a="http://schemas.openxmlformats.org/drawingml/2006/main">
                <a:graphicData uri="http://schemas.microsoft.com/office/word/2010/wordprocessingShape">
                  <wps:wsp>
                    <wps:cNvSpPr txBox="1"/>
                    <wps:spPr>
                      <a:xfrm>
                        <a:off x="0" y="0"/>
                        <a:ext cx="167005" cy="139700"/>
                      </a:xfrm>
                      <a:prstGeom prst="rect">
                        <a:avLst/>
                      </a:prstGeom>
                      <a:noFill/>
                      <a:ln>
                        <a:noFill/>
                      </a:ln>
                    </wps:spPr>
                    <wps:txbx>
                      <w:txbxContent>
                        <w:p>
                          <w:pPr>
                            <w:spacing w:before="0" w:line="203" w:lineRule="exact"/>
                            <w:ind w:left="40" w:right="0" w:firstLine="0"/>
                            <w:jc w:val="left"/>
                            <w:rPr>
                              <w:rFonts w:ascii="Calibri"/>
                              <w:sz w:val="18"/>
                            </w:rPr>
                          </w:pPr>
                          <w:r>
                            <w:fldChar w:fldCharType="begin"/>
                          </w:r>
                          <w:r>
                            <w:rPr>
                              <w:rFonts w:ascii="Calibri"/>
                              <w:sz w:val="18"/>
                            </w:rPr>
                            <w:instrText xml:space="preserve"> PAGE </w:instrText>
                          </w:r>
                          <w:r>
                            <w:fldChar w:fldCharType="separate"/>
                          </w:r>
                          <w:r>
                            <w:t>30</w:t>
                          </w:r>
                          <w:r>
                            <w:fldChar w:fldCharType="end"/>
                          </w:r>
                        </w:p>
                      </w:txbxContent>
                    </wps:txbx>
                    <wps:bodyPr lIns="0" tIns="0" rIns="0" bIns="0" upright="1"/>
                  </wps:wsp>
                </a:graphicData>
              </a:graphic>
            </wp:anchor>
          </w:drawing>
        </mc:Choice>
        <mc:Fallback>
          <w:pict>
            <v:shape id="文本框 4" o:spid="_x0000_s1026" o:spt="202" type="#_x0000_t202" style="position:absolute;left:0pt;margin-left:291pt;margin-top:771.1pt;height:11pt;width:13.15pt;mso-position-horizontal-relative:page;mso-position-vertical-relative:page;z-index:-251653120;mso-width-relative:page;mso-height-relative:page;" filled="f" stroked="f" coordsize="21600,21600" o:gfxdata="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DpEOVTaAAAADQEAAA8AAAAAAAAAAQAgAAAAIgAAAGRycy9kb3ducmV2LnhtbFBLAQIU&#10;ABQAAAAIAIdO4kAIWmHluAEAAHIDAAAOAAAAAAAAAAEAIAAAACkBAABkcnMvZTJvRG9jLnhtbFBL&#10;BQYAAAAABgAGAFkBAABTBQAAAAA=&#10;">
              <v:fill on="f" focussize="0,0"/>
              <v:stroke on="f"/>
              <v:imagedata o:title=""/>
              <o:lock v:ext="edit" aspectratio="f"/>
              <v:textbox inset="0mm,0mm,0mm,0mm">
                <w:txbxContent>
                  <w:p>
                    <w:pPr>
                      <w:spacing w:before="0" w:line="203" w:lineRule="exact"/>
                      <w:ind w:left="40" w:right="0" w:firstLine="0"/>
                      <w:jc w:val="left"/>
                      <w:rPr>
                        <w:rFonts w:ascii="Calibri"/>
                        <w:sz w:val="18"/>
                      </w:rPr>
                    </w:pPr>
                    <w:r>
                      <w:fldChar w:fldCharType="begin"/>
                    </w:r>
                    <w:r>
                      <w:rPr>
                        <w:rFonts w:ascii="Calibri"/>
                        <w:sz w:val="18"/>
                      </w:rPr>
                      <w:instrText xml:space="preserve"> PAGE </w:instrText>
                    </w:r>
                    <w:r>
                      <w:fldChar w:fldCharType="separate"/>
                    </w:r>
                    <w:r>
                      <w:t>30</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before="0" w:line="14" w:lineRule="auto"/>
      <w:ind w:left="0"/>
      <w:rPr>
        <w:sz w:val="20"/>
      </w:rPr>
    </w:pPr>
    <w:r>
      <mc:AlternateContent>
        <mc:Choice Requires="wps">
          <w:drawing>
            <wp:anchor distT="0" distB="0" distL="114300" distR="114300" simplePos="0" relativeHeight="251664384" behindDoc="1" locked="0" layoutInCell="1" allowOverlap="1">
              <wp:simplePos x="0" y="0"/>
              <wp:positionH relativeFrom="page">
                <wp:posOffset>3695700</wp:posOffset>
              </wp:positionH>
              <wp:positionV relativeFrom="page">
                <wp:posOffset>9792970</wp:posOffset>
              </wp:positionV>
              <wp:extent cx="167005" cy="139700"/>
              <wp:effectExtent l="0" t="0" r="0" b="0"/>
              <wp:wrapNone/>
              <wp:docPr id="17" name="文本框 5"/>
              <wp:cNvGraphicFramePr/>
              <a:graphic xmlns:a="http://schemas.openxmlformats.org/drawingml/2006/main">
                <a:graphicData uri="http://schemas.microsoft.com/office/word/2010/wordprocessingShape">
                  <wps:wsp>
                    <wps:cNvSpPr txBox="1"/>
                    <wps:spPr>
                      <a:xfrm>
                        <a:off x="0" y="0"/>
                        <a:ext cx="167005" cy="139700"/>
                      </a:xfrm>
                      <a:prstGeom prst="rect">
                        <a:avLst/>
                      </a:prstGeom>
                      <a:noFill/>
                      <a:ln>
                        <a:noFill/>
                      </a:ln>
                    </wps:spPr>
                    <wps:txbx>
                      <w:txbxContent>
                        <w:p>
                          <w:pPr>
                            <w:spacing w:before="0" w:line="203" w:lineRule="exact"/>
                            <w:ind w:left="40" w:right="0" w:firstLine="0"/>
                            <w:jc w:val="left"/>
                            <w:rPr>
                              <w:rFonts w:ascii="Calibri"/>
                              <w:sz w:val="18"/>
                            </w:rPr>
                          </w:pPr>
                          <w:r>
                            <w:fldChar w:fldCharType="begin"/>
                          </w:r>
                          <w:r>
                            <w:rPr>
                              <w:rFonts w:ascii="Calibri"/>
                              <w:sz w:val="18"/>
                            </w:rPr>
                            <w:instrText xml:space="preserve"> PAGE </w:instrText>
                          </w:r>
                          <w:r>
                            <w:fldChar w:fldCharType="separate"/>
                          </w:r>
                          <w:r>
                            <w:t>40</w:t>
                          </w:r>
                          <w:r>
                            <w:fldChar w:fldCharType="end"/>
                          </w:r>
                        </w:p>
                      </w:txbxContent>
                    </wps:txbx>
                    <wps:bodyPr lIns="0" tIns="0" rIns="0" bIns="0" upright="1"/>
                  </wps:wsp>
                </a:graphicData>
              </a:graphic>
            </wp:anchor>
          </w:drawing>
        </mc:Choice>
        <mc:Fallback>
          <w:pict>
            <v:shape id="文本框 5" o:spid="_x0000_s1026" o:spt="202" type="#_x0000_t202" style="position:absolute;left:0pt;margin-left:291pt;margin-top:771.1pt;height:11pt;width:13.15pt;mso-position-horizontal-relative:page;mso-position-vertical-relative:page;z-index:-251652096;mso-width-relative:page;mso-height-relative:page;" filled="f" stroked="f" coordsize="21600,21600" o:gfxdata="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DpEOVTaAAAADQEAAA8AAAAAAAAAAQAgAAAAIgAAAGRycy9kb3ducmV2LnhtbFBLAQIU&#10;ABQAAAAIAIdO4kD9q0hGuAEAAHIDAAAOAAAAAAAAAAEAIAAAACkBAABkcnMvZTJvRG9jLnhtbFBL&#10;BQYAAAAABgAGAFkBAABTBQAAAAA=&#10;">
              <v:fill on="f" focussize="0,0"/>
              <v:stroke on="f"/>
              <v:imagedata o:title=""/>
              <o:lock v:ext="edit" aspectratio="f"/>
              <v:textbox inset="0mm,0mm,0mm,0mm">
                <w:txbxContent>
                  <w:p>
                    <w:pPr>
                      <w:spacing w:before="0" w:line="203" w:lineRule="exact"/>
                      <w:ind w:left="40" w:right="0" w:firstLine="0"/>
                      <w:jc w:val="left"/>
                      <w:rPr>
                        <w:rFonts w:ascii="Calibri"/>
                        <w:sz w:val="18"/>
                      </w:rPr>
                    </w:pPr>
                    <w:r>
                      <w:fldChar w:fldCharType="begin"/>
                    </w:r>
                    <w:r>
                      <w:rPr>
                        <w:rFonts w:ascii="Calibri"/>
                        <w:sz w:val="18"/>
                      </w:rPr>
                      <w:instrText xml:space="preserve"> PAGE </w:instrText>
                    </w:r>
                    <w:r>
                      <w:fldChar w:fldCharType="separate"/>
                    </w:r>
                    <w:r>
                      <w:t>40</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before="0" w:line="14" w:lineRule="auto"/>
      <w:ind w:left="0"/>
      <w:rPr>
        <w:sz w:val="20"/>
      </w:rPr>
    </w:pPr>
    <w:r>
      <mc:AlternateContent>
        <mc:Choice Requires="wps">
          <w:drawing>
            <wp:anchor distT="0" distB="0" distL="114300" distR="114300" simplePos="0" relativeHeight="251665408" behindDoc="1" locked="0" layoutInCell="1" allowOverlap="1">
              <wp:simplePos x="0" y="0"/>
              <wp:positionH relativeFrom="page">
                <wp:posOffset>3695700</wp:posOffset>
              </wp:positionH>
              <wp:positionV relativeFrom="page">
                <wp:posOffset>9792970</wp:posOffset>
              </wp:positionV>
              <wp:extent cx="167005" cy="139700"/>
              <wp:effectExtent l="0" t="0" r="0" b="0"/>
              <wp:wrapNone/>
              <wp:docPr id="18" name="文本框 6"/>
              <wp:cNvGraphicFramePr/>
              <a:graphic xmlns:a="http://schemas.openxmlformats.org/drawingml/2006/main">
                <a:graphicData uri="http://schemas.microsoft.com/office/word/2010/wordprocessingShape">
                  <wps:wsp>
                    <wps:cNvSpPr txBox="1"/>
                    <wps:spPr>
                      <a:xfrm>
                        <a:off x="0" y="0"/>
                        <a:ext cx="167005" cy="139700"/>
                      </a:xfrm>
                      <a:prstGeom prst="rect">
                        <a:avLst/>
                      </a:prstGeom>
                      <a:noFill/>
                      <a:ln>
                        <a:noFill/>
                      </a:ln>
                    </wps:spPr>
                    <wps:txbx>
                      <w:txbxContent>
                        <w:p>
                          <w:pPr>
                            <w:spacing w:before="0" w:line="203" w:lineRule="exact"/>
                            <w:ind w:left="40" w:right="0" w:firstLine="0"/>
                            <w:jc w:val="left"/>
                            <w:rPr>
                              <w:rFonts w:ascii="Calibri"/>
                              <w:sz w:val="18"/>
                            </w:rPr>
                          </w:pPr>
                          <w:r>
                            <w:fldChar w:fldCharType="begin"/>
                          </w:r>
                          <w:r>
                            <w:rPr>
                              <w:rFonts w:ascii="Calibri"/>
                              <w:sz w:val="18"/>
                            </w:rPr>
                            <w:instrText xml:space="preserve"> PAGE </w:instrText>
                          </w:r>
                          <w:r>
                            <w:fldChar w:fldCharType="separate"/>
                          </w:r>
                          <w:r>
                            <w:t>50</w:t>
                          </w:r>
                          <w:r>
                            <w:fldChar w:fldCharType="end"/>
                          </w:r>
                        </w:p>
                      </w:txbxContent>
                    </wps:txbx>
                    <wps:bodyPr lIns="0" tIns="0" rIns="0" bIns="0" upright="1"/>
                  </wps:wsp>
                </a:graphicData>
              </a:graphic>
            </wp:anchor>
          </w:drawing>
        </mc:Choice>
        <mc:Fallback>
          <w:pict>
            <v:shape id="文本框 6" o:spid="_x0000_s1026" o:spt="202" type="#_x0000_t202" style="position:absolute;left:0pt;margin-left:291pt;margin-top:771.1pt;height:11pt;width:13.15pt;mso-position-horizontal-relative:page;mso-position-vertical-relative:page;z-index:-251651072;mso-width-relative:page;mso-height-relative:page;" filled="f" stroked="f" coordsize="21600,21600" o:gfxdata="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OkQ5VNoAAAANAQAADwAAAAAAAAABACAAAAAiAAAAZHJzL2Rvd25yZXYueG1sUEsBAhQA&#10;FAAAAAgAh07iQJGOdOm3AQAAcgMAAA4AAAAAAAAAAQAgAAAAKQEAAGRycy9lMm9Eb2MueG1sUEsF&#10;BgAAAAAGAAYAWQEAAFIFAAAAAA==&#10;">
              <v:fill on="f" focussize="0,0"/>
              <v:stroke on="f"/>
              <v:imagedata o:title=""/>
              <o:lock v:ext="edit" aspectratio="f"/>
              <v:textbox inset="0mm,0mm,0mm,0mm">
                <w:txbxContent>
                  <w:p>
                    <w:pPr>
                      <w:spacing w:before="0" w:line="203" w:lineRule="exact"/>
                      <w:ind w:left="40" w:right="0" w:firstLine="0"/>
                      <w:jc w:val="left"/>
                      <w:rPr>
                        <w:rFonts w:ascii="Calibri"/>
                        <w:sz w:val="18"/>
                      </w:rPr>
                    </w:pPr>
                    <w:r>
                      <w:fldChar w:fldCharType="begin"/>
                    </w:r>
                    <w:r>
                      <w:rPr>
                        <w:rFonts w:ascii="Calibri"/>
                        <w:sz w:val="18"/>
                      </w:rPr>
                      <w:instrText xml:space="preserve"> PAGE </w:instrText>
                    </w:r>
                    <w:r>
                      <w:fldChar w:fldCharType="separate"/>
                    </w:r>
                    <w:r>
                      <w:t>50</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before="0" w:line="14" w:lineRule="auto"/>
      <w:ind w:left="0"/>
      <w:rPr>
        <w:sz w:val="20"/>
      </w:rPr>
    </w:pPr>
    <w:r>
      <mc:AlternateContent>
        <mc:Choice Requires="wps">
          <w:drawing>
            <wp:anchor distT="0" distB="0" distL="114300" distR="114300" simplePos="0" relativeHeight="251666432" behindDoc="1" locked="0" layoutInCell="1" allowOverlap="1">
              <wp:simplePos x="0" y="0"/>
              <wp:positionH relativeFrom="page">
                <wp:posOffset>3695700</wp:posOffset>
              </wp:positionH>
              <wp:positionV relativeFrom="page">
                <wp:posOffset>9792970</wp:posOffset>
              </wp:positionV>
              <wp:extent cx="167005" cy="139700"/>
              <wp:effectExtent l="0" t="0" r="0" b="0"/>
              <wp:wrapNone/>
              <wp:docPr id="19" name="文本框 7"/>
              <wp:cNvGraphicFramePr/>
              <a:graphic xmlns:a="http://schemas.openxmlformats.org/drawingml/2006/main">
                <a:graphicData uri="http://schemas.microsoft.com/office/word/2010/wordprocessingShape">
                  <wps:wsp>
                    <wps:cNvSpPr txBox="1"/>
                    <wps:spPr>
                      <a:xfrm>
                        <a:off x="0" y="0"/>
                        <a:ext cx="167005" cy="139700"/>
                      </a:xfrm>
                      <a:prstGeom prst="rect">
                        <a:avLst/>
                      </a:prstGeom>
                      <a:noFill/>
                      <a:ln>
                        <a:noFill/>
                      </a:ln>
                    </wps:spPr>
                    <wps:txbx>
                      <w:txbxContent>
                        <w:p>
                          <w:pPr>
                            <w:spacing w:before="0" w:line="203" w:lineRule="exact"/>
                            <w:ind w:left="40" w:right="0" w:firstLine="0"/>
                            <w:jc w:val="left"/>
                            <w:rPr>
                              <w:rFonts w:ascii="Calibri"/>
                              <w:sz w:val="18"/>
                            </w:rPr>
                          </w:pPr>
                          <w:r>
                            <w:fldChar w:fldCharType="begin"/>
                          </w:r>
                          <w:r>
                            <w:rPr>
                              <w:rFonts w:ascii="Calibri"/>
                              <w:sz w:val="18"/>
                            </w:rPr>
                            <w:instrText xml:space="preserve"> PAGE </w:instrText>
                          </w:r>
                          <w:r>
                            <w:fldChar w:fldCharType="separate"/>
                          </w:r>
                          <w:r>
                            <w:t>60</w:t>
                          </w:r>
                          <w:r>
                            <w:fldChar w:fldCharType="end"/>
                          </w:r>
                        </w:p>
                      </w:txbxContent>
                    </wps:txbx>
                    <wps:bodyPr lIns="0" tIns="0" rIns="0" bIns="0" upright="1"/>
                  </wps:wsp>
                </a:graphicData>
              </a:graphic>
            </wp:anchor>
          </w:drawing>
        </mc:Choice>
        <mc:Fallback>
          <w:pict>
            <v:shape id="文本框 7" o:spid="_x0000_s1026" o:spt="202" type="#_x0000_t202" style="position:absolute;left:0pt;margin-left:291pt;margin-top:771.1pt;height:11pt;width:13.15pt;mso-position-horizontal-relative:page;mso-position-vertical-relative:page;z-index:-251650048;mso-width-relative:page;mso-height-relative:page;" filled="f" stroked="f" coordsize="21600,21600" o:gfxdata="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A6RDlU2gAAAA0BAAAPAAAAAAAAAAEAIAAAACIAAABkcnMvZG93bnJldi54bWxQSwEC&#10;FAAUAAAACACHTuJAZH9dSrkBAAByAwAADgAAAAAAAAABACAAAAApAQAAZHJzL2Uyb0RvYy54bWxQ&#10;SwUGAAAAAAYABgBZAQAAVAUAAAAA&#10;">
              <v:fill on="f" focussize="0,0"/>
              <v:stroke on="f"/>
              <v:imagedata o:title=""/>
              <o:lock v:ext="edit" aspectratio="f"/>
              <v:textbox inset="0mm,0mm,0mm,0mm">
                <w:txbxContent>
                  <w:p>
                    <w:pPr>
                      <w:spacing w:before="0" w:line="203" w:lineRule="exact"/>
                      <w:ind w:left="40" w:right="0" w:firstLine="0"/>
                      <w:jc w:val="left"/>
                      <w:rPr>
                        <w:rFonts w:ascii="Calibri"/>
                        <w:sz w:val="18"/>
                      </w:rPr>
                    </w:pPr>
                    <w:r>
                      <w:fldChar w:fldCharType="begin"/>
                    </w:r>
                    <w:r>
                      <w:rPr>
                        <w:rFonts w:ascii="Calibri"/>
                        <w:sz w:val="18"/>
                      </w:rPr>
                      <w:instrText xml:space="preserve"> PAGE </w:instrText>
                    </w:r>
                    <w:r>
                      <w:fldChar w:fldCharType="separate"/>
                    </w:r>
                    <w:r>
                      <w:t>60</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3A4B87"/>
    <w:multiLevelType w:val="multilevel"/>
    <w:tmpl w:val="813A4B87"/>
    <w:lvl w:ilvl="0" w:tentative="0">
      <w:start w:val="1"/>
      <w:numFmt w:val="decimal"/>
      <w:lvlText w:val="%1."/>
      <w:lvlJc w:val="left"/>
      <w:pPr>
        <w:ind w:left="1815" w:hanging="479"/>
        <w:jc w:val="left"/>
      </w:pPr>
      <w:rPr>
        <w:rFonts w:hint="default" w:ascii="仿宋" w:hAnsi="仿宋" w:eastAsia="仿宋" w:cs="仿宋"/>
        <w:spacing w:val="-2"/>
        <w:w w:val="99"/>
        <w:sz w:val="30"/>
        <w:szCs w:val="30"/>
        <w:lang w:val="zh-CN" w:eastAsia="zh-CN" w:bidi="zh-CN"/>
      </w:rPr>
    </w:lvl>
    <w:lvl w:ilvl="1" w:tentative="0">
      <w:start w:val="0"/>
      <w:numFmt w:val="bullet"/>
      <w:lvlText w:val="•"/>
      <w:lvlJc w:val="left"/>
      <w:pPr>
        <w:ind w:left="2642" w:hanging="479"/>
      </w:pPr>
      <w:rPr>
        <w:rFonts w:hint="default"/>
        <w:lang w:val="zh-CN" w:eastAsia="zh-CN" w:bidi="zh-CN"/>
      </w:rPr>
    </w:lvl>
    <w:lvl w:ilvl="2" w:tentative="0">
      <w:start w:val="0"/>
      <w:numFmt w:val="bullet"/>
      <w:lvlText w:val="•"/>
      <w:lvlJc w:val="left"/>
      <w:pPr>
        <w:ind w:left="3465" w:hanging="479"/>
      </w:pPr>
      <w:rPr>
        <w:rFonts w:hint="default"/>
        <w:lang w:val="zh-CN" w:eastAsia="zh-CN" w:bidi="zh-CN"/>
      </w:rPr>
    </w:lvl>
    <w:lvl w:ilvl="3" w:tentative="0">
      <w:start w:val="0"/>
      <w:numFmt w:val="bullet"/>
      <w:lvlText w:val="•"/>
      <w:lvlJc w:val="left"/>
      <w:pPr>
        <w:ind w:left="4287" w:hanging="479"/>
      </w:pPr>
      <w:rPr>
        <w:rFonts w:hint="default"/>
        <w:lang w:val="zh-CN" w:eastAsia="zh-CN" w:bidi="zh-CN"/>
      </w:rPr>
    </w:lvl>
    <w:lvl w:ilvl="4" w:tentative="0">
      <w:start w:val="0"/>
      <w:numFmt w:val="bullet"/>
      <w:lvlText w:val="•"/>
      <w:lvlJc w:val="left"/>
      <w:pPr>
        <w:ind w:left="5110" w:hanging="479"/>
      </w:pPr>
      <w:rPr>
        <w:rFonts w:hint="default"/>
        <w:lang w:val="zh-CN" w:eastAsia="zh-CN" w:bidi="zh-CN"/>
      </w:rPr>
    </w:lvl>
    <w:lvl w:ilvl="5" w:tentative="0">
      <w:start w:val="0"/>
      <w:numFmt w:val="bullet"/>
      <w:lvlText w:val="•"/>
      <w:lvlJc w:val="left"/>
      <w:pPr>
        <w:ind w:left="5933" w:hanging="479"/>
      </w:pPr>
      <w:rPr>
        <w:rFonts w:hint="default"/>
        <w:lang w:val="zh-CN" w:eastAsia="zh-CN" w:bidi="zh-CN"/>
      </w:rPr>
    </w:lvl>
    <w:lvl w:ilvl="6" w:tentative="0">
      <w:start w:val="0"/>
      <w:numFmt w:val="bullet"/>
      <w:lvlText w:val="•"/>
      <w:lvlJc w:val="left"/>
      <w:pPr>
        <w:ind w:left="6755" w:hanging="479"/>
      </w:pPr>
      <w:rPr>
        <w:rFonts w:hint="default"/>
        <w:lang w:val="zh-CN" w:eastAsia="zh-CN" w:bidi="zh-CN"/>
      </w:rPr>
    </w:lvl>
    <w:lvl w:ilvl="7" w:tentative="0">
      <w:start w:val="0"/>
      <w:numFmt w:val="bullet"/>
      <w:lvlText w:val="•"/>
      <w:lvlJc w:val="left"/>
      <w:pPr>
        <w:ind w:left="7578" w:hanging="479"/>
      </w:pPr>
      <w:rPr>
        <w:rFonts w:hint="default"/>
        <w:lang w:val="zh-CN" w:eastAsia="zh-CN" w:bidi="zh-CN"/>
      </w:rPr>
    </w:lvl>
    <w:lvl w:ilvl="8" w:tentative="0">
      <w:start w:val="0"/>
      <w:numFmt w:val="bullet"/>
      <w:lvlText w:val="•"/>
      <w:lvlJc w:val="left"/>
      <w:pPr>
        <w:ind w:left="8400" w:hanging="479"/>
      </w:pPr>
      <w:rPr>
        <w:rFonts w:hint="default"/>
        <w:lang w:val="zh-CN" w:eastAsia="zh-CN" w:bidi="zh-CN"/>
      </w:rPr>
    </w:lvl>
  </w:abstractNum>
  <w:abstractNum w:abstractNumId="1">
    <w:nsid w:val="8461FADE"/>
    <w:multiLevelType w:val="multilevel"/>
    <w:tmpl w:val="8461FADE"/>
    <w:lvl w:ilvl="0" w:tentative="0">
      <w:start w:val="1"/>
      <w:numFmt w:val="decimal"/>
      <w:lvlText w:val="%1."/>
      <w:lvlJc w:val="left"/>
      <w:pPr>
        <w:ind w:left="616" w:hanging="479"/>
        <w:jc w:val="left"/>
      </w:pPr>
      <w:rPr>
        <w:rFonts w:hint="default" w:ascii="仿宋" w:hAnsi="仿宋" w:eastAsia="仿宋" w:cs="仿宋"/>
        <w:spacing w:val="-41"/>
        <w:w w:val="99"/>
        <w:sz w:val="30"/>
        <w:szCs w:val="30"/>
        <w:lang w:val="zh-CN" w:eastAsia="zh-CN" w:bidi="zh-CN"/>
      </w:rPr>
    </w:lvl>
    <w:lvl w:ilvl="1" w:tentative="0">
      <w:start w:val="0"/>
      <w:numFmt w:val="bullet"/>
      <w:lvlText w:val="•"/>
      <w:lvlJc w:val="left"/>
      <w:pPr>
        <w:ind w:left="1562" w:hanging="479"/>
      </w:pPr>
      <w:rPr>
        <w:rFonts w:hint="default"/>
        <w:lang w:val="zh-CN" w:eastAsia="zh-CN" w:bidi="zh-CN"/>
      </w:rPr>
    </w:lvl>
    <w:lvl w:ilvl="2" w:tentative="0">
      <w:start w:val="0"/>
      <w:numFmt w:val="bullet"/>
      <w:lvlText w:val="•"/>
      <w:lvlJc w:val="left"/>
      <w:pPr>
        <w:ind w:left="2505" w:hanging="479"/>
      </w:pPr>
      <w:rPr>
        <w:rFonts w:hint="default"/>
        <w:lang w:val="zh-CN" w:eastAsia="zh-CN" w:bidi="zh-CN"/>
      </w:rPr>
    </w:lvl>
    <w:lvl w:ilvl="3" w:tentative="0">
      <w:start w:val="0"/>
      <w:numFmt w:val="bullet"/>
      <w:lvlText w:val="•"/>
      <w:lvlJc w:val="left"/>
      <w:pPr>
        <w:ind w:left="3447" w:hanging="479"/>
      </w:pPr>
      <w:rPr>
        <w:rFonts w:hint="default"/>
        <w:lang w:val="zh-CN" w:eastAsia="zh-CN" w:bidi="zh-CN"/>
      </w:rPr>
    </w:lvl>
    <w:lvl w:ilvl="4" w:tentative="0">
      <w:start w:val="0"/>
      <w:numFmt w:val="bullet"/>
      <w:lvlText w:val="•"/>
      <w:lvlJc w:val="left"/>
      <w:pPr>
        <w:ind w:left="4390" w:hanging="479"/>
      </w:pPr>
      <w:rPr>
        <w:rFonts w:hint="default"/>
        <w:lang w:val="zh-CN" w:eastAsia="zh-CN" w:bidi="zh-CN"/>
      </w:rPr>
    </w:lvl>
    <w:lvl w:ilvl="5" w:tentative="0">
      <w:start w:val="0"/>
      <w:numFmt w:val="bullet"/>
      <w:lvlText w:val="•"/>
      <w:lvlJc w:val="left"/>
      <w:pPr>
        <w:ind w:left="5333" w:hanging="479"/>
      </w:pPr>
      <w:rPr>
        <w:rFonts w:hint="default"/>
        <w:lang w:val="zh-CN" w:eastAsia="zh-CN" w:bidi="zh-CN"/>
      </w:rPr>
    </w:lvl>
    <w:lvl w:ilvl="6" w:tentative="0">
      <w:start w:val="0"/>
      <w:numFmt w:val="bullet"/>
      <w:lvlText w:val="•"/>
      <w:lvlJc w:val="left"/>
      <w:pPr>
        <w:ind w:left="6275" w:hanging="479"/>
      </w:pPr>
      <w:rPr>
        <w:rFonts w:hint="default"/>
        <w:lang w:val="zh-CN" w:eastAsia="zh-CN" w:bidi="zh-CN"/>
      </w:rPr>
    </w:lvl>
    <w:lvl w:ilvl="7" w:tentative="0">
      <w:start w:val="0"/>
      <w:numFmt w:val="bullet"/>
      <w:lvlText w:val="•"/>
      <w:lvlJc w:val="left"/>
      <w:pPr>
        <w:ind w:left="7218" w:hanging="479"/>
      </w:pPr>
      <w:rPr>
        <w:rFonts w:hint="default"/>
        <w:lang w:val="zh-CN" w:eastAsia="zh-CN" w:bidi="zh-CN"/>
      </w:rPr>
    </w:lvl>
    <w:lvl w:ilvl="8" w:tentative="0">
      <w:start w:val="0"/>
      <w:numFmt w:val="bullet"/>
      <w:lvlText w:val="•"/>
      <w:lvlJc w:val="left"/>
      <w:pPr>
        <w:ind w:left="8160" w:hanging="479"/>
      </w:pPr>
      <w:rPr>
        <w:rFonts w:hint="default"/>
        <w:lang w:val="zh-CN" w:eastAsia="zh-CN" w:bidi="zh-CN"/>
      </w:rPr>
    </w:lvl>
  </w:abstractNum>
  <w:abstractNum w:abstractNumId="2">
    <w:nsid w:val="9239341B"/>
    <w:multiLevelType w:val="multilevel"/>
    <w:tmpl w:val="9239341B"/>
    <w:lvl w:ilvl="0" w:tentative="0">
      <w:start w:val="1"/>
      <w:numFmt w:val="decimal"/>
      <w:lvlText w:val="%1."/>
      <w:lvlJc w:val="left"/>
      <w:pPr>
        <w:ind w:left="616" w:hanging="481"/>
        <w:jc w:val="left"/>
      </w:pPr>
      <w:rPr>
        <w:rFonts w:hint="default" w:ascii="仿宋" w:hAnsi="仿宋" w:eastAsia="仿宋" w:cs="仿宋"/>
        <w:spacing w:val="-15"/>
        <w:w w:val="99"/>
        <w:sz w:val="30"/>
        <w:szCs w:val="30"/>
        <w:lang w:val="zh-CN" w:eastAsia="zh-CN" w:bidi="zh-CN"/>
      </w:rPr>
    </w:lvl>
    <w:lvl w:ilvl="1" w:tentative="0">
      <w:start w:val="0"/>
      <w:numFmt w:val="bullet"/>
      <w:lvlText w:val="•"/>
      <w:lvlJc w:val="left"/>
      <w:pPr>
        <w:ind w:left="1562" w:hanging="481"/>
      </w:pPr>
      <w:rPr>
        <w:rFonts w:hint="default"/>
        <w:lang w:val="zh-CN" w:eastAsia="zh-CN" w:bidi="zh-CN"/>
      </w:rPr>
    </w:lvl>
    <w:lvl w:ilvl="2" w:tentative="0">
      <w:start w:val="0"/>
      <w:numFmt w:val="bullet"/>
      <w:lvlText w:val="•"/>
      <w:lvlJc w:val="left"/>
      <w:pPr>
        <w:ind w:left="2505" w:hanging="481"/>
      </w:pPr>
      <w:rPr>
        <w:rFonts w:hint="default"/>
        <w:lang w:val="zh-CN" w:eastAsia="zh-CN" w:bidi="zh-CN"/>
      </w:rPr>
    </w:lvl>
    <w:lvl w:ilvl="3" w:tentative="0">
      <w:start w:val="0"/>
      <w:numFmt w:val="bullet"/>
      <w:lvlText w:val="•"/>
      <w:lvlJc w:val="left"/>
      <w:pPr>
        <w:ind w:left="3447" w:hanging="481"/>
      </w:pPr>
      <w:rPr>
        <w:rFonts w:hint="default"/>
        <w:lang w:val="zh-CN" w:eastAsia="zh-CN" w:bidi="zh-CN"/>
      </w:rPr>
    </w:lvl>
    <w:lvl w:ilvl="4" w:tentative="0">
      <w:start w:val="0"/>
      <w:numFmt w:val="bullet"/>
      <w:lvlText w:val="•"/>
      <w:lvlJc w:val="left"/>
      <w:pPr>
        <w:ind w:left="4390" w:hanging="481"/>
      </w:pPr>
      <w:rPr>
        <w:rFonts w:hint="default"/>
        <w:lang w:val="zh-CN" w:eastAsia="zh-CN" w:bidi="zh-CN"/>
      </w:rPr>
    </w:lvl>
    <w:lvl w:ilvl="5" w:tentative="0">
      <w:start w:val="0"/>
      <w:numFmt w:val="bullet"/>
      <w:lvlText w:val="•"/>
      <w:lvlJc w:val="left"/>
      <w:pPr>
        <w:ind w:left="5333" w:hanging="481"/>
      </w:pPr>
      <w:rPr>
        <w:rFonts w:hint="default"/>
        <w:lang w:val="zh-CN" w:eastAsia="zh-CN" w:bidi="zh-CN"/>
      </w:rPr>
    </w:lvl>
    <w:lvl w:ilvl="6" w:tentative="0">
      <w:start w:val="0"/>
      <w:numFmt w:val="bullet"/>
      <w:lvlText w:val="•"/>
      <w:lvlJc w:val="left"/>
      <w:pPr>
        <w:ind w:left="6275" w:hanging="481"/>
      </w:pPr>
      <w:rPr>
        <w:rFonts w:hint="default"/>
        <w:lang w:val="zh-CN" w:eastAsia="zh-CN" w:bidi="zh-CN"/>
      </w:rPr>
    </w:lvl>
    <w:lvl w:ilvl="7" w:tentative="0">
      <w:start w:val="0"/>
      <w:numFmt w:val="bullet"/>
      <w:lvlText w:val="•"/>
      <w:lvlJc w:val="left"/>
      <w:pPr>
        <w:ind w:left="7218" w:hanging="481"/>
      </w:pPr>
      <w:rPr>
        <w:rFonts w:hint="default"/>
        <w:lang w:val="zh-CN" w:eastAsia="zh-CN" w:bidi="zh-CN"/>
      </w:rPr>
    </w:lvl>
    <w:lvl w:ilvl="8" w:tentative="0">
      <w:start w:val="0"/>
      <w:numFmt w:val="bullet"/>
      <w:lvlText w:val="•"/>
      <w:lvlJc w:val="left"/>
      <w:pPr>
        <w:ind w:left="8160" w:hanging="481"/>
      </w:pPr>
      <w:rPr>
        <w:rFonts w:hint="default"/>
        <w:lang w:val="zh-CN" w:eastAsia="zh-CN" w:bidi="zh-CN"/>
      </w:rPr>
    </w:lvl>
  </w:abstractNum>
  <w:abstractNum w:abstractNumId="3">
    <w:nsid w:val="9288B902"/>
    <w:multiLevelType w:val="multilevel"/>
    <w:tmpl w:val="9288B902"/>
    <w:lvl w:ilvl="0" w:tentative="0">
      <w:start w:val="1"/>
      <w:numFmt w:val="decimal"/>
      <w:lvlText w:val="%1."/>
      <w:lvlJc w:val="left"/>
      <w:pPr>
        <w:ind w:left="1815" w:hanging="479"/>
        <w:jc w:val="left"/>
      </w:pPr>
      <w:rPr>
        <w:rFonts w:hint="default" w:ascii="仿宋" w:hAnsi="仿宋" w:eastAsia="仿宋" w:cs="仿宋"/>
        <w:spacing w:val="-2"/>
        <w:w w:val="99"/>
        <w:sz w:val="30"/>
        <w:szCs w:val="30"/>
        <w:lang w:val="zh-CN" w:eastAsia="zh-CN" w:bidi="zh-CN"/>
      </w:rPr>
    </w:lvl>
    <w:lvl w:ilvl="1" w:tentative="0">
      <w:start w:val="0"/>
      <w:numFmt w:val="bullet"/>
      <w:lvlText w:val="•"/>
      <w:lvlJc w:val="left"/>
      <w:pPr>
        <w:ind w:left="2642" w:hanging="479"/>
      </w:pPr>
      <w:rPr>
        <w:rFonts w:hint="default"/>
        <w:lang w:val="zh-CN" w:eastAsia="zh-CN" w:bidi="zh-CN"/>
      </w:rPr>
    </w:lvl>
    <w:lvl w:ilvl="2" w:tentative="0">
      <w:start w:val="0"/>
      <w:numFmt w:val="bullet"/>
      <w:lvlText w:val="•"/>
      <w:lvlJc w:val="left"/>
      <w:pPr>
        <w:ind w:left="3465" w:hanging="479"/>
      </w:pPr>
      <w:rPr>
        <w:rFonts w:hint="default"/>
        <w:lang w:val="zh-CN" w:eastAsia="zh-CN" w:bidi="zh-CN"/>
      </w:rPr>
    </w:lvl>
    <w:lvl w:ilvl="3" w:tentative="0">
      <w:start w:val="0"/>
      <w:numFmt w:val="bullet"/>
      <w:lvlText w:val="•"/>
      <w:lvlJc w:val="left"/>
      <w:pPr>
        <w:ind w:left="4287" w:hanging="479"/>
      </w:pPr>
      <w:rPr>
        <w:rFonts w:hint="default"/>
        <w:lang w:val="zh-CN" w:eastAsia="zh-CN" w:bidi="zh-CN"/>
      </w:rPr>
    </w:lvl>
    <w:lvl w:ilvl="4" w:tentative="0">
      <w:start w:val="0"/>
      <w:numFmt w:val="bullet"/>
      <w:lvlText w:val="•"/>
      <w:lvlJc w:val="left"/>
      <w:pPr>
        <w:ind w:left="5110" w:hanging="479"/>
      </w:pPr>
      <w:rPr>
        <w:rFonts w:hint="default"/>
        <w:lang w:val="zh-CN" w:eastAsia="zh-CN" w:bidi="zh-CN"/>
      </w:rPr>
    </w:lvl>
    <w:lvl w:ilvl="5" w:tentative="0">
      <w:start w:val="0"/>
      <w:numFmt w:val="bullet"/>
      <w:lvlText w:val="•"/>
      <w:lvlJc w:val="left"/>
      <w:pPr>
        <w:ind w:left="5933" w:hanging="479"/>
      </w:pPr>
      <w:rPr>
        <w:rFonts w:hint="default"/>
        <w:lang w:val="zh-CN" w:eastAsia="zh-CN" w:bidi="zh-CN"/>
      </w:rPr>
    </w:lvl>
    <w:lvl w:ilvl="6" w:tentative="0">
      <w:start w:val="0"/>
      <w:numFmt w:val="bullet"/>
      <w:lvlText w:val="•"/>
      <w:lvlJc w:val="left"/>
      <w:pPr>
        <w:ind w:left="6755" w:hanging="479"/>
      </w:pPr>
      <w:rPr>
        <w:rFonts w:hint="default"/>
        <w:lang w:val="zh-CN" w:eastAsia="zh-CN" w:bidi="zh-CN"/>
      </w:rPr>
    </w:lvl>
    <w:lvl w:ilvl="7" w:tentative="0">
      <w:start w:val="0"/>
      <w:numFmt w:val="bullet"/>
      <w:lvlText w:val="•"/>
      <w:lvlJc w:val="left"/>
      <w:pPr>
        <w:ind w:left="7578" w:hanging="479"/>
      </w:pPr>
      <w:rPr>
        <w:rFonts w:hint="default"/>
        <w:lang w:val="zh-CN" w:eastAsia="zh-CN" w:bidi="zh-CN"/>
      </w:rPr>
    </w:lvl>
    <w:lvl w:ilvl="8" w:tentative="0">
      <w:start w:val="0"/>
      <w:numFmt w:val="bullet"/>
      <w:lvlText w:val="•"/>
      <w:lvlJc w:val="left"/>
      <w:pPr>
        <w:ind w:left="8400" w:hanging="479"/>
      </w:pPr>
      <w:rPr>
        <w:rFonts w:hint="default"/>
        <w:lang w:val="zh-CN" w:eastAsia="zh-CN" w:bidi="zh-CN"/>
      </w:rPr>
    </w:lvl>
  </w:abstractNum>
  <w:abstractNum w:abstractNumId="4">
    <w:nsid w:val="9C8AC8EF"/>
    <w:multiLevelType w:val="multilevel"/>
    <w:tmpl w:val="9C8AC8EF"/>
    <w:lvl w:ilvl="0" w:tentative="0">
      <w:start w:val="1"/>
      <w:numFmt w:val="decimal"/>
      <w:lvlText w:val="%1."/>
      <w:lvlJc w:val="left"/>
      <w:pPr>
        <w:ind w:left="1815" w:hanging="479"/>
        <w:jc w:val="left"/>
      </w:pPr>
      <w:rPr>
        <w:rFonts w:hint="default" w:ascii="仿宋" w:hAnsi="仿宋" w:eastAsia="仿宋" w:cs="仿宋"/>
        <w:spacing w:val="-2"/>
        <w:w w:val="99"/>
        <w:sz w:val="30"/>
        <w:szCs w:val="30"/>
        <w:lang w:val="zh-CN" w:eastAsia="zh-CN" w:bidi="zh-CN"/>
      </w:rPr>
    </w:lvl>
    <w:lvl w:ilvl="1" w:tentative="0">
      <w:start w:val="0"/>
      <w:numFmt w:val="bullet"/>
      <w:lvlText w:val="•"/>
      <w:lvlJc w:val="left"/>
      <w:pPr>
        <w:ind w:left="2642" w:hanging="479"/>
      </w:pPr>
      <w:rPr>
        <w:rFonts w:hint="default"/>
        <w:lang w:val="zh-CN" w:eastAsia="zh-CN" w:bidi="zh-CN"/>
      </w:rPr>
    </w:lvl>
    <w:lvl w:ilvl="2" w:tentative="0">
      <w:start w:val="0"/>
      <w:numFmt w:val="bullet"/>
      <w:lvlText w:val="•"/>
      <w:lvlJc w:val="left"/>
      <w:pPr>
        <w:ind w:left="3465" w:hanging="479"/>
      </w:pPr>
      <w:rPr>
        <w:rFonts w:hint="default"/>
        <w:lang w:val="zh-CN" w:eastAsia="zh-CN" w:bidi="zh-CN"/>
      </w:rPr>
    </w:lvl>
    <w:lvl w:ilvl="3" w:tentative="0">
      <w:start w:val="0"/>
      <w:numFmt w:val="bullet"/>
      <w:lvlText w:val="•"/>
      <w:lvlJc w:val="left"/>
      <w:pPr>
        <w:ind w:left="4287" w:hanging="479"/>
      </w:pPr>
      <w:rPr>
        <w:rFonts w:hint="default"/>
        <w:lang w:val="zh-CN" w:eastAsia="zh-CN" w:bidi="zh-CN"/>
      </w:rPr>
    </w:lvl>
    <w:lvl w:ilvl="4" w:tentative="0">
      <w:start w:val="0"/>
      <w:numFmt w:val="bullet"/>
      <w:lvlText w:val="•"/>
      <w:lvlJc w:val="left"/>
      <w:pPr>
        <w:ind w:left="5110" w:hanging="479"/>
      </w:pPr>
      <w:rPr>
        <w:rFonts w:hint="default"/>
        <w:lang w:val="zh-CN" w:eastAsia="zh-CN" w:bidi="zh-CN"/>
      </w:rPr>
    </w:lvl>
    <w:lvl w:ilvl="5" w:tentative="0">
      <w:start w:val="0"/>
      <w:numFmt w:val="bullet"/>
      <w:lvlText w:val="•"/>
      <w:lvlJc w:val="left"/>
      <w:pPr>
        <w:ind w:left="5933" w:hanging="479"/>
      </w:pPr>
      <w:rPr>
        <w:rFonts w:hint="default"/>
        <w:lang w:val="zh-CN" w:eastAsia="zh-CN" w:bidi="zh-CN"/>
      </w:rPr>
    </w:lvl>
    <w:lvl w:ilvl="6" w:tentative="0">
      <w:start w:val="0"/>
      <w:numFmt w:val="bullet"/>
      <w:lvlText w:val="•"/>
      <w:lvlJc w:val="left"/>
      <w:pPr>
        <w:ind w:left="6755" w:hanging="479"/>
      </w:pPr>
      <w:rPr>
        <w:rFonts w:hint="default"/>
        <w:lang w:val="zh-CN" w:eastAsia="zh-CN" w:bidi="zh-CN"/>
      </w:rPr>
    </w:lvl>
    <w:lvl w:ilvl="7" w:tentative="0">
      <w:start w:val="0"/>
      <w:numFmt w:val="bullet"/>
      <w:lvlText w:val="•"/>
      <w:lvlJc w:val="left"/>
      <w:pPr>
        <w:ind w:left="7578" w:hanging="479"/>
      </w:pPr>
      <w:rPr>
        <w:rFonts w:hint="default"/>
        <w:lang w:val="zh-CN" w:eastAsia="zh-CN" w:bidi="zh-CN"/>
      </w:rPr>
    </w:lvl>
    <w:lvl w:ilvl="8" w:tentative="0">
      <w:start w:val="0"/>
      <w:numFmt w:val="bullet"/>
      <w:lvlText w:val="•"/>
      <w:lvlJc w:val="left"/>
      <w:pPr>
        <w:ind w:left="8400" w:hanging="479"/>
      </w:pPr>
      <w:rPr>
        <w:rFonts w:hint="default"/>
        <w:lang w:val="zh-CN" w:eastAsia="zh-CN" w:bidi="zh-CN"/>
      </w:rPr>
    </w:lvl>
  </w:abstractNum>
  <w:abstractNum w:abstractNumId="5">
    <w:nsid w:val="B0F1ACD9"/>
    <w:multiLevelType w:val="multilevel"/>
    <w:tmpl w:val="B0F1ACD9"/>
    <w:lvl w:ilvl="0" w:tentative="0">
      <w:start w:val="1"/>
      <w:numFmt w:val="decimal"/>
      <w:lvlText w:val="%1."/>
      <w:lvlJc w:val="left"/>
      <w:pPr>
        <w:ind w:left="1815" w:hanging="479"/>
        <w:jc w:val="left"/>
      </w:pPr>
      <w:rPr>
        <w:rFonts w:hint="default" w:ascii="仿宋" w:hAnsi="仿宋" w:eastAsia="仿宋" w:cs="仿宋"/>
        <w:spacing w:val="-2"/>
        <w:w w:val="99"/>
        <w:sz w:val="30"/>
        <w:szCs w:val="30"/>
        <w:lang w:val="zh-CN" w:eastAsia="zh-CN" w:bidi="zh-CN"/>
      </w:rPr>
    </w:lvl>
    <w:lvl w:ilvl="1" w:tentative="0">
      <w:start w:val="0"/>
      <w:numFmt w:val="bullet"/>
      <w:lvlText w:val="•"/>
      <w:lvlJc w:val="left"/>
      <w:pPr>
        <w:ind w:left="2642" w:hanging="479"/>
      </w:pPr>
      <w:rPr>
        <w:rFonts w:hint="default"/>
        <w:lang w:val="zh-CN" w:eastAsia="zh-CN" w:bidi="zh-CN"/>
      </w:rPr>
    </w:lvl>
    <w:lvl w:ilvl="2" w:tentative="0">
      <w:start w:val="0"/>
      <w:numFmt w:val="bullet"/>
      <w:lvlText w:val="•"/>
      <w:lvlJc w:val="left"/>
      <w:pPr>
        <w:ind w:left="3465" w:hanging="479"/>
      </w:pPr>
      <w:rPr>
        <w:rFonts w:hint="default"/>
        <w:lang w:val="zh-CN" w:eastAsia="zh-CN" w:bidi="zh-CN"/>
      </w:rPr>
    </w:lvl>
    <w:lvl w:ilvl="3" w:tentative="0">
      <w:start w:val="0"/>
      <w:numFmt w:val="bullet"/>
      <w:lvlText w:val="•"/>
      <w:lvlJc w:val="left"/>
      <w:pPr>
        <w:ind w:left="4287" w:hanging="479"/>
      </w:pPr>
      <w:rPr>
        <w:rFonts w:hint="default"/>
        <w:lang w:val="zh-CN" w:eastAsia="zh-CN" w:bidi="zh-CN"/>
      </w:rPr>
    </w:lvl>
    <w:lvl w:ilvl="4" w:tentative="0">
      <w:start w:val="0"/>
      <w:numFmt w:val="bullet"/>
      <w:lvlText w:val="•"/>
      <w:lvlJc w:val="left"/>
      <w:pPr>
        <w:ind w:left="5110" w:hanging="479"/>
      </w:pPr>
      <w:rPr>
        <w:rFonts w:hint="default"/>
        <w:lang w:val="zh-CN" w:eastAsia="zh-CN" w:bidi="zh-CN"/>
      </w:rPr>
    </w:lvl>
    <w:lvl w:ilvl="5" w:tentative="0">
      <w:start w:val="0"/>
      <w:numFmt w:val="bullet"/>
      <w:lvlText w:val="•"/>
      <w:lvlJc w:val="left"/>
      <w:pPr>
        <w:ind w:left="5933" w:hanging="479"/>
      </w:pPr>
      <w:rPr>
        <w:rFonts w:hint="default"/>
        <w:lang w:val="zh-CN" w:eastAsia="zh-CN" w:bidi="zh-CN"/>
      </w:rPr>
    </w:lvl>
    <w:lvl w:ilvl="6" w:tentative="0">
      <w:start w:val="0"/>
      <w:numFmt w:val="bullet"/>
      <w:lvlText w:val="•"/>
      <w:lvlJc w:val="left"/>
      <w:pPr>
        <w:ind w:left="6755" w:hanging="479"/>
      </w:pPr>
      <w:rPr>
        <w:rFonts w:hint="default"/>
        <w:lang w:val="zh-CN" w:eastAsia="zh-CN" w:bidi="zh-CN"/>
      </w:rPr>
    </w:lvl>
    <w:lvl w:ilvl="7" w:tentative="0">
      <w:start w:val="0"/>
      <w:numFmt w:val="bullet"/>
      <w:lvlText w:val="•"/>
      <w:lvlJc w:val="left"/>
      <w:pPr>
        <w:ind w:left="7578" w:hanging="479"/>
      </w:pPr>
      <w:rPr>
        <w:rFonts w:hint="default"/>
        <w:lang w:val="zh-CN" w:eastAsia="zh-CN" w:bidi="zh-CN"/>
      </w:rPr>
    </w:lvl>
    <w:lvl w:ilvl="8" w:tentative="0">
      <w:start w:val="0"/>
      <w:numFmt w:val="bullet"/>
      <w:lvlText w:val="•"/>
      <w:lvlJc w:val="left"/>
      <w:pPr>
        <w:ind w:left="8400" w:hanging="479"/>
      </w:pPr>
      <w:rPr>
        <w:rFonts w:hint="default"/>
        <w:lang w:val="zh-CN" w:eastAsia="zh-CN" w:bidi="zh-CN"/>
      </w:rPr>
    </w:lvl>
  </w:abstractNum>
  <w:abstractNum w:abstractNumId="6">
    <w:nsid w:val="B5E306ED"/>
    <w:multiLevelType w:val="multilevel"/>
    <w:tmpl w:val="B5E306ED"/>
    <w:lvl w:ilvl="0" w:tentative="0">
      <w:start w:val="0"/>
      <w:numFmt w:val="decimal"/>
      <w:lvlText w:val="%1"/>
      <w:lvlJc w:val="left"/>
      <w:pPr>
        <w:ind w:left="616" w:hanging="720"/>
        <w:jc w:val="left"/>
      </w:pPr>
      <w:rPr>
        <w:rFonts w:hint="default"/>
        <w:lang w:val="zh-CN" w:eastAsia="zh-CN" w:bidi="zh-CN"/>
      </w:rPr>
    </w:lvl>
    <w:lvl w:ilvl="1" w:tentative="0">
      <w:start w:val="29"/>
      <w:numFmt w:val="decimal"/>
      <w:lvlText w:val="%1.%2"/>
      <w:lvlJc w:val="left"/>
      <w:pPr>
        <w:ind w:left="616" w:hanging="720"/>
        <w:jc w:val="left"/>
      </w:pPr>
      <w:rPr>
        <w:rFonts w:hint="default" w:ascii="仿宋" w:hAnsi="仿宋" w:eastAsia="仿宋" w:cs="仿宋"/>
        <w:spacing w:val="-2"/>
        <w:w w:val="99"/>
        <w:sz w:val="32"/>
        <w:szCs w:val="32"/>
        <w:lang w:val="zh-CN" w:eastAsia="zh-CN" w:bidi="zh-CN"/>
      </w:rPr>
    </w:lvl>
    <w:lvl w:ilvl="2" w:tentative="0">
      <w:start w:val="1"/>
      <w:numFmt w:val="decimal"/>
      <w:lvlText w:val="%3."/>
      <w:lvlJc w:val="left"/>
      <w:pPr>
        <w:ind w:left="1737" w:hanging="483"/>
        <w:jc w:val="left"/>
      </w:pPr>
      <w:rPr>
        <w:rFonts w:hint="default" w:ascii="仿宋" w:hAnsi="仿宋" w:eastAsia="仿宋" w:cs="仿宋"/>
        <w:b/>
        <w:bCs/>
        <w:spacing w:val="1"/>
        <w:w w:val="98"/>
        <w:sz w:val="30"/>
        <w:szCs w:val="30"/>
        <w:lang w:val="zh-CN" w:eastAsia="zh-CN" w:bidi="zh-CN"/>
      </w:rPr>
    </w:lvl>
    <w:lvl w:ilvl="3" w:tentative="0">
      <w:start w:val="0"/>
      <w:numFmt w:val="bullet"/>
      <w:lvlText w:val="•"/>
      <w:lvlJc w:val="left"/>
      <w:pPr>
        <w:ind w:left="3585" w:hanging="483"/>
      </w:pPr>
      <w:rPr>
        <w:rFonts w:hint="default"/>
        <w:lang w:val="zh-CN" w:eastAsia="zh-CN" w:bidi="zh-CN"/>
      </w:rPr>
    </w:lvl>
    <w:lvl w:ilvl="4" w:tentative="0">
      <w:start w:val="0"/>
      <w:numFmt w:val="bullet"/>
      <w:lvlText w:val="•"/>
      <w:lvlJc w:val="left"/>
      <w:pPr>
        <w:ind w:left="4508" w:hanging="483"/>
      </w:pPr>
      <w:rPr>
        <w:rFonts w:hint="default"/>
        <w:lang w:val="zh-CN" w:eastAsia="zh-CN" w:bidi="zh-CN"/>
      </w:rPr>
    </w:lvl>
    <w:lvl w:ilvl="5" w:tentative="0">
      <w:start w:val="0"/>
      <w:numFmt w:val="bullet"/>
      <w:lvlText w:val="•"/>
      <w:lvlJc w:val="left"/>
      <w:pPr>
        <w:ind w:left="5431" w:hanging="483"/>
      </w:pPr>
      <w:rPr>
        <w:rFonts w:hint="default"/>
        <w:lang w:val="zh-CN" w:eastAsia="zh-CN" w:bidi="zh-CN"/>
      </w:rPr>
    </w:lvl>
    <w:lvl w:ilvl="6" w:tentative="0">
      <w:start w:val="0"/>
      <w:numFmt w:val="bullet"/>
      <w:lvlText w:val="•"/>
      <w:lvlJc w:val="left"/>
      <w:pPr>
        <w:ind w:left="6354" w:hanging="483"/>
      </w:pPr>
      <w:rPr>
        <w:rFonts w:hint="default"/>
        <w:lang w:val="zh-CN" w:eastAsia="zh-CN" w:bidi="zh-CN"/>
      </w:rPr>
    </w:lvl>
    <w:lvl w:ilvl="7" w:tentative="0">
      <w:start w:val="0"/>
      <w:numFmt w:val="bullet"/>
      <w:lvlText w:val="•"/>
      <w:lvlJc w:val="left"/>
      <w:pPr>
        <w:ind w:left="7277" w:hanging="483"/>
      </w:pPr>
      <w:rPr>
        <w:rFonts w:hint="default"/>
        <w:lang w:val="zh-CN" w:eastAsia="zh-CN" w:bidi="zh-CN"/>
      </w:rPr>
    </w:lvl>
    <w:lvl w:ilvl="8" w:tentative="0">
      <w:start w:val="0"/>
      <w:numFmt w:val="bullet"/>
      <w:lvlText w:val="•"/>
      <w:lvlJc w:val="left"/>
      <w:pPr>
        <w:ind w:left="8200" w:hanging="483"/>
      </w:pPr>
      <w:rPr>
        <w:rFonts w:hint="default"/>
        <w:lang w:val="zh-CN" w:eastAsia="zh-CN" w:bidi="zh-CN"/>
      </w:rPr>
    </w:lvl>
  </w:abstractNum>
  <w:abstractNum w:abstractNumId="7">
    <w:nsid w:val="BE923771"/>
    <w:multiLevelType w:val="multilevel"/>
    <w:tmpl w:val="BE923771"/>
    <w:lvl w:ilvl="0" w:tentative="0">
      <w:start w:val="1"/>
      <w:numFmt w:val="decimal"/>
      <w:lvlText w:val="%1."/>
      <w:lvlJc w:val="left"/>
      <w:pPr>
        <w:ind w:left="1832" w:hanging="481"/>
        <w:jc w:val="left"/>
      </w:pPr>
      <w:rPr>
        <w:rFonts w:hint="default" w:ascii="仿宋" w:hAnsi="仿宋" w:eastAsia="仿宋" w:cs="仿宋"/>
        <w:spacing w:val="0"/>
        <w:w w:val="99"/>
        <w:sz w:val="30"/>
        <w:szCs w:val="30"/>
        <w:lang w:val="zh-CN" w:eastAsia="zh-CN" w:bidi="zh-CN"/>
      </w:rPr>
    </w:lvl>
    <w:lvl w:ilvl="1" w:tentative="0">
      <w:start w:val="0"/>
      <w:numFmt w:val="bullet"/>
      <w:lvlText w:val="•"/>
      <w:lvlJc w:val="left"/>
      <w:pPr>
        <w:ind w:left="2660" w:hanging="481"/>
      </w:pPr>
      <w:rPr>
        <w:rFonts w:hint="default"/>
        <w:lang w:val="zh-CN" w:eastAsia="zh-CN" w:bidi="zh-CN"/>
      </w:rPr>
    </w:lvl>
    <w:lvl w:ilvl="2" w:tentative="0">
      <w:start w:val="0"/>
      <w:numFmt w:val="bullet"/>
      <w:lvlText w:val="•"/>
      <w:lvlJc w:val="left"/>
      <w:pPr>
        <w:ind w:left="3481" w:hanging="481"/>
      </w:pPr>
      <w:rPr>
        <w:rFonts w:hint="default"/>
        <w:lang w:val="zh-CN" w:eastAsia="zh-CN" w:bidi="zh-CN"/>
      </w:rPr>
    </w:lvl>
    <w:lvl w:ilvl="3" w:tentative="0">
      <w:start w:val="0"/>
      <w:numFmt w:val="bullet"/>
      <w:lvlText w:val="•"/>
      <w:lvlJc w:val="left"/>
      <w:pPr>
        <w:ind w:left="4301" w:hanging="481"/>
      </w:pPr>
      <w:rPr>
        <w:rFonts w:hint="default"/>
        <w:lang w:val="zh-CN" w:eastAsia="zh-CN" w:bidi="zh-CN"/>
      </w:rPr>
    </w:lvl>
    <w:lvl w:ilvl="4" w:tentative="0">
      <w:start w:val="0"/>
      <w:numFmt w:val="bullet"/>
      <w:lvlText w:val="•"/>
      <w:lvlJc w:val="left"/>
      <w:pPr>
        <w:ind w:left="5122" w:hanging="481"/>
      </w:pPr>
      <w:rPr>
        <w:rFonts w:hint="default"/>
        <w:lang w:val="zh-CN" w:eastAsia="zh-CN" w:bidi="zh-CN"/>
      </w:rPr>
    </w:lvl>
    <w:lvl w:ilvl="5" w:tentative="0">
      <w:start w:val="0"/>
      <w:numFmt w:val="bullet"/>
      <w:lvlText w:val="•"/>
      <w:lvlJc w:val="left"/>
      <w:pPr>
        <w:ind w:left="5943" w:hanging="481"/>
      </w:pPr>
      <w:rPr>
        <w:rFonts w:hint="default"/>
        <w:lang w:val="zh-CN" w:eastAsia="zh-CN" w:bidi="zh-CN"/>
      </w:rPr>
    </w:lvl>
    <w:lvl w:ilvl="6" w:tentative="0">
      <w:start w:val="0"/>
      <w:numFmt w:val="bullet"/>
      <w:lvlText w:val="•"/>
      <w:lvlJc w:val="left"/>
      <w:pPr>
        <w:ind w:left="6763" w:hanging="481"/>
      </w:pPr>
      <w:rPr>
        <w:rFonts w:hint="default"/>
        <w:lang w:val="zh-CN" w:eastAsia="zh-CN" w:bidi="zh-CN"/>
      </w:rPr>
    </w:lvl>
    <w:lvl w:ilvl="7" w:tentative="0">
      <w:start w:val="0"/>
      <w:numFmt w:val="bullet"/>
      <w:lvlText w:val="•"/>
      <w:lvlJc w:val="left"/>
      <w:pPr>
        <w:ind w:left="7584" w:hanging="481"/>
      </w:pPr>
      <w:rPr>
        <w:rFonts w:hint="default"/>
        <w:lang w:val="zh-CN" w:eastAsia="zh-CN" w:bidi="zh-CN"/>
      </w:rPr>
    </w:lvl>
    <w:lvl w:ilvl="8" w:tentative="0">
      <w:start w:val="0"/>
      <w:numFmt w:val="bullet"/>
      <w:lvlText w:val="•"/>
      <w:lvlJc w:val="left"/>
      <w:pPr>
        <w:ind w:left="8404" w:hanging="481"/>
      </w:pPr>
      <w:rPr>
        <w:rFonts w:hint="default"/>
        <w:lang w:val="zh-CN" w:eastAsia="zh-CN" w:bidi="zh-CN"/>
      </w:rPr>
    </w:lvl>
  </w:abstractNum>
  <w:abstractNum w:abstractNumId="8">
    <w:nsid w:val="BF205925"/>
    <w:multiLevelType w:val="multilevel"/>
    <w:tmpl w:val="BF205925"/>
    <w:lvl w:ilvl="0" w:tentative="0">
      <w:start w:val="1"/>
      <w:numFmt w:val="decimal"/>
      <w:lvlText w:val="%1."/>
      <w:lvlJc w:val="left"/>
      <w:pPr>
        <w:ind w:left="616" w:hanging="481"/>
        <w:jc w:val="left"/>
      </w:pPr>
      <w:rPr>
        <w:rFonts w:hint="default" w:ascii="仿宋" w:hAnsi="仿宋" w:eastAsia="仿宋" w:cs="仿宋"/>
        <w:spacing w:val="-24"/>
        <w:w w:val="99"/>
        <w:sz w:val="30"/>
        <w:szCs w:val="30"/>
        <w:lang w:val="zh-CN" w:eastAsia="zh-CN" w:bidi="zh-CN"/>
      </w:rPr>
    </w:lvl>
    <w:lvl w:ilvl="1" w:tentative="0">
      <w:start w:val="0"/>
      <w:numFmt w:val="bullet"/>
      <w:lvlText w:val="•"/>
      <w:lvlJc w:val="left"/>
      <w:pPr>
        <w:ind w:left="1562" w:hanging="481"/>
      </w:pPr>
      <w:rPr>
        <w:rFonts w:hint="default"/>
        <w:lang w:val="zh-CN" w:eastAsia="zh-CN" w:bidi="zh-CN"/>
      </w:rPr>
    </w:lvl>
    <w:lvl w:ilvl="2" w:tentative="0">
      <w:start w:val="0"/>
      <w:numFmt w:val="bullet"/>
      <w:lvlText w:val="•"/>
      <w:lvlJc w:val="left"/>
      <w:pPr>
        <w:ind w:left="2505" w:hanging="481"/>
      </w:pPr>
      <w:rPr>
        <w:rFonts w:hint="default"/>
        <w:lang w:val="zh-CN" w:eastAsia="zh-CN" w:bidi="zh-CN"/>
      </w:rPr>
    </w:lvl>
    <w:lvl w:ilvl="3" w:tentative="0">
      <w:start w:val="0"/>
      <w:numFmt w:val="bullet"/>
      <w:lvlText w:val="•"/>
      <w:lvlJc w:val="left"/>
      <w:pPr>
        <w:ind w:left="3447" w:hanging="481"/>
      </w:pPr>
      <w:rPr>
        <w:rFonts w:hint="default"/>
        <w:lang w:val="zh-CN" w:eastAsia="zh-CN" w:bidi="zh-CN"/>
      </w:rPr>
    </w:lvl>
    <w:lvl w:ilvl="4" w:tentative="0">
      <w:start w:val="0"/>
      <w:numFmt w:val="bullet"/>
      <w:lvlText w:val="•"/>
      <w:lvlJc w:val="left"/>
      <w:pPr>
        <w:ind w:left="4390" w:hanging="481"/>
      </w:pPr>
      <w:rPr>
        <w:rFonts w:hint="default"/>
        <w:lang w:val="zh-CN" w:eastAsia="zh-CN" w:bidi="zh-CN"/>
      </w:rPr>
    </w:lvl>
    <w:lvl w:ilvl="5" w:tentative="0">
      <w:start w:val="0"/>
      <w:numFmt w:val="bullet"/>
      <w:lvlText w:val="•"/>
      <w:lvlJc w:val="left"/>
      <w:pPr>
        <w:ind w:left="5333" w:hanging="481"/>
      </w:pPr>
      <w:rPr>
        <w:rFonts w:hint="default"/>
        <w:lang w:val="zh-CN" w:eastAsia="zh-CN" w:bidi="zh-CN"/>
      </w:rPr>
    </w:lvl>
    <w:lvl w:ilvl="6" w:tentative="0">
      <w:start w:val="0"/>
      <w:numFmt w:val="bullet"/>
      <w:lvlText w:val="•"/>
      <w:lvlJc w:val="left"/>
      <w:pPr>
        <w:ind w:left="6275" w:hanging="481"/>
      </w:pPr>
      <w:rPr>
        <w:rFonts w:hint="default"/>
        <w:lang w:val="zh-CN" w:eastAsia="zh-CN" w:bidi="zh-CN"/>
      </w:rPr>
    </w:lvl>
    <w:lvl w:ilvl="7" w:tentative="0">
      <w:start w:val="0"/>
      <w:numFmt w:val="bullet"/>
      <w:lvlText w:val="•"/>
      <w:lvlJc w:val="left"/>
      <w:pPr>
        <w:ind w:left="7218" w:hanging="481"/>
      </w:pPr>
      <w:rPr>
        <w:rFonts w:hint="default"/>
        <w:lang w:val="zh-CN" w:eastAsia="zh-CN" w:bidi="zh-CN"/>
      </w:rPr>
    </w:lvl>
    <w:lvl w:ilvl="8" w:tentative="0">
      <w:start w:val="0"/>
      <w:numFmt w:val="bullet"/>
      <w:lvlText w:val="•"/>
      <w:lvlJc w:val="left"/>
      <w:pPr>
        <w:ind w:left="8160" w:hanging="481"/>
      </w:pPr>
      <w:rPr>
        <w:rFonts w:hint="default"/>
        <w:lang w:val="zh-CN" w:eastAsia="zh-CN" w:bidi="zh-CN"/>
      </w:rPr>
    </w:lvl>
  </w:abstractNum>
  <w:abstractNum w:abstractNumId="9">
    <w:nsid w:val="C8879AEF"/>
    <w:multiLevelType w:val="multilevel"/>
    <w:tmpl w:val="C8879AEF"/>
    <w:lvl w:ilvl="0" w:tentative="0">
      <w:start w:val="1"/>
      <w:numFmt w:val="decimal"/>
      <w:lvlText w:val="%1."/>
      <w:lvlJc w:val="left"/>
      <w:pPr>
        <w:ind w:left="616" w:hanging="479"/>
        <w:jc w:val="left"/>
      </w:pPr>
      <w:rPr>
        <w:rFonts w:hint="default" w:ascii="仿宋" w:hAnsi="仿宋" w:eastAsia="仿宋" w:cs="仿宋"/>
        <w:spacing w:val="-41"/>
        <w:w w:val="99"/>
        <w:sz w:val="30"/>
        <w:szCs w:val="30"/>
        <w:lang w:val="zh-CN" w:eastAsia="zh-CN" w:bidi="zh-CN"/>
      </w:rPr>
    </w:lvl>
    <w:lvl w:ilvl="1" w:tentative="0">
      <w:start w:val="0"/>
      <w:numFmt w:val="bullet"/>
      <w:lvlText w:val="•"/>
      <w:lvlJc w:val="left"/>
      <w:pPr>
        <w:ind w:left="1562" w:hanging="479"/>
      </w:pPr>
      <w:rPr>
        <w:rFonts w:hint="default"/>
        <w:lang w:val="zh-CN" w:eastAsia="zh-CN" w:bidi="zh-CN"/>
      </w:rPr>
    </w:lvl>
    <w:lvl w:ilvl="2" w:tentative="0">
      <w:start w:val="0"/>
      <w:numFmt w:val="bullet"/>
      <w:lvlText w:val="•"/>
      <w:lvlJc w:val="left"/>
      <w:pPr>
        <w:ind w:left="2505" w:hanging="479"/>
      </w:pPr>
      <w:rPr>
        <w:rFonts w:hint="default"/>
        <w:lang w:val="zh-CN" w:eastAsia="zh-CN" w:bidi="zh-CN"/>
      </w:rPr>
    </w:lvl>
    <w:lvl w:ilvl="3" w:tentative="0">
      <w:start w:val="0"/>
      <w:numFmt w:val="bullet"/>
      <w:lvlText w:val="•"/>
      <w:lvlJc w:val="left"/>
      <w:pPr>
        <w:ind w:left="3447" w:hanging="479"/>
      </w:pPr>
      <w:rPr>
        <w:rFonts w:hint="default"/>
        <w:lang w:val="zh-CN" w:eastAsia="zh-CN" w:bidi="zh-CN"/>
      </w:rPr>
    </w:lvl>
    <w:lvl w:ilvl="4" w:tentative="0">
      <w:start w:val="0"/>
      <w:numFmt w:val="bullet"/>
      <w:lvlText w:val="•"/>
      <w:lvlJc w:val="left"/>
      <w:pPr>
        <w:ind w:left="4390" w:hanging="479"/>
      </w:pPr>
      <w:rPr>
        <w:rFonts w:hint="default"/>
        <w:lang w:val="zh-CN" w:eastAsia="zh-CN" w:bidi="zh-CN"/>
      </w:rPr>
    </w:lvl>
    <w:lvl w:ilvl="5" w:tentative="0">
      <w:start w:val="0"/>
      <w:numFmt w:val="bullet"/>
      <w:lvlText w:val="•"/>
      <w:lvlJc w:val="left"/>
      <w:pPr>
        <w:ind w:left="5333" w:hanging="479"/>
      </w:pPr>
      <w:rPr>
        <w:rFonts w:hint="default"/>
        <w:lang w:val="zh-CN" w:eastAsia="zh-CN" w:bidi="zh-CN"/>
      </w:rPr>
    </w:lvl>
    <w:lvl w:ilvl="6" w:tentative="0">
      <w:start w:val="0"/>
      <w:numFmt w:val="bullet"/>
      <w:lvlText w:val="•"/>
      <w:lvlJc w:val="left"/>
      <w:pPr>
        <w:ind w:left="6275" w:hanging="479"/>
      </w:pPr>
      <w:rPr>
        <w:rFonts w:hint="default"/>
        <w:lang w:val="zh-CN" w:eastAsia="zh-CN" w:bidi="zh-CN"/>
      </w:rPr>
    </w:lvl>
    <w:lvl w:ilvl="7" w:tentative="0">
      <w:start w:val="0"/>
      <w:numFmt w:val="bullet"/>
      <w:lvlText w:val="•"/>
      <w:lvlJc w:val="left"/>
      <w:pPr>
        <w:ind w:left="7218" w:hanging="479"/>
      </w:pPr>
      <w:rPr>
        <w:rFonts w:hint="default"/>
        <w:lang w:val="zh-CN" w:eastAsia="zh-CN" w:bidi="zh-CN"/>
      </w:rPr>
    </w:lvl>
    <w:lvl w:ilvl="8" w:tentative="0">
      <w:start w:val="0"/>
      <w:numFmt w:val="bullet"/>
      <w:lvlText w:val="•"/>
      <w:lvlJc w:val="left"/>
      <w:pPr>
        <w:ind w:left="8160" w:hanging="479"/>
      </w:pPr>
      <w:rPr>
        <w:rFonts w:hint="default"/>
        <w:lang w:val="zh-CN" w:eastAsia="zh-CN" w:bidi="zh-CN"/>
      </w:rPr>
    </w:lvl>
  </w:abstractNum>
  <w:abstractNum w:abstractNumId="10">
    <w:nsid w:val="CF092B84"/>
    <w:multiLevelType w:val="multilevel"/>
    <w:tmpl w:val="CF092B84"/>
    <w:lvl w:ilvl="0" w:tentative="0">
      <w:start w:val="1"/>
      <w:numFmt w:val="decimal"/>
      <w:lvlText w:val="%1."/>
      <w:lvlJc w:val="left"/>
      <w:pPr>
        <w:ind w:left="616" w:hanging="481"/>
        <w:jc w:val="left"/>
      </w:pPr>
      <w:rPr>
        <w:rFonts w:hint="default" w:ascii="仿宋" w:hAnsi="仿宋" w:eastAsia="仿宋" w:cs="仿宋"/>
        <w:b/>
        <w:bCs/>
        <w:spacing w:val="-22"/>
        <w:w w:val="98"/>
        <w:sz w:val="30"/>
        <w:szCs w:val="30"/>
        <w:lang w:val="zh-CN" w:eastAsia="zh-CN" w:bidi="zh-CN"/>
      </w:rPr>
    </w:lvl>
    <w:lvl w:ilvl="1" w:tentative="0">
      <w:start w:val="0"/>
      <w:numFmt w:val="bullet"/>
      <w:lvlText w:val="•"/>
      <w:lvlJc w:val="left"/>
      <w:pPr>
        <w:ind w:left="1562" w:hanging="481"/>
      </w:pPr>
      <w:rPr>
        <w:rFonts w:hint="default"/>
        <w:lang w:val="zh-CN" w:eastAsia="zh-CN" w:bidi="zh-CN"/>
      </w:rPr>
    </w:lvl>
    <w:lvl w:ilvl="2" w:tentative="0">
      <w:start w:val="0"/>
      <w:numFmt w:val="bullet"/>
      <w:lvlText w:val="•"/>
      <w:lvlJc w:val="left"/>
      <w:pPr>
        <w:ind w:left="2505" w:hanging="481"/>
      </w:pPr>
      <w:rPr>
        <w:rFonts w:hint="default"/>
        <w:lang w:val="zh-CN" w:eastAsia="zh-CN" w:bidi="zh-CN"/>
      </w:rPr>
    </w:lvl>
    <w:lvl w:ilvl="3" w:tentative="0">
      <w:start w:val="0"/>
      <w:numFmt w:val="bullet"/>
      <w:lvlText w:val="•"/>
      <w:lvlJc w:val="left"/>
      <w:pPr>
        <w:ind w:left="3447" w:hanging="481"/>
      </w:pPr>
      <w:rPr>
        <w:rFonts w:hint="default"/>
        <w:lang w:val="zh-CN" w:eastAsia="zh-CN" w:bidi="zh-CN"/>
      </w:rPr>
    </w:lvl>
    <w:lvl w:ilvl="4" w:tentative="0">
      <w:start w:val="0"/>
      <w:numFmt w:val="bullet"/>
      <w:lvlText w:val="•"/>
      <w:lvlJc w:val="left"/>
      <w:pPr>
        <w:ind w:left="4390" w:hanging="481"/>
      </w:pPr>
      <w:rPr>
        <w:rFonts w:hint="default"/>
        <w:lang w:val="zh-CN" w:eastAsia="zh-CN" w:bidi="zh-CN"/>
      </w:rPr>
    </w:lvl>
    <w:lvl w:ilvl="5" w:tentative="0">
      <w:start w:val="0"/>
      <w:numFmt w:val="bullet"/>
      <w:lvlText w:val="•"/>
      <w:lvlJc w:val="left"/>
      <w:pPr>
        <w:ind w:left="5333" w:hanging="481"/>
      </w:pPr>
      <w:rPr>
        <w:rFonts w:hint="default"/>
        <w:lang w:val="zh-CN" w:eastAsia="zh-CN" w:bidi="zh-CN"/>
      </w:rPr>
    </w:lvl>
    <w:lvl w:ilvl="6" w:tentative="0">
      <w:start w:val="0"/>
      <w:numFmt w:val="bullet"/>
      <w:lvlText w:val="•"/>
      <w:lvlJc w:val="left"/>
      <w:pPr>
        <w:ind w:left="6275" w:hanging="481"/>
      </w:pPr>
      <w:rPr>
        <w:rFonts w:hint="default"/>
        <w:lang w:val="zh-CN" w:eastAsia="zh-CN" w:bidi="zh-CN"/>
      </w:rPr>
    </w:lvl>
    <w:lvl w:ilvl="7" w:tentative="0">
      <w:start w:val="0"/>
      <w:numFmt w:val="bullet"/>
      <w:lvlText w:val="•"/>
      <w:lvlJc w:val="left"/>
      <w:pPr>
        <w:ind w:left="7218" w:hanging="481"/>
      </w:pPr>
      <w:rPr>
        <w:rFonts w:hint="default"/>
        <w:lang w:val="zh-CN" w:eastAsia="zh-CN" w:bidi="zh-CN"/>
      </w:rPr>
    </w:lvl>
    <w:lvl w:ilvl="8" w:tentative="0">
      <w:start w:val="0"/>
      <w:numFmt w:val="bullet"/>
      <w:lvlText w:val="•"/>
      <w:lvlJc w:val="left"/>
      <w:pPr>
        <w:ind w:left="8160" w:hanging="481"/>
      </w:pPr>
      <w:rPr>
        <w:rFonts w:hint="default"/>
        <w:lang w:val="zh-CN" w:eastAsia="zh-CN" w:bidi="zh-CN"/>
      </w:rPr>
    </w:lvl>
  </w:abstractNum>
  <w:abstractNum w:abstractNumId="11">
    <w:nsid w:val="D7F9FE59"/>
    <w:multiLevelType w:val="multilevel"/>
    <w:tmpl w:val="D7F9FE59"/>
    <w:lvl w:ilvl="0" w:tentative="0">
      <w:start w:val="1"/>
      <w:numFmt w:val="decimal"/>
      <w:lvlText w:val="%1."/>
      <w:lvlJc w:val="left"/>
      <w:pPr>
        <w:ind w:left="1815" w:hanging="479"/>
        <w:jc w:val="right"/>
      </w:pPr>
      <w:rPr>
        <w:rFonts w:hint="default" w:ascii="仿宋" w:hAnsi="仿宋" w:eastAsia="仿宋" w:cs="仿宋"/>
        <w:spacing w:val="-31"/>
        <w:w w:val="99"/>
        <w:sz w:val="30"/>
        <w:szCs w:val="30"/>
        <w:lang w:val="zh-CN" w:eastAsia="zh-CN" w:bidi="zh-CN"/>
      </w:rPr>
    </w:lvl>
    <w:lvl w:ilvl="1" w:tentative="0">
      <w:start w:val="1"/>
      <w:numFmt w:val="decimal"/>
      <w:lvlText w:val="%2."/>
      <w:lvlJc w:val="left"/>
      <w:pPr>
        <w:ind w:left="616" w:hanging="479"/>
        <w:jc w:val="left"/>
      </w:pPr>
      <w:rPr>
        <w:rFonts w:hint="default" w:ascii="仿宋" w:hAnsi="仿宋" w:eastAsia="仿宋" w:cs="仿宋"/>
        <w:spacing w:val="-41"/>
        <w:w w:val="99"/>
        <w:sz w:val="30"/>
        <w:szCs w:val="30"/>
        <w:lang w:val="zh-CN" w:eastAsia="zh-CN" w:bidi="zh-CN"/>
      </w:rPr>
    </w:lvl>
    <w:lvl w:ilvl="2" w:tentative="0">
      <w:start w:val="0"/>
      <w:numFmt w:val="bullet"/>
      <w:lvlText w:val="•"/>
      <w:lvlJc w:val="left"/>
      <w:pPr>
        <w:ind w:left="2734" w:hanging="479"/>
      </w:pPr>
      <w:rPr>
        <w:rFonts w:hint="default"/>
        <w:lang w:val="zh-CN" w:eastAsia="zh-CN" w:bidi="zh-CN"/>
      </w:rPr>
    </w:lvl>
    <w:lvl w:ilvl="3" w:tentative="0">
      <w:start w:val="0"/>
      <w:numFmt w:val="bullet"/>
      <w:lvlText w:val="•"/>
      <w:lvlJc w:val="left"/>
      <w:pPr>
        <w:ind w:left="3648" w:hanging="479"/>
      </w:pPr>
      <w:rPr>
        <w:rFonts w:hint="default"/>
        <w:lang w:val="zh-CN" w:eastAsia="zh-CN" w:bidi="zh-CN"/>
      </w:rPr>
    </w:lvl>
    <w:lvl w:ilvl="4" w:tentative="0">
      <w:start w:val="0"/>
      <w:numFmt w:val="bullet"/>
      <w:lvlText w:val="•"/>
      <w:lvlJc w:val="left"/>
      <w:pPr>
        <w:ind w:left="4562" w:hanging="479"/>
      </w:pPr>
      <w:rPr>
        <w:rFonts w:hint="default"/>
        <w:lang w:val="zh-CN" w:eastAsia="zh-CN" w:bidi="zh-CN"/>
      </w:rPr>
    </w:lvl>
    <w:lvl w:ilvl="5" w:tentative="0">
      <w:start w:val="0"/>
      <w:numFmt w:val="bullet"/>
      <w:lvlText w:val="•"/>
      <w:lvlJc w:val="left"/>
      <w:pPr>
        <w:ind w:left="5476" w:hanging="479"/>
      </w:pPr>
      <w:rPr>
        <w:rFonts w:hint="default"/>
        <w:lang w:val="zh-CN" w:eastAsia="zh-CN" w:bidi="zh-CN"/>
      </w:rPr>
    </w:lvl>
    <w:lvl w:ilvl="6" w:tentative="0">
      <w:start w:val="0"/>
      <w:numFmt w:val="bullet"/>
      <w:lvlText w:val="•"/>
      <w:lvlJc w:val="left"/>
      <w:pPr>
        <w:ind w:left="6390" w:hanging="479"/>
      </w:pPr>
      <w:rPr>
        <w:rFonts w:hint="default"/>
        <w:lang w:val="zh-CN" w:eastAsia="zh-CN" w:bidi="zh-CN"/>
      </w:rPr>
    </w:lvl>
    <w:lvl w:ilvl="7" w:tentative="0">
      <w:start w:val="0"/>
      <w:numFmt w:val="bullet"/>
      <w:lvlText w:val="•"/>
      <w:lvlJc w:val="left"/>
      <w:pPr>
        <w:ind w:left="7304" w:hanging="479"/>
      </w:pPr>
      <w:rPr>
        <w:rFonts w:hint="default"/>
        <w:lang w:val="zh-CN" w:eastAsia="zh-CN" w:bidi="zh-CN"/>
      </w:rPr>
    </w:lvl>
    <w:lvl w:ilvl="8" w:tentative="0">
      <w:start w:val="0"/>
      <w:numFmt w:val="bullet"/>
      <w:lvlText w:val="•"/>
      <w:lvlJc w:val="left"/>
      <w:pPr>
        <w:ind w:left="8218" w:hanging="479"/>
      </w:pPr>
      <w:rPr>
        <w:rFonts w:hint="default"/>
        <w:lang w:val="zh-CN" w:eastAsia="zh-CN" w:bidi="zh-CN"/>
      </w:rPr>
    </w:lvl>
  </w:abstractNum>
  <w:abstractNum w:abstractNumId="12">
    <w:nsid w:val="DCBA6B53"/>
    <w:multiLevelType w:val="multilevel"/>
    <w:tmpl w:val="DCBA6B53"/>
    <w:lvl w:ilvl="0" w:tentative="0">
      <w:start w:val="3"/>
      <w:numFmt w:val="decimal"/>
      <w:lvlText w:val="%1."/>
      <w:lvlJc w:val="left"/>
      <w:pPr>
        <w:ind w:left="616" w:hanging="479"/>
        <w:jc w:val="left"/>
      </w:pPr>
      <w:rPr>
        <w:rFonts w:hint="default" w:ascii="仿宋" w:hAnsi="仿宋" w:eastAsia="仿宋" w:cs="仿宋"/>
        <w:spacing w:val="-41"/>
        <w:w w:val="99"/>
        <w:sz w:val="30"/>
        <w:szCs w:val="30"/>
        <w:lang w:val="zh-CN" w:eastAsia="zh-CN" w:bidi="zh-CN"/>
      </w:rPr>
    </w:lvl>
    <w:lvl w:ilvl="1" w:tentative="0">
      <w:start w:val="0"/>
      <w:numFmt w:val="bullet"/>
      <w:lvlText w:val="•"/>
      <w:lvlJc w:val="left"/>
      <w:pPr>
        <w:ind w:left="1562" w:hanging="479"/>
      </w:pPr>
      <w:rPr>
        <w:rFonts w:hint="default"/>
        <w:lang w:val="zh-CN" w:eastAsia="zh-CN" w:bidi="zh-CN"/>
      </w:rPr>
    </w:lvl>
    <w:lvl w:ilvl="2" w:tentative="0">
      <w:start w:val="0"/>
      <w:numFmt w:val="bullet"/>
      <w:lvlText w:val="•"/>
      <w:lvlJc w:val="left"/>
      <w:pPr>
        <w:ind w:left="2505" w:hanging="479"/>
      </w:pPr>
      <w:rPr>
        <w:rFonts w:hint="default"/>
        <w:lang w:val="zh-CN" w:eastAsia="zh-CN" w:bidi="zh-CN"/>
      </w:rPr>
    </w:lvl>
    <w:lvl w:ilvl="3" w:tentative="0">
      <w:start w:val="0"/>
      <w:numFmt w:val="bullet"/>
      <w:lvlText w:val="•"/>
      <w:lvlJc w:val="left"/>
      <w:pPr>
        <w:ind w:left="3447" w:hanging="479"/>
      </w:pPr>
      <w:rPr>
        <w:rFonts w:hint="default"/>
        <w:lang w:val="zh-CN" w:eastAsia="zh-CN" w:bidi="zh-CN"/>
      </w:rPr>
    </w:lvl>
    <w:lvl w:ilvl="4" w:tentative="0">
      <w:start w:val="0"/>
      <w:numFmt w:val="bullet"/>
      <w:lvlText w:val="•"/>
      <w:lvlJc w:val="left"/>
      <w:pPr>
        <w:ind w:left="4390" w:hanging="479"/>
      </w:pPr>
      <w:rPr>
        <w:rFonts w:hint="default"/>
        <w:lang w:val="zh-CN" w:eastAsia="zh-CN" w:bidi="zh-CN"/>
      </w:rPr>
    </w:lvl>
    <w:lvl w:ilvl="5" w:tentative="0">
      <w:start w:val="0"/>
      <w:numFmt w:val="bullet"/>
      <w:lvlText w:val="•"/>
      <w:lvlJc w:val="left"/>
      <w:pPr>
        <w:ind w:left="5333" w:hanging="479"/>
      </w:pPr>
      <w:rPr>
        <w:rFonts w:hint="default"/>
        <w:lang w:val="zh-CN" w:eastAsia="zh-CN" w:bidi="zh-CN"/>
      </w:rPr>
    </w:lvl>
    <w:lvl w:ilvl="6" w:tentative="0">
      <w:start w:val="0"/>
      <w:numFmt w:val="bullet"/>
      <w:lvlText w:val="•"/>
      <w:lvlJc w:val="left"/>
      <w:pPr>
        <w:ind w:left="6275" w:hanging="479"/>
      </w:pPr>
      <w:rPr>
        <w:rFonts w:hint="default"/>
        <w:lang w:val="zh-CN" w:eastAsia="zh-CN" w:bidi="zh-CN"/>
      </w:rPr>
    </w:lvl>
    <w:lvl w:ilvl="7" w:tentative="0">
      <w:start w:val="0"/>
      <w:numFmt w:val="bullet"/>
      <w:lvlText w:val="•"/>
      <w:lvlJc w:val="left"/>
      <w:pPr>
        <w:ind w:left="7218" w:hanging="479"/>
      </w:pPr>
      <w:rPr>
        <w:rFonts w:hint="default"/>
        <w:lang w:val="zh-CN" w:eastAsia="zh-CN" w:bidi="zh-CN"/>
      </w:rPr>
    </w:lvl>
    <w:lvl w:ilvl="8" w:tentative="0">
      <w:start w:val="0"/>
      <w:numFmt w:val="bullet"/>
      <w:lvlText w:val="•"/>
      <w:lvlJc w:val="left"/>
      <w:pPr>
        <w:ind w:left="8160" w:hanging="479"/>
      </w:pPr>
      <w:rPr>
        <w:rFonts w:hint="default"/>
        <w:lang w:val="zh-CN" w:eastAsia="zh-CN" w:bidi="zh-CN"/>
      </w:rPr>
    </w:lvl>
  </w:abstractNum>
  <w:abstractNum w:abstractNumId="13">
    <w:nsid w:val="F4B5D9F5"/>
    <w:multiLevelType w:val="multilevel"/>
    <w:tmpl w:val="F4B5D9F5"/>
    <w:lvl w:ilvl="0" w:tentative="0">
      <w:start w:val="1"/>
      <w:numFmt w:val="decimal"/>
      <w:lvlText w:val="%1."/>
      <w:lvlJc w:val="left"/>
      <w:pPr>
        <w:ind w:left="1815" w:hanging="479"/>
        <w:jc w:val="left"/>
      </w:pPr>
      <w:rPr>
        <w:rFonts w:hint="default" w:ascii="仿宋" w:hAnsi="仿宋" w:eastAsia="仿宋" w:cs="仿宋"/>
        <w:spacing w:val="-2"/>
        <w:w w:val="99"/>
        <w:sz w:val="30"/>
        <w:szCs w:val="30"/>
        <w:lang w:val="zh-CN" w:eastAsia="zh-CN" w:bidi="zh-CN"/>
      </w:rPr>
    </w:lvl>
    <w:lvl w:ilvl="1" w:tentative="0">
      <w:start w:val="0"/>
      <w:numFmt w:val="bullet"/>
      <w:lvlText w:val="•"/>
      <w:lvlJc w:val="left"/>
      <w:pPr>
        <w:ind w:left="2642" w:hanging="479"/>
      </w:pPr>
      <w:rPr>
        <w:rFonts w:hint="default"/>
        <w:lang w:val="zh-CN" w:eastAsia="zh-CN" w:bidi="zh-CN"/>
      </w:rPr>
    </w:lvl>
    <w:lvl w:ilvl="2" w:tentative="0">
      <w:start w:val="0"/>
      <w:numFmt w:val="bullet"/>
      <w:lvlText w:val="•"/>
      <w:lvlJc w:val="left"/>
      <w:pPr>
        <w:ind w:left="3465" w:hanging="479"/>
      </w:pPr>
      <w:rPr>
        <w:rFonts w:hint="default"/>
        <w:lang w:val="zh-CN" w:eastAsia="zh-CN" w:bidi="zh-CN"/>
      </w:rPr>
    </w:lvl>
    <w:lvl w:ilvl="3" w:tentative="0">
      <w:start w:val="0"/>
      <w:numFmt w:val="bullet"/>
      <w:lvlText w:val="•"/>
      <w:lvlJc w:val="left"/>
      <w:pPr>
        <w:ind w:left="4287" w:hanging="479"/>
      </w:pPr>
      <w:rPr>
        <w:rFonts w:hint="default"/>
        <w:lang w:val="zh-CN" w:eastAsia="zh-CN" w:bidi="zh-CN"/>
      </w:rPr>
    </w:lvl>
    <w:lvl w:ilvl="4" w:tentative="0">
      <w:start w:val="0"/>
      <w:numFmt w:val="bullet"/>
      <w:lvlText w:val="•"/>
      <w:lvlJc w:val="left"/>
      <w:pPr>
        <w:ind w:left="5110" w:hanging="479"/>
      </w:pPr>
      <w:rPr>
        <w:rFonts w:hint="default"/>
        <w:lang w:val="zh-CN" w:eastAsia="zh-CN" w:bidi="zh-CN"/>
      </w:rPr>
    </w:lvl>
    <w:lvl w:ilvl="5" w:tentative="0">
      <w:start w:val="0"/>
      <w:numFmt w:val="bullet"/>
      <w:lvlText w:val="•"/>
      <w:lvlJc w:val="left"/>
      <w:pPr>
        <w:ind w:left="5933" w:hanging="479"/>
      </w:pPr>
      <w:rPr>
        <w:rFonts w:hint="default"/>
        <w:lang w:val="zh-CN" w:eastAsia="zh-CN" w:bidi="zh-CN"/>
      </w:rPr>
    </w:lvl>
    <w:lvl w:ilvl="6" w:tentative="0">
      <w:start w:val="0"/>
      <w:numFmt w:val="bullet"/>
      <w:lvlText w:val="•"/>
      <w:lvlJc w:val="left"/>
      <w:pPr>
        <w:ind w:left="6755" w:hanging="479"/>
      </w:pPr>
      <w:rPr>
        <w:rFonts w:hint="default"/>
        <w:lang w:val="zh-CN" w:eastAsia="zh-CN" w:bidi="zh-CN"/>
      </w:rPr>
    </w:lvl>
    <w:lvl w:ilvl="7" w:tentative="0">
      <w:start w:val="0"/>
      <w:numFmt w:val="bullet"/>
      <w:lvlText w:val="•"/>
      <w:lvlJc w:val="left"/>
      <w:pPr>
        <w:ind w:left="7578" w:hanging="479"/>
      </w:pPr>
      <w:rPr>
        <w:rFonts w:hint="default"/>
        <w:lang w:val="zh-CN" w:eastAsia="zh-CN" w:bidi="zh-CN"/>
      </w:rPr>
    </w:lvl>
    <w:lvl w:ilvl="8" w:tentative="0">
      <w:start w:val="0"/>
      <w:numFmt w:val="bullet"/>
      <w:lvlText w:val="•"/>
      <w:lvlJc w:val="left"/>
      <w:pPr>
        <w:ind w:left="8400" w:hanging="479"/>
      </w:pPr>
      <w:rPr>
        <w:rFonts w:hint="default"/>
        <w:lang w:val="zh-CN" w:eastAsia="zh-CN" w:bidi="zh-CN"/>
      </w:rPr>
    </w:lvl>
  </w:abstractNum>
  <w:abstractNum w:abstractNumId="14">
    <w:nsid w:val="0053208E"/>
    <w:multiLevelType w:val="multilevel"/>
    <w:tmpl w:val="0053208E"/>
    <w:lvl w:ilvl="0" w:tentative="0">
      <w:start w:val="1"/>
      <w:numFmt w:val="decimal"/>
      <w:lvlText w:val="%1."/>
      <w:lvlJc w:val="left"/>
      <w:pPr>
        <w:ind w:left="616" w:hanging="479"/>
        <w:jc w:val="left"/>
      </w:pPr>
      <w:rPr>
        <w:rFonts w:hint="default" w:ascii="仿宋" w:hAnsi="仿宋" w:eastAsia="仿宋" w:cs="仿宋"/>
        <w:spacing w:val="-39"/>
        <w:w w:val="99"/>
        <w:sz w:val="30"/>
        <w:szCs w:val="30"/>
        <w:lang w:val="zh-CN" w:eastAsia="zh-CN" w:bidi="zh-CN"/>
      </w:rPr>
    </w:lvl>
    <w:lvl w:ilvl="1" w:tentative="0">
      <w:start w:val="0"/>
      <w:numFmt w:val="bullet"/>
      <w:lvlText w:val="•"/>
      <w:lvlJc w:val="left"/>
      <w:pPr>
        <w:ind w:left="1562" w:hanging="479"/>
      </w:pPr>
      <w:rPr>
        <w:rFonts w:hint="default"/>
        <w:lang w:val="zh-CN" w:eastAsia="zh-CN" w:bidi="zh-CN"/>
      </w:rPr>
    </w:lvl>
    <w:lvl w:ilvl="2" w:tentative="0">
      <w:start w:val="0"/>
      <w:numFmt w:val="bullet"/>
      <w:lvlText w:val="•"/>
      <w:lvlJc w:val="left"/>
      <w:pPr>
        <w:ind w:left="2505" w:hanging="479"/>
      </w:pPr>
      <w:rPr>
        <w:rFonts w:hint="default"/>
        <w:lang w:val="zh-CN" w:eastAsia="zh-CN" w:bidi="zh-CN"/>
      </w:rPr>
    </w:lvl>
    <w:lvl w:ilvl="3" w:tentative="0">
      <w:start w:val="0"/>
      <w:numFmt w:val="bullet"/>
      <w:lvlText w:val="•"/>
      <w:lvlJc w:val="left"/>
      <w:pPr>
        <w:ind w:left="3447" w:hanging="479"/>
      </w:pPr>
      <w:rPr>
        <w:rFonts w:hint="default"/>
        <w:lang w:val="zh-CN" w:eastAsia="zh-CN" w:bidi="zh-CN"/>
      </w:rPr>
    </w:lvl>
    <w:lvl w:ilvl="4" w:tentative="0">
      <w:start w:val="0"/>
      <w:numFmt w:val="bullet"/>
      <w:lvlText w:val="•"/>
      <w:lvlJc w:val="left"/>
      <w:pPr>
        <w:ind w:left="4390" w:hanging="479"/>
      </w:pPr>
      <w:rPr>
        <w:rFonts w:hint="default"/>
        <w:lang w:val="zh-CN" w:eastAsia="zh-CN" w:bidi="zh-CN"/>
      </w:rPr>
    </w:lvl>
    <w:lvl w:ilvl="5" w:tentative="0">
      <w:start w:val="0"/>
      <w:numFmt w:val="bullet"/>
      <w:lvlText w:val="•"/>
      <w:lvlJc w:val="left"/>
      <w:pPr>
        <w:ind w:left="5333" w:hanging="479"/>
      </w:pPr>
      <w:rPr>
        <w:rFonts w:hint="default"/>
        <w:lang w:val="zh-CN" w:eastAsia="zh-CN" w:bidi="zh-CN"/>
      </w:rPr>
    </w:lvl>
    <w:lvl w:ilvl="6" w:tentative="0">
      <w:start w:val="0"/>
      <w:numFmt w:val="bullet"/>
      <w:lvlText w:val="•"/>
      <w:lvlJc w:val="left"/>
      <w:pPr>
        <w:ind w:left="6275" w:hanging="479"/>
      </w:pPr>
      <w:rPr>
        <w:rFonts w:hint="default"/>
        <w:lang w:val="zh-CN" w:eastAsia="zh-CN" w:bidi="zh-CN"/>
      </w:rPr>
    </w:lvl>
    <w:lvl w:ilvl="7" w:tentative="0">
      <w:start w:val="0"/>
      <w:numFmt w:val="bullet"/>
      <w:lvlText w:val="•"/>
      <w:lvlJc w:val="left"/>
      <w:pPr>
        <w:ind w:left="7218" w:hanging="479"/>
      </w:pPr>
      <w:rPr>
        <w:rFonts w:hint="default"/>
        <w:lang w:val="zh-CN" w:eastAsia="zh-CN" w:bidi="zh-CN"/>
      </w:rPr>
    </w:lvl>
    <w:lvl w:ilvl="8" w:tentative="0">
      <w:start w:val="0"/>
      <w:numFmt w:val="bullet"/>
      <w:lvlText w:val="•"/>
      <w:lvlJc w:val="left"/>
      <w:pPr>
        <w:ind w:left="8160" w:hanging="479"/>
      </w:pPr>
      <w:rPr>
        <w:rFonts w:hint="default"/>
        <w:lang w:val="zh-CN" w:eastAsia="zh-CN" w:bidi="zh-CN"/>
      </w:rPr>
    </w:lvl>
  </w:abstractNum>
  <w:abstractNum w:abstractNumId="15">
    <w:nsid w:val="0248C179"/>
    <w:multiLevelType w:val="multilevel"/>
    <w:tmpl w:val="0248C179"/>
    <w:lvl w:ilvl="0" w:tentative="0">
      <w:start w:val="1"/>
      <w:numFmt w:val="decimal"/>
      <w:lvlText w:val="%1."/>
      <w:lvlJc w:val="left"/>
      <w:pPr>
        <w:ind w:left="616" w:hanging="481"/>
        <w:jc w:val="left"/>
      </w:pPr>
      <w:rPr>
        <w:rFonts w:hint="default" w:ascii="仿宋" w:hAnsi="仿宋" w:eastAsia="仿宋" w:cs="仿宋"/>
        <w:spacing w:val="-7"/>
        <w:w w:val="99"/>
        <w:sz w:val="30"/>
        <w:szCs w:val="30"/>
        <w:lang w:val="zh-CN" w:eastAsia="zh-CN" w:bidi="zh-CN"/>
      </w:rPr>
    </w:lvl>
    <w:lvl w:ilvl="1" w:tentative="0">
      <w:start w:val="0"/>
      <w:numFmt w:val="bullet"/>
      <w:lvlText w:val="•"/>
      <w:lvlJc w:val="left"/>
      <w:pPr>
        <w:ind w:left="1562" w:hanging="481"/>
      </w:pPr>
      <w:rPr>
        <w:rFonts w:hint="default"/>
        <w:lang w:val="zh-CN" w:eastAsia="zh-CN" w:bidi="zh-CN"/>
      </w:rPr>
    </w:lvl>
    <w:lvl w:ilvl="2" w:tentative="0">
      <w:start w:val="0"/>
      <w:numFmt w:val="bullet"/>
      <w:lvlText w:val="•"/>
      <w:lvlJc w:val="left"/>
      <w:pPr>
        <w:ind w:left="2505" w:hanging="481"/>
      </w:pPr>
      <w:rPr>
        <w:rFonts w:hint="default"/>
        <w:lang w:val="zh-CN" w:eastAsia="zh-CN" w:bidi="zh-CN"/>
      </w:rPr>
    </w:lvl>
    <w:lvl w:ilvl="3" w:tentative="0">
      <w:start w:val="0"/>
      <w:numFmt w:val="bullet"/>
      <w:lvlText w:val="•"/>
      <w:lvlJc w:val="left"/>
      <w:pPr>
        <w:ind w:left="3447" w:hanging="481"/>
      </w:pPr>
      <w:rPr>
        <w:rFonts w:hint="default"/>
        <w:lang w:val="zh-CN" w:eastAsia="zh-CN" w:bidi="zh-CN"/>
      </w:rPr>
    </w:lvl>
    <w:lvl w:ilvl="4" w:tentative="0">
      <w:start w:val="0"/>
      <w:numFmt w:val="bullet"/>
      <w:lvlText w:val="•"/>
      <w:lvlJc w:val="left"/>
      <w:pPr>
        <w:ind w:left="4390" w:hanging="481"/>
      </w:pPr>
      <w:rPr>
        <w:rFonts w:hint="default"/>
        <w:lang w:val="zh-CN" w:eastAsia="zh-CN" w:bidi="zh-CN"/>
      </w:rPr>
    </w:lvl>
    <w:lvl w:ilvl="5" w:tentative="0">
      <w:start w:val="0"/>
      <w:numFmt w:val="bullet"/>
      <w:lvlText w:val="•"/>
      <w:lvlJc w:val="left"/>
      <w:pPr>
        <w:ind w:left="5333" w:hanging="481"/>
      </w:pPr>
      <w:rPr>
        <w:rFonts w:hint="default"/>
        <w:lang w:val="zh-CN" w:eastAsia="zh-CN" w:bidi="zh-CN"/>
      </w:rPr>
    </w:lvl>
    <w:lvl w:ilvl="6" w:tentative="0">
      <w:start w:val="0"/>
      <w:numFmt w:val="bullet"/>
      <w:lvlText w:val="•"/>
      <w:lvlJc w:val="left"/>
      <w:pPr>
        <w:ind w:left="6275" w:hanging="481"/>
      </w:pPr>
      <w:rPr>
        <w:rFonts w:hint="default"/>
        <w:lang w:val="zh-CN" w:eastAsia="zh-CN" w:bidi="zh-CN"/>
      </w:rPr>
    </w:lvl>
    <w:lvl w:ilvl="7" w:tentative="0">
      <w:start w:val="0"/>
      <w:numFmt w:val="bullet"/>
      <w:lvlText w:val="•"/>
      <w:lvlJc w:val="left"/>
      <w:pPr>
        <w:ind w:left="7218" w:hanging="481"/>
      </w:pPr>
      <w:rPr>
        <w:rFonts w:hint="default"/>
        <w:lang w:val="zh-CN" w:eastAsia="zh-CN" w:bidi="zh-CN"/>
      </w:rPr>
    </w:lvl>
    <w:lvl w:ilvl="8" w:tentative="0">
      <w:start w:val="0"/>
      <w:numFmt w:val="bullet"/>
      <w:lvlText w:val="•"/>
      <w:lvlJc w:val="left"/>
      <w:pPr>
        <w:ind w:left="8160" w:hanging="481"/>
      </w:pPr>
      <w:rPr>
        <w:rFonts w:hint="default"/>
        <w:lang w:val="zh-CN" w:eastAsia="zh-CN" w:bidi="zh-CN"/>
      </w:rPr>
    </w:lvl>
  </w:abstractNum>
  <w:abstractNum w:abstractNumId="16">
    <w:nsid w:val="03D62ECE"/>
    <w:multiLevelType w:val="multilevel"/>
    <w:tmpl w:val="03D62ECE"/>
    <w:lvl w:ilvl="0" w:tentative="0">
      <w:start w:val="2"/>
      <w:numFmt w:val="decimal"/>
      <w:lvlText w:val="（%1）"/>
      <w:lvlJc w:val="left"/>
      <w:pPr>
        <w:ind w:left="616" w:hanging="800"/>
        <w:jc w:val="left"/>
      </w:pPr>
      <w:rPr>
        <w:rFonts w:hint="default" w:ascii="仿宋" w:hAnsi="仿宋" w:eastAsia="仿宋" w:cs="仿宋"/>
        <w:spacing w:val="-22"/>
        <w:w w:val="99"/>
        <w:sz w:val="30"/>
        <w:szCs w:val="30"/>
        <w:lang w:val="zh-CN" w:eastAsia="zh-CN" w:bidi="zh-CN"/>
      </w:rPr>
    </w:lvl>
    <w:lvl w:ilvl="1" w:tentative="0">
      <w:start w:val="3"/>
      <w:numFmt w:val="decimal"/>
      <w:lvlText w:val="（%2）"/>
      <w:lvlJc w:val="left"/>
      <w:pPr>
        <w:ind w:left="616" w:hanging="802"/>
        <w:jc w:val="left"/>
      </w:pPr>
      <w:rPr>
        <w:rFonts w:hint="default" w:ascii="仿宋" w:hAnsi="仿宋" w:eastAsia="仿宋" w:cs="仿宋"/>
        <w:spacing w:val="-2"/>
        <w:w w:val="99"/>
        <w:sz w:val="30"/>
        <w:szCs w:val="30"/>
        <w:lang w:val="zh-CN" w:eastAsia="zh-CN" w:bidi="zh-CN"/>
      </w:rPr>
    </w:lvl>
    <w:lvl w:ilvl="2" w:tentative="0">
      <w:start w:val="0"/>
      <w:numFmt w:val="bullet"/>
      <w:lvlText w:val="•"/>
      <w:lvlJc w:val="left"/>
      <w:pPr>
        <w:ind w:left="2505" w:hanging="802"/>
      </w:pPr>
      <w:rPr>
        <w:rFonts w:hint="default"/>
        <w:lang w:val="zh-CN" w:eastAsia="zh-CN" w:bidi="zh-CN"/>
      </w:rPr>
    </w:lvl>
    <w:lvl w:ilvl="3" w:tentative="0">
      <w:start w:val="0"/>
      <w:numFmt w:val="bullet"/>
      <w:lvlText w:val="•"/>
      <w:lvlJc w:val="left"/>
      <w:pPr>
        <w:ind w:left="3447" w:hanging="802"/>
      </w:pPr>
      <w:rPr>
        <w:rFonts w:hint="default"/>
        <w:lang w:val="zh-CN" w:eastAsia="zh-CN" w:bidi="zh-CN"/>
      </w:rPr>
    </w:lvl>
    <w:lvl w:ilvl="4" w:tentative="0">
      <w:start w:val="0"/>
      <w:numFmt w:val="bullet"/>
      <w:lvlText w:val="•"/>
      <w:lvlJc w:val="left"/>
      <w:pPr>
        <w:ind w:left="4390" w:hanging="802"/>
      </w:pPr>
      <w:rPr>
        <w:rFonts w:hint="default"/>
        <w:lang w:val="zh-CN" w:eastAsia="zh-CN" w:bidi="zh-CN"/>
      </w:rPr>
    </w:lvl>
    <w:lvl w:ilvl="5" w:tentative="0">
      <w:start w:val="0"/>
      <w:numFmt w:val="bullet"/>
      <w:lvlText w:val="•"/>
      <w:lvlJc w:val="left"/>
      <w:pPr>
        <w:ind w:left="5333" w:hanging="802"/>
      </w:pPr>
      <w:rPr>
        <w:rFonts w:hint="default"/>
        <w:lang w:val="zh-CN" w:eastAsia="zh-CN" w:bidi="zh-CN"/>
      </w:rPr>
    </w:lvl>
    <w:lvl w:ilvl="6" w:tentative="0">
      <w:start w:val="0"/>
      <w:numFmt w:val="bullet"/>
      <w:lvlText w:val="•"/>
      <w:lvlJc w:val="left"/>
      <w:pPr>
        <w:ind w:left="6275" w:hanging="802"/>
      </w:pPr>
      <w:rPr>
        <w:rFonts w:hint="default"/>
        <w:lang w:val="zh-CN" w:eastAsia="zh-CN" w:bidi="zh-CN"/>
      </w:rPr>
    </w:lvl>
    <w:lvl w:ilvl="7" w:tentative="0">
      <w:start w:val="0"/>
      <w:numFmt w:val="bullet"/>
      <w:lvlText w:val="•"/>
      <w:lvlJc w:val="left"/>
      <w:pPr>
        <w:ind w:left="7218" w:hanging="802"/>
      </w:pPr>
      <w:rPr>
        <w:rFonts w:hint="default"/>
        <w:lang w:val="zh-CN" w:eastAsia="zh-CN" w:bidi="zh-CN"/>
      </w:rPr>
    </w:lvl>
    <w:lvl w:ilvl="8" w:tentative="0">
      <w:start w:val="0"/>
      <w:numFmt w:val="bullet"/>
      <w:lvlText w:val="•"/>
      <w:lvlJc w:val="left"/>
      <w:pPr>
        <w:ind w:left="8160" w:hanging="802"/>
      </w:pPr>
      <w:rPr>
        <w:rFonts w:hint="default"/>
        <w:lang w:val="zh-CN" w:eastAsia="zh-CN" w:bidi="zh-CN"/>
      </w:rPr>
    </w:lvl>
  </w:abstractNum>
  <w:abstractNum w:abstractNumId="17">
    <w:nsid w:val="0E640482"/>
    <w:multiLevelType w:val="multilevel"/>
    <w:tmpl w:val="0E640482"/>
    <w:lvl w:ilvl="0" w:tentative="0">
      <w:start w:val="1"/>
      <w:numFmt w:val="decimal"/>
      <w:lvlText w:val="%1."/>
      <w:lvlJc w:val="left"/>
      <w:pPr>
        <w:ind w:left="1815" w:hanging="479"/>
        <w:jc w:val="left"/>
      </w:pPr>
      <w:rPr>
        <w:rFonts w:hint="default" w:ascii="仿宋" w:hAnsi="仿宋" w:eastAsia="仿宋" w:cs="仿宋"/>
        <w:spacing w:val="-2"/>
        <w:w w:val="99"/>
        <w:sz w:val="30"/>
        <w:szCs w:val="30"/>
        <w:lang w:val="zh-CN" w:eastAsia="zh-CN" w:bidi="zh-CN"/>
      </w:rPr>
    </w:lvl>
    <w:lvl w:ilvl="1" w:tentative="0">
      <w:start w:val="0"/>
      <w:numFmt w:val="bullet"/>
      <w:lvlText w:val="•"/>
      <w:lvlJc w:val="left"/>
      <w:pPr>
        <w:ind w:left="2642" w:hanging="479"/>
      </w:pPr>
      <w:rPr>
        <w:rFonts w:hint="default"/>
        <w:lang w:val="zh-CN" w:eastAsia="zh-CN" w:bidi="zh-CN"/>
      </w:rPr>
    </w:lvl>
    <w:lvl w:ilvl="2" w:tentative="0">
      <w:start w:val="0"/>
      <w:numFmt w:val="bullet"/>
      <w:lvlText w:val="•"/>
      <w:lvlJc w:val="left"/>
      <w:pPr>
        <w:ind w:left="3465" w:hanging="479"/>
      </w:pPr>
      <w:rPr>
        <w:rFonts w:hint="default"/>
        <w:lang w:val="zh-CN" w:eastAsia="zh-CN" w:bidi="zh-CN"/>
      </w:rPr>
    </w:lvl>
    <w:lvl w:ilvl="3" w:tentative="0">
      <w:start w:val="0"/>
      <w:numFmt w:val="bullet"/>
      <w:lvlText w:val="•"/>
      <w:lvlJc w:val="left"/>
      <w:pPr>
        <w:ind w:left="4287" w:hanging="479"/>
      </w:pPr>
      <w:rPr>
        <w:rFonts w:hint="default"/>
        <w:lang w:val="zh-CN" w:eastAsia="zh-CN" w:bidi="zh-CN"/>
      </w:rPr>
    </w:lvl>
    <w:lvl w:ilvl="4" w:tentative="0">
      <w:start w:val="0"/>
      <w:numFmt w:val="bullet"/>
      <w:lvlText w:val="•"/>
      <w:lvlJc w:val="left"/>
      <w:pPr>
        <w:ind w:left="5110" w:hanging="479"/>
      </w:pPr>
      <w:rPr>
        <w:rFonts w:hint="default"/>
        <w:lang w:val="zh-CN" w:eastAsia="zh-CN" w:bidi="zh-CN"/>
      </w:rPr>
    </w:lvl>
    <w:lvl w:ilvl="5" w:tentative="0">
      <w:start w:val="0"/>
      <w:numFmt w:val="bullet"/>
      <w:lvlText w:val="•"/>
      <w:lvlJc w:val="left"/>
      <w:pPr>
        <w:ind w:left="5933" w:hanging="479"/>
      </w:pPr>
      <w:rPr>
        <w:rFonts w:hint="default"/>
        <w:lang w:val="zh-CN" w:eastAsia="zh-CN" w:bidi="zh-CN"/>
      </w:rPr>
    </w:lvl>
    <w:lvl w:ilvl="6" w:tentative="0">
      <w:start w:val="0"/>
      <w:numFmt w:val="bullet"/>
      <w:lvlText w:val="•"/>
      <w:lvlJc w:val="left"/>
      <w:pPr>
        <w:ind w:left="6755" w:hanging="479"/>
      </w:pPr>
      <w:rPr>
        <w:rFonts w:hint="default"/>
        <w:lang w:val="zh-CN" w:eastAsia="zh-CN" w:bidi="zh-CN"/>
      </w:rPr>
    </w:lvl>
    <w:lvl w:ilvl="7" w:tentative="0">
      <w:start w:val="0"/>
      <w:numFmt w:val="bullet"/>
      <w:lvlText w:val="•"/>
      <w:lvlJc w:val="left"/>
      <w:pPr>
        <w:ind w:left="7578" w:hanging="479"/>
      </w:pPr>
      <w:rPr>
        <w:rFonts w:hint="default"/>
        <w:lang w:val="zh-CN" w:eastAsia="zh-CN" w:bidi="zh-CN"/>
      </w:rPr>
    </w:lvl>
    <w:lvl w:ilvl="8" w:tentative="0">
      <w:start w:val="0"/>
      <w:numFmt w:val="bullet"/>
      <w:lvlText w:val="•"/>
      <w:lvlJc w:val="left"/>
      <w:pPr>
        <w:ind w:left="8400" w:hanging="479"/>
      </w:pPr>
      <w:rPr>
        <w:rFonts w:hint="default"/>
        <w:lang w:val="zh-CN" w:eastAsia="zh-CN" w:bidi="zh-CN"/>
      </w:rPr>
    </w:lvl>
  </w:abstractNum>
  <w:abstractNum w:abstractNumId="18">
    <w:nsid w:val="243FCF68"/>
    <w:multiLevelType w:val="multilevel"/>
    <w:tmpl w:val="243FCF68"/>
    <w:lvl w:ilvl="0" w:tentative="0">
      <w:start w:val="1"/>
      <w:numFmt w:val="decimal"/>
      <w:lvlText w:val="%1."/>
      <w:lvlJc w:val="left"/>
      <w:pPr>
        <w:ind w:left="616" w:hanging="479"/>
        <w:jc w:val="left"/>
      </w:pPr>
      <w:rPr>
        <w:rFonts w:hint="default" w:ascii="仿宋" w:hAnsi="仿宋" w:eastAsia="仿宋" w:cs="仿宋"/>
        <w:spacing w:val="-115"/>
        <w:w w:val="99"/>
        <w:sz w:val="30"/>
        <w:szCs w:val="30"/>
        <w:lang w:val="zh-CN" w:eastAsia="zh-CN" w:bidi="zh-CN"/>
      </w:rPr>
    </w:lvl>
    <w:lvl w:ilvl="1" w:tentative="0">
      <w:start w:val="0"/>
      <w:numFmt w:val="bullet"/>
      <w:lvlText w:val="•"/>
      <w:lvlJc w:val="left"/>
      <w:pPr>
        <w:ind w:left="1562" w:hanging="479"/>
      </w:pPr>
      <w:rPr>
        <w:rFonts w:hint="default"/>
        <w:lang w:val="zh-CN" w:eastAsia="zh-CN" w:bidi="zh-CN"/>
      </w:rPr>
    </w:lvl>
    <w:lvl w:ilvl="2" w:tentative="0">
      <w:start w:val="0"/>
      <w:numFmt w:val="bullet"/>
      <w:lvlText w:val="•"/>
      <w:lvlJc w:val="left"/>
      <w:pPr>
        <w:ind w:left="2505" w:hanging="479"/>
      </w:pPr>
      <w:rPr>
        <w:rFonts w:hint="default"/>
        <w:lang w:val="zh-CN" w:eastAsia="zh-CN" w:bidi="zh-CN"/>
      </w:rPr>
    </w:lvl>
    <w:lvl w:ilvl="3" w:tentative="0">
      <w:start w:val="0"/>
      <w:numFmt w:val="bullet"/>
      <w:lvlText w:val="•"/>
      <w:lvlJc w:val="left"/>
      <w:pPr>
        <w:ind w:left="3447" w:hanging="479"/>
      </w:pPr>
      <w:rPr>
        <w:rFonts w:hint="default"/>
        <w:lang w:val="zh-CN" w:eastAsia="zh-CN" w:bidi="zh-CN"/>
      </w:rPr>
    </w:lvl>
    <w:lvl w:ilvl="4" w:tentative="0">
      <w:start w:val="0"/>
      <w:numFmt w:val="bullet"/>
      <w:lvlText w:val="•"/>
      <w:lvlJc w:val="left"/>
      <w:pPr>
        <w:ind w:left="4390" w:hanging="479"/>
      </w:pPr>
      <w:rPr>
        <w:rFonts w:hint="default"/>
        <w:lang w:val="zh-CN" w:eastAsia="zh-CN" w:bidi="zh-CN"/>
      </w:rPr>
    </w:lvl>
    <w:lvl w:ilvl="5" w:tentative="0">
      <w:start w:val="0"/>
      <w:numFmt w:val="bullet"/>
      <w:lvlText w:val="•"/>
      <w:lvlJc w:val="left"/>
      <w:pPr>
        <w:ind w:left="5333" w:hanging="479"/>
      </w:pPr>
      <w:rPr>
        <w:rFonts w:hint="default"/>
        <w:lang w:val="zh-CN" w:eastAsia="zh-CN" w:bidi="zh-CN"/>
      </w:rPr>
    </w:lvl>
    <w:lvl w:ilvl="6" w:tentative="0">
      <w:start w:val="0"/>
      <w:numFmt w:val="bullet"/>
      <w:lvlText w:val="•"/>
      <w:lvlJc w:val="left"/>
      <w:pPr>
        <w:ind w:left="6275" w:hanging="479"/>
      </w:pPr>
      <w:rPr>
        <w:rFonts w:hint="default"/>
        <w:lang w:val="zh-CN" w:eastAsia="zh-CN" w:bidi="zh-CN"/>
      </w:rPr>
    </w:lvl>
    <w:lvl w:ilvl="7" w:tentative="0">
      <w:start w:val="0"/>
      <w:numFmt w:val="bullet"/>
      <w:lvlText w:val="•"/>
      <w:lvlJc w:val="left"/>
      <w:pPr>
        <w:ind w:left="7218" w:hanging="479"/>
      </w:pPr>
      <w:rPr>
        <w:rFonts w:hint="default"/>
        <w:lang w:val="zh-CN" w:eastAsia="zh-CN" w:bidi="zh-CN"/>
      </w:rPr>
    </w:lvl>
    <w:lvl w:ilvl="8" w:tentative="0">
      <w:start w:val="0"/>
      <w:numFmt w:val="bullet"/>
      <w:lvlText w:val="•"/>
      <w:lvlJc w:val="left"/>
      <w:pPr>
        <w:ind w:left="8160" w:hanging="479"/>
      </w:pPr>
      <w:rPr>
        <w:rFonts w:hint="default"/>
        <w:lang w:val="zh-CN" w:eastAsia="zh-CN" w:bidi="zh-CN"/>
      </w:rPr>
    </w:lvl>
  </w:abstractNum>
  <w:abstractNum w:abstractNumId="19">
    <w:nsid w:val="2470EC97"/>
    <w:multiLevelType w:val="multilevel"/>
    <w:tmpl w:val="2470EC97"/>
    <w:lvl w:ilvl="0" w:tentative="0">
      <w:start w:val="1"/>
      <w:numFmt w:val="decimal"/>
      <w:lvlText w:val="%1."/>
      <w:lvlJc w:val="left"/>
      <w:pPr>
        <w:ind w:left="1815" w:hanging="479"/>
        <w:jc w:val="left"/>
      </w:pPr>
      <w:rPr>
        <w:rFonts w:hint="default" w:ascii="仿宋" w:hAnsi="仿宋" w:eastAsia="仿宋" w:cs="仿宋"/>
        <w:spacing w:val="-2"/>
        <w:w w:val="99"/>
        <w:sz w:val="30"/>
        <w:szCs w:val="30"/>
        <w:lang w:val="zh-CN" w:eastAsia="zh-CN" w:bidi="zh-CN"/>
      </w:rPr>
    </w:lvl>
    <w:lvl w:ilvl="1" w:tentative="0">
      <w:start w:val="0"/>
      <w:numFmt w:val="bullet"/>
      <w:lvlText w:val="•"/>
      <w:lvlJc w:val="left"/>
      <w:pPr>
        <w:ind w:left="2642" w:hanging="479"/>
      </w:pPr>
      <w:rPr>
        <w:rFonts w:hint="default"/>
        <w:lang w:val="zh-CN" w:eastAsia="zh-CN" w:bidi="zh-CN"/>
      </w:rPr>
    </w:lvl>
    <w:lvl w:ilvl="2" w:tentative="0">
      <w:start w:val="0"/>
      <w:numFmt w:val="bullet"/>
      <w:lvlText w:val="•"/>
      <w:lvlJc w:val="left"/>
      <w:pPr>
        <w:ind w:left="3465" w:hanging="479"/>
      </w:pPr>
      <w:rPr>
        <w:rFonts w:hint="default"/>
        <w:lang w:val="zh-CN" w:eastAsia="zh-CN" w:bidi="zh-CN"/>
      </w:rPr>
    </w:lvl>
    <w:lvl w:ilvl="3" w:tentative="0">
      <w:start w:val="0"/>
      <w:numFmt w:val="bullet"/>
      <w:lvlText w:val="•"/>
      <w:lvlJc w:val="left"/>
      <w:pPr>
        <w:ind w:left="4287" w:hanging="479"/>
      </w:pPr>
      <w:rPr>
        <w:rFonts w:hint="default"/>
        <w:lang w:val="zh-CN" w:eastAsia="zh-CN" w:bidi="zh-CN"/>
      </w:rPr>
    </w:lvl>
    <w:lvl w:ilvl="4" w:tentative="0">
      <w:start w:val="0"/>
      <w:numFmt w:val="bullet"/>
      <w:lvlText w:val="•"/>
      <w:lvlJc w:val="left"/>
      <w:pPr>
        <w:ind w:left="5110" w:hanging="479"/>
      </w:pPr>
      <w:rPr>
        <w:rFonts w:hint="default"/>
        <w:lang w:val="zh-CN" w:eastAsia="zh-CN" w:bidi="zh-CN"/>
      </w:rPr>
    </w:lvl>
    <w:lvl w:ilvl="5" w:tentative="0">
      <w:start w:val="0"/>
      <w:numFmt w:val="bullet"/>
      <w:lvlText w:val="•"/>
      <w:lvlJc w:val="left"/>
      <w:pPr>
        <w:ind w:left="5933" w:hanging="479"/>
      </w:pPr>
      <w:rPr>
        <w:rFonts w:hint="default"/>
        <w:lang w:val="zh-CN" w:eastAsia="zh-CN" w:bidi="zh-CN"/>
      </w:rPr>
    </w:lvl>
    <w:lvl w:ilvl="6" w:tentative="0">
      <w:start w:val="0"/>
      <w:numFmt w:val="bullet"/>
      <w:lvlText w:val="•"/>
      <w:lvlJc w:val="left"/>
      <w:pPr>
        <w:ind w:left="6755" w:hanging="479"/>
      </w:pPr>
      <w:rPr>
        <w:rFonts w:hint="default"/>
        <w:lang w:val="zh-CN" w:eastAsia="zh-CN" w:bidi="zh-CN"/>
      </w:rPr>
    </w:lvl>
    <w:lvl w:ilvl="7" w:tentative="0">
      <w:start w:val="0"/>
      <w:numFmt w:val="bullet"/>
      <w:lvlText w:val="•"/>
      <w:lvlJc w:val="left"/>
      <w:pPr>
        <w:ind w:left="7578" w:hanging="479"/>
      </w:pPr>
      <w:rPr>
        <w:rFonts w:hint="default"/>
        <w:lang w:val="zh-CN" w:eastAsia="zh-CN" w:bidi="zh-CN"/>
      </w:rPr>
    </w:lvl>
    <w:lvl w:ilvl="8" w:tentative="0">
      <w:start w:val="0"/>
      <w:numFmt w:val="bullet"/>
      <w:lvlText w:val="•"/>
      <w:lvlJc w:val="left"/>
      <w:pPr>
        <w:ind w:left="8400" w:hanging="479"/>
      </w:pPr>
      <w:rPr>
        <w:rFonts w:hint="default"/>
        <w:lang w:val="zh-CN" w:eastAsia="zh-CN" w:bidi="zh-CN"/>
      </w:rPr>
    </w:lvl>
  </w:abstractNum>
  <w:abstractNum w:abstractNumId="20">
    <w:nsid w:val="25B654F3"/>
    <w:multiLevelType w:val="multilevel"/>
    <w:tmpl w:val="25B654F3"/>
    <w:lvl w:ilvl="0" w:tentative="0">
      <w:start w:val="1"/>
      <w:numFmt w:val="decimal"/>
      <w:lvlText w:val="%1."/>
      <w:lvlJc w:val="left"/>
      <w:pPr>
        <w:ind w:left="616" w:hanging="481"/>
        <w:jc w:val="left"/>
      </w:pPr>
      <w:rPr>
        <w:rFonts w:hint="default" w:ascii="仿宋" w:hAnsi="仿宋" w:eastAsia="仿宋" w:cs="仿宋"/>
        <w:spacing w:val="-22"/>
        <w:w w:val="99"/>
        <w:sz w:val="30"/>
        <w:szCs w:val="30"/>
        <w:lang w:val="zh-CN" w:eastAsia="zh-CN" w:bidi="zh-CN"/>
      </w:rPr>
    </w:lvl>
    <w:lvl w:ilvl="1" w:tentative="0">
      <w:start w:val="0"/>
      <w:numFmt w:val="bullet"/>
      <w:lvlText w:val="•"/>
      <w:lvlJc w:val="left"/>
      <w:pPr>
        <w:ind w:left="1562" w:hanging="481"/>
      </w:pPr>
      <w:rPr>
        <w:rFonts w:hint="default"/>
        <w:lang w:val="zh-CN" w:eastAsia="zh-CN" w:bidi="zh-CN"/>
      </w:rPr>
    </w:lvl>
    <w:lvl w:ilvl="2" w:tentative="0">
      <w:start w:val="0"/>
      <w:numFmt w:val="bullet"/>
      <w:lvlText w:val="•"/>
      <w:lvlJc w:val="left"/>
      <w:pPr>
        <w:ind w:left="2505" w:hanging="481"/>
      </w:pPr>
      <w:rPr>
        <w:rFonts w:hint="default"/>
        <w:lang w:val="zh-CN" w:eastAsia="zh-CN" w:bidi="zh-CN"/>
      </w:rPr>
    </w:lvl>
    <w:lvl w:ilvl="3" w:tentative="0">
      <w:start w:val="0"/>
      <w:numFmt w:val="bullet"/>
      <w:lvlText w:val="•"/>
      <w:lvlJc w:val="left"/>
      <w:pPr>
        <w:ind w:left="3447" w:hanging="481"/>
      </w:pPr>
      <w:rPr>
        <w:rFonts w:hint="default"/>
        <w:lang w:val="zh-CN" w:eastAsia="zh-CN" w:bidi="zh-CN"/>
      </w:rPr>
    </w:lvl>
    <w:lvl w:ilvl="4" w:tentative="0">
      <w:start w:val="0"/>
      <w:numFmt w:val="bullet"/>
      <w:lvlText w:val="•"/>
      <w:lvlJc w:val="left"/>
      <w:pPr>
        <w:ind w:left="4390" w:hanging="481"/>
      </w:pPr>
      <w:rPr>
        <w:rFonts w:hint="default"/>
        <w:lang w:val="zh-CN" w:eastAsia="zh-CN" w:bidi="zh-CN"/>
      </w:rPr>
    </w:lvl>
    <w:lvl w:ilvl="5" w:tentative="0">
      <w:start w:val="0"/>
      <w:numFmt w:val="bullet"/>
      <w:lvlText w:val="•"/>
      <w:lvlJc w:val="left"/>
      <w:pPr>
        <w:ind w:left="5333" w:hanging="481"/>
      </w:pPr>
      <w:rPr>
        <w:rFonts w:hint="default"/>
        <w:lang w:val="zh-CN" w:eastAsia="zh-CN" w:bidi="zh-CN"/>
      </w:rPr>
    </w:lvl>
    <w:lvl w:ilvl="6" w:tentative="0">
      <w:start w:val="0"/>
      <w:numFmt w:val="bullet"/>
      <w:lvlText w:val="•"/>
      <w:lvlJc w:val="left"/>
      <w:pPr>
        <w:ind w:left="6275" w:hanging="481"/>
      </w:pPr>
      <w:rPr>
        <w:rFonts w:hint="default"/>
        <w:lang w:val="zh-CN" w:eastAsia="zh-CN" w:bidi="zh-CN"/>
      </w:rPr>
    </w:lvl>
    <w:lvl w:ilvl="7" w:tentative="0">
      <w:start w:val="0"/>
      <w:numFmt w:val="bullet"/>
      <w:lvlText w:val="•"/>
      <w:lvlJc w:val="left"/>
      <w:pPr>
        <w:ind w:left="7218" w:hanging="481"/>
      </w:pPr>
      <w:rPr>
        <w:rFonts w:hint="default"/>
        <w:lang w:val="zh-CN" w:eastAsia="zh-CN" w:bidi="zh-CN"/>
      </w:rPr>
    </w:lvl>
    <w:lvl w:ilvl="8" w:tentative="0">
      <w:start w:val="0"/>
      <w:numFmt w:val="bullet"/>
      <w:lvlText w:val="•"/>
      <w:lvlJc w:val="left"/>
      <w:pPr>
        <w:ind w:left="8160" w:hanging="481"/>
      </w:pPr>
      <w:rPr>
        <w:rFonts w:hint="default"/>
        <w:lang w:val="zh-CN" w:eastAsia="zh-CN" w:bidi="zh-CN"/>
      </w:rPr>
    </w:lvl>
  </w:abstractNum>
  <w:abstractNum w:abstractNumId="21">
    <w:nsid w:val="2A8F537B"/>
    <w:multiLevelType w:val="multilevel"/>
    <w:tmpl w:val="2A8F537B"/>
    <w:lvl w:ilvl="0" w:tentative="0">
      <w:start w:val="1"/>
      <w:numFmt w:val="decimal"/>
      <w:lvlText w:val="%1."/>
      <w:lvlJc w:val="left"/>
      <w:pPr>
        <w:ind w:left="1255" w:hanging="481"/>
        <w:jc w:val="left"/>
      </w:pPr>
      <w:rPr>
        <w:rFonts w:hint="default" w:ascii="仿宋" w:hAnsi="仿宋" w:eastAsia="仿宋" w:cs="仿宋"/>
        <w:spacing w:val="0"/>
        <w:w w:val="99"/>
        <w:sz w:val="30"/>
        <w:szCs w:val="30"/>
        <w:lang w:val="zh-CN" w:eastAsia="zh-CN" w:bidi="zh-CN"/>
      </w:rPr>
    </w:lvl>
    <w:lvl w:ilvl="1" w:tentative="0">
      <w:start w:val="0"/>
      <w:numFmt w:val="bullet"/>
      <w:lvlText w:val="•"/>
      <w:lvlJc w:val="left"/>
      <w:pPr>
        <w:ind w:left="2138" w:hanging="481"/>
      </w:pPr>
      <w:rPr>
        <w:rFonts w:hint="default"/>
        <w:lang w:val="zh-CN" w:eastAsia="zh-CN" w:bidi="zh-CN"/>
      </w:rPr>
    </w:lvl>
    <w:lvl w:ilvl="2" w:tentative="0">
      <w:start w:val="0"/>
      <w:numFmt w:val="bullet"/>
      <w:lvlText w:val="•"/>
      <w:lvlJc w:val="left"/>
      <w:pPr>
        <w:ind w:left="3017" w:hanging="481"/>
      </w:pPr>
      <w:rPr>
        <w:rFonts w:hint="default"/>
        <w:lang w:val="zh-CN" w:eastAsia="zh-CN" w:bidi="zh-CN"/>
      </w:rPr>
    </w:lvl>
    <w:lvl w:ilvl="3" w:tentative="0">
      <w:start w:val="0"/>
      <w:numFmt w:val="bullet"/>
      <w:lvlText w:val="•"/>
      <w:lvlJc w:val="left"/>
      <w:pPr>
        <w:ind w:left="3895" w:hanging="481"/>
      </w:pPr>
      <w:rPr>
        <w:rFonts w:hint="default"/>
        <w:lang w:val="zh-CN" w:eastAsia="zh-CN" w:bidi="zh-CN"/>
      </w:rPr>
    </w:lvl>
    <w:lvl w:ilvl="4" w:tentative="0">
      <w:start w:val="0"/>
      <w:numFmt w:val="bullet"/>
      <w:lvlText w:val="•"/>
      <w:lvlJc w:val="left"/>
      <w:pPr>
        <w:ind w:left="4774" w:hanging="481"/>
      </w:pPr>
      <w:rPr>
        <w:rFonts w:hint="default"/>
        <w:lang w:val="zh-CN" w:eastAsia="zh-CN" w:bidi="zh-CN"/>
      </w:rPr>
    </w:lvl>
    <w:lvl w:ilvl="5" w:tentative="0">
      <w:start w:val="0"/>
      <w:numFmt w:val="bullet"/>
      <w:lvlText w:val="•"/>
      <w:lvlJc w:val="left"/>
      <w:pPr>
        <w:ind w:left="5653" w:hanging="481"/>
      </w:pPr>
      <w:rPr>
        <w:rFonts w:hint="default"/>
        <w:lang w:val="zh-CN" w:eastAsia="zh-CN" w:bidi="zh-CN"/>
      </w:rPr>
    </w:lvl>
    <w:lvl w:ilvl="6" w:tentative="0">
      <w:start w:val="0"/>
      <w:numFmt w:val="bullet"/>
      <w:lvlText w:val="•"/>
      <w:lvlJc w:val="left"/>
      <w:pPr>
        <w:ind w:left="6531" w:hanging="481"/>
      </w:pPr>
      <w:rPr>
        <w:rFonts w:hint="default"/>
        <w:lang w:val="zh-CN" w:eastAsia="zh-CN" w:bidi="zh-CN"/>
      </w:rPr>
    </w:lvl>
    <w:lvl w:ilvl="7" w:tentative="0">
      <w:start w:val="0"/>
      <w:numFmt w:val="bullet"/>
      <w:lvlText w:val="•"/>
      <w:lvlJc w:val="left"/>
      <w:pPr>
        <w:ind w:left="7410" w:hanging="481"/>
      </w:pPr>
      <w:rPr>
        <w:rFonts w:hint="default"/>
        <w:lang w:val="zh-CN" w:eastAsia="zh-CN" w:bidi="zh-CN"/>
      </w:rPr>
    </w:lvl>
    <w:lvl w:ilvl="8" w:tentative="0">
      <w:start w:val="0"/>
      <w:numFmt w:val="bullet"/>
      <w:lvlText w:val="•"/>
      <w:lvlJc w:val="left"/>
      <w:pPr>
        <w:ind w:left="8288" w:hanging="481"/>
      </w:pPr>
      <w:rPr>
        <w:rFonts w:hint="default"/>
        <w:lang w:val="zh-CN" w:eastAsia="zh-CN" w:bidi="zh-CN"/>
      </w:rPr>
    </w:lvl>
  </w:abstractNum>
  <w:abstractNum w:abstractNumId="22">
    <w:nsid w:val="39A0D9AC"/>
    <w:multiLevelType w:val="multilevel"/>
    <w:tmpl w:val="39A0D9AC"/>
    <w:lvl w:ilvl="0" w:tentative="0">
      <w:start w:val="3"/>
      <w:numFmt w:val="decimal"/>
      <w:lvlText w:val="%1."/>
      <w:lvlJc w:val="left"/>
      <w:pPr>
        <w:ind w:left="1815" w:hanging="479"/>
        <w:jc w:val="left"/>
      </w:pPr>
      <w:rPr>
        <w:rFonts w:hint="default" w:ascii="仿宋" w:hAnsi="仿宋" w:eastAsia="仿宋" w:cs="仿宋"/>
        <w:spacing w:val="-2"/>
        <w:w w:val="99"/>
        <w:sz w:val="30"/>
        <w:szCs w:val="30"/>
        <w:lang w:val="zh-CN" w:eastAsia="zh-CN" w:bidi="zh-CN"/>
      </w:rPr>
    </w:lvl>
    <w:lvl w:ilvl="1" w:tentative="0">
      <w:start w:val="0"/>
      <w:numFmt w:val="bullet"/>
      <w:lvlText w:val="•"/>
      <w:lvlJc w:val="left"/>
      <w:pPr>
        <w:ind w:left="2642" w:hanging="479"/>
      </w:pPr>
      <w:rPr>
        <w:rFonts w:hint="default"/>
        <w:lang w:val="zh-CN" w:eastAsia="zh-CN" w:bidi="zh-CN"/>
      </w:rPr>
    </w:lvl>
    <w:lvl w:ilvl="2" w:tentative="0">
      <w:start w:val="0"/>
      <w:numFmt w:val="bullet"/>
      <w:lvlText w:val="•"/>
      <w:lvlJc w:val="left"/>
      <w:pPr>
        <w:ind w:left="3465" w:hanging="479"/>
      </w:pPr>
      <w:rPr>
        <w:rFonts w:hint="default"/>
        <w:lang w:val="zh-CN" w:eastAsia="zh-CN" w:bidi="zh-CN"/>
      </w:rPr>
    </w:lvl>
    <w:lvl w:ilvl="3" w:tentative="0">
      <w:start w:val="0"/>
      <w:numFmt w:val="bullet"/>
      <w:lvlText w:val="•"/>
      <w:lvlJc w:val="left"/>
      <w:pPr>
        <w:ind w:left="4287" w:hanging="479"/>
      </w:pPr>
      <w:rPr>
        <w:rFonts w:hint="default"/>
        <w:lang w:val="zh-CN" w:eastAsia="zh-CN" w:bidi="zh-CN"/>
      </w:rPr>
    </w:lvl>
    <w:lvl w:ilvl="4" w:tentative="0">
      <w:start w:val="0"/>
      <w:numFmt w:val="bullet"/>
      <w:lvlText w:val="•"/>
      <w:lvlJc w:val="left"/>
      <w:pPr>
        <w:ind w:left="5110" w:hanging="479"/>
      </w:pPr>
      <w:rPr>
        <w:rFonts w:hint="default"/>
        <w:lang w:val="zh-CN" w:eastAsia="zh-CN" w:bidi="zh-CN"/>
      </w:rPr>
    </w:lvl>
    <w:lvl w:ilvl="5" w:tentative="0">
      <w:start w:val="0"/>
      <w:numFmt w:val="bullet"/>
      <w:lvlText w:val="•"/>
      <w:lvlJc w:val="left"/>
      <w:pPr>
        <w:ind w:left="5933" w:hanging="479"/>
      </w:pPr>
      <w:rPr>
        <w:rFonts w:hint="default"/>
        <w:lang w:val="zh-CN" w:eastAsia="zh-CN" w:bidi="zh-CN"/>
      </w:rPr>
    </w:lvl>
    <w:lvl w:ilvl="6" w:tentative="0">
      <w:start w:val="0"/>
      <w:numFmt w:val="bullet"/>
      <w:lvlText w:val="•"/>
      <w:lvlJc w:val="left"/>
      <w:pPr>
        <w:ind w:left="6755" w:hanging="479"/>
      </w:pPr>
      <w:rPr>
        <w:rFonts w:hint="default"/>
        <w:lang w:val="zh-CN" w:eastAsia="zh-CN" w:bidi="zh-CN"/>
      </w:rPr>
    </w:lvl>
    <w:lvl w:ilvl="7" w:tentative="0">
      <w:start w:val="0"/>
      <w:numFmt w:val="bullet"/>
      <w:lvlText w:val="•"/>
      <w:lvlJc w:val="left"/>
      <w:pPr>
        <w:ind w:left="7578" w:hanging="479"/>
      </w:pPr>
      <w:rPr>
        <w:rFonts w:hint="default"/>
        <w:lang w:val="zh-CN" w:eastAsia="zh-CN" w:bidi="zh-CN"/>
      </w:rPr>
    </w:lvl>
    <w:lvl w:ilvl="8" w:tentative="0">
      <w:start w:val="0"/>
      <w:numFmt w:val="bullet"/>
      <w:lvlText w:val="•"/>
      <w:lvlJc w:val="left"/>
      <w:pPr>
        <w:ind w:left="8400" w:hanging="479"/>
      </w:pPr>
      <w:rPr>
        <w:rFonts w:hint="default"/>
        <w:lang w:val="zh-CN" w:eastAsia="zh-CN" w:bidi="zh-CN"/>
      </w:rPr>
    </w:lvl>
  </w:abstractNum>
  <w:abstractNum w:abstractNumId="23">
    <w:nsid w:val="46A08BB8"/>
    <w:multiLevelType w:val="multilevel"/>
    <w:tmpl w:val="46A08BB8"/>
    <w:lvl w:ilvl="0" w:tentative="0">
      <w:start w:val="1"/>
      <w:numFmt w:val="decimal"/>
      <w:lvlText w:val="%1."/>
      <w:lvlJc w:val="left"/>
      <w:pPr>
        <w:ind w:left="1815" w:hanging="479"/>
        <w:jc w:val="right"/>
      </w:pPr>
      <w:rPr>
        <w:rFonts w:hint="default" w:ascii="仿宋" w:hAnsi="仿宋" w:eastAsia="仿宋" w:cs="仿宋"/>
        <w:spacing w:val="-41"/>
        <w:w w:val="99"/>
        <w:sz w:val="30"/>
        <w:szCs w:val="30"/>
        <w:lang w:val="zh-CN" w:eastAsia="zh-CN" w:bidi="zh-CN"/>
      </w:rPr>
    </w:lvl>
    <w:lvl w:ilvl="1" w:tentative="0">
      <w:start w:val="1"/>
      <w:numFmt w:val="decimal"/>
      <w:lvlText w:val="%2."/>
      <w:lvlJc w:val="left"/>
      <w:pPr>
        <w:ind w:left="616" w:hanging="479"/>
        <w:jc w:val="left"/>
      </w:pPr>
      <w:rPr>
        <w:rFonts w:hint="default" w:ascii="仿宋" w:hAnsi="仿宋" w:eastAsia="仿宋" w:cs="仿宋"/>
        <w:spacing w:val="-41"/>
        <w:w w:val="99"/>
        <w:sz w:val="30"/>
        <w:szCs w:val="30"/>
        <w:lang w:val="zh-CN" w:eastAsia="zh-CN" w:bidi="zh-CN"/>
      </w:rPr>
    </w:lvl>
    <w:lvl w:ilvl="2" w:tentative="0">
      <w:start w:val="0"/>
      <w:numFmt w:val="bullet"/>
      <w:lvlText w:val="•"/>
      <w:lvlJc w:val="left"/>
      <w:pPr>
        <w:ind w:left="2734" w:hanging="479"/>
      </w:pPr>
      <w:rPr>
        <w:rFonts w:hint="default"/>
        <w:lang w:val="zh-CN" w:eastAsia="zh-CN" w:bidi="zh-CN"/>
      </w:rPr>
    </w:lvl>
    <w:lvl w:ilvl="3" w:tentative="0">
      <w:start w:val="0"/>
      <w:numFmt w:val="bullet"/>
      <w:lvlText w:val="•"/>
      <w:lvlJc w:val="left"/>
      <w:pPr>
        <w:ind w:left="3648" w:hanging="479"/>
      </w:pPr>
      <w:rPr>
        <w:rFonts w:hint="default"/>
        <w:lang w:val="zh-CN" w:eastAsia="zh-CN" w:bidi="zh-CN"/>
      </w:rPr>
    </w:lvl>
    <w:lvl w:ilvl="4" w:tentative="0">
      <w:start w:val="0"/>
      <w:numFmt w:val="bullet"/>
      <w:lvlText w:val="•"/>
      <w:lvlJc w:val="left"/>
      <w:pPr>
        <w:ind w:left="4562" w:hanging="479"/>
      </w:pPr>
      <w:rPr>
        <w:rFonts w:hint="default"/>
        <w:lang w:val="zh-CN" w:eastAsia="zh-CN" w:bidi="zh-CN"/>
      </w:rPr>
    </w:lvl>
    <w:lvl w:ilvl="5" w:tentative="0">
      <w:start w:val="0"/>
      <w:numFmt w:val="bullet"/>
      <w:lvlText w:val="•"/>
      <w:lvlJc w:val="left"/>
      <w:pPr>
        <w:ind w:left="5476" w:hanging="479"/>
      </w:pPr>
      <w:rPr>
        <w:rFonts w:hint="default"/>
        <w:lang w:val="zh-CN" w:eastAsia="zh-CN" w:bidi="zh-CN"/>
      </w:rPr>
    </w:lvl>
    <w:lvl w:ilvl="6" w:tentative="0">
      <w:start w:val="0"/>
      <w:numFmt w:val="bullet"/>
      <w:lvlText w:val="•"/>
      <w:lvlJc w:val="left"/>
      <w:pPr>
        <w:ind w:left="6390" w:hanging="479"/>
      </w:pPr>
      <w:rPr>
        <w:rFonts w:hint="default"/>
        <w:lang w:val="zh-CN" w:eastAsia="zh-CN" w:bidi="zh-CN"/>
      </w:rPr>
    </w:lvl>
    <w:lvl w:ilvl="7" w:tentative="0">
      <w:start w:val="0"/>
      <w:numFmt w:val="bullet"/>
      <w:lvlText w:val="•"/>
      <w:lvlJc w:val="left"/>
      <w:pPr>
        <w:ind w:left="7304" w:hanging="479"/>
      </w:pPr>
      <w:rPr>
        <w:rFonts w:hint="default"/>
        <w:lang w:val="zh-CN" w:eastAsia="zh-CN" w:bidi="zh-CN"/>
      </w:rPr>
    </w:lvl>
    <w:lvl w:ilvl="8" w:tentative="0">
      <w:start w:val="0"/>
      <w:numFmt w:val="bullet"/>
      <w:lvlText w:val="•"/>
      <w:lvlJc w:val="left"/>
      <w:pPr>
        <w:ind w:left="8218" w:hanging="479"/>
      </w:pPr>
      <w:rPr>
        <w:rFonts w:hint="default"/>
        <w:lang w:val="zh-CN" w:eastAsia="zh-CN" w:bidi="zh-CN"/>
      </w:rPr>
    </w:lvl>
  </w:abstractNum>
  <w:abstractNum w:abstractNumId="24">
    <w:nsid w:val="4C1BAE26"/>
    <w:multiLevelType w:val="multilevel"/>
    <w:tmpl w:val="4C1BAE26"/>
    <w:lvl w:ilvl="0" w:tentative="0">
      <w:start w:val="1"/>
      <w:numFmt w:val="decimal"/>
      <w:lvlText w:val="%1."/>
      <w:lvlJc w:val="left"/>
      <w:pPr>
        <w:ind w:left="1815" w:hanging="479"/>
        <w:jc w:val="left"/>
      </w:pPr>
      <w:rPr>
        <w:rFonts w:hint="default" w:ascii="仿宋" w:hAnsi="仿宋" w:eastAsia="仿宋" w:cs="仿宋"/>
        <w:spacing w:val="-2"/>
        <w:w w:val="99"/>
        <w:sz w:val="30"/>
        <w:szCs w:val="30"/>
        <w:lang w:val="zh-CN" w:eastAsia="zh-CN" w:bidi="zh-CN"/>
      </w:rPr>
    </w:lvl>
    <w:lvl w:ilvl="1" w:tentative="0">
      <w:start w:val="0"/>
      <w:numFmt w:val="bullet"/>
      <w:lvlText w:val="•"/>
      <w:lvlJc w:val="left"/>
      <w:pPr>
        <w:ind w:left="2642" w:hanging="479"/>
      </w:pPr>
      <w:rPr>
        <w:rFonts w:hint="default"/>
        <w:lang w:val="zh-CN" w:eastAsia="zh-CN" w:bidi="zh-CN"/>
      </w:rPr>
    </w:lvl>
    <w:lvl w:ilvl="2" w:tentative="0">
      <w:start w:val="0"/>
      <w:numFmt w:val="bullet"/>
      <w:lvlText w:val="•"/>
      <w:lvlJc w:val="left"/>
      <w:pPr>
        <w:ind w:left="3465" w:hanging="479"/>
      </w:pPr>
      <w:rPr>
        <w:rFonts w:hint="default"/>
        <w:lang w:val="zh-CN" w:eastAsia="zh-CN" w:bidi="zh-CN"/>
      </w:rPr>
    </w:lvl>
    <w:lvl w:ilvl="3" w:tentative="0">
      <w:start w:val="0"/>
      <w:numFmt w:val="bullet"/>
      <w:lvlText w:val="•"/>
      <w:lvlJc w:val="left"/>
      <w:pPr>
        <w:ind w:left="4287" w:hanging="479"/>
      </w:pPr>
      <w:rPr>
        <w:rFonts w:hint="default"/>
        <w:lang w:val="zh-CN" w:eastAsia="zh-CN" w:bidi="zh-CN"/>
      </w:rPr>
    </w:lvl>
    <w:lvl w:ilvl="4" w:tentative="0">
      <w:start w:val="0"/>
      <w:numFmt w:val="bullet"/>
      <w:lvlText w:val="•"/>
      <w:lvlJc w:val="left"/>
      <w:pPr>
        <w:ind w:left="5110" w:hanging="479"/>
      </w:pPr>
      <w:rPr>
        <w:rFonts w:hint="default"/>
        <w:lang w:val="zh-CN" w:eastAsia="zh-CN" w:bidi="zh-CN"/>
      </w:rPr>
    </w:lvl>
    <w:lvl w:ilvl="5" w:tentative="0">
      <w:start w:val="0"/>
      <w:numFmt w:val="bullet"/>
      <w:lvlText w:val="•"/>
      <w:lvlJc w:val="left"/>
      <w:pPr>
        <w:ind w:left="5933" w:hanging="479"/>
      </w:pPr>
      <w:rPr>
        <w:rFonts w:hint="default"/>
        <w:lang w:val="zh-CN" w:eastAsia="zh-CN" w:bidi="zh-CN"/>
      </w:rPr>
    </w:lvl>
    <w:lvl w:ilvl="6" w:tentative="0">
      <w:start w:val="0"/>
      <w:numFmt w:val="bullet"/>
      <w:lvlText w:val="•"/>
      <w:lvlJc w:val="left"/>
      <w:pPr>
        <w:ind w:left="6755" w:hanging="479"/>
      </w:pPr>
      <w:rPr>
        <w:rFonts w:hint="default"/>
        <w:lang w:val="zh-CN" w:eastAsia="zh-CN" w:bidi="zh-CN"/>
      </w:rPr>
    </w:lvl>
    <w:lvl w:ilvl="7" w:tentative="0">
      <w:start w:val="0"/>
      <w:numFmt w:val="bullet"/>
      <w:lvlText w:val="•"/>
      <w:lvlJc w:val="left"/>
      <w:pPr>
        <w:ind w:left="7578" w:hanging="479"/>
      </w:pPr>
      <w:rPr>
        <w:rFonts w:hint="default"/>
        <w:lang w:val="zh-CN" w:eastAsia="zh-CN" w:bidi="zh-CN"/>
      </w:rPr>
    </w:lvl>
    <w:lvl w:ilvl="8" w:tentative="0">
      <w:start w:val="0"/>
      <w:numFmt w:val="bullet"/>
      <w:lvlText w:val="•"/>
      <w:lvlJc w:val="left"/>
      <w:pPr>
        <w:ind w:left="8400" w:hanging="479"/>
      </w:pPr>
      <w:rPr>
        <w:rFonts w:hint="default"/>
        <w:lang w:val="zh-CN" w:eastAsia="zh-CN" w:bidi="zh-CN"/>
      </w:rPr>
    </w:lvl>
  </w:abstractNum>
  <w:abstractNum w:abstractNumId="25">
    <w:nsid w:val="4D4DC07F"/>
    <w:multiLevelType w:val="multilevel"/>
    <w:tmpl w:val="4D4DC07F"/>
    <w:lvl w:ilvl="0" w:tentative="0">
      <w:start w:val="1"/>
      <w:numFmt w:val="decimal"/>
      <w:lvlText w:val="%1."/>
      <w:lvlJc w:val="left"/>
      <w:pPr>
        <w:ind w:left="1815" w:hanging="479"/>
        <w:jc w:val="left"/>
      </w:pPr>
      <w:rPr>
        <w:rFonts w:hint="default" w:ascii="仿宋" w:hAnsi="仿宋" w:eastAsia="仿宋" w:cs="仿宋"/>
        <w:spacing w:val="-2"/>
        <w:w w:val="99"/>
        <w:sz w:val="30"/>
        <w:szCs w:val="30"/>
        <w:lang w:val="zh-CN" w:eastAsia="zh-CN" w:bidi="zh-CN"/>
      </w:rPr>
    </w:lvl>
    <w:lvl w:ilvl="1" w:tentative="0">
      <w:start w:val="0"/>
      <w:numFmt w:val="bullet"/>
      <w:lvlText w:val="•"/>
      <w:lvlJc w:val="left"/>
      <w:pPr>
        <w:ind w:left="2642" w:hanging="479"/>
      </w:pPr>
      <w:rPr>
        <w:rFonts w:hint="default"/>
        <w:lang w:val="zh-CN" w:eastAsia="zh-CN" w:bidi="zh-CN"/>
      </w:rPr>
    </w:lvl>
    <w:lvl w:ilvl="2" w:tentative="0">
      <w:start w:val="0"/>
      <w:numFmt w:val="bullet"/>
      <w:lvlText w:val="•"/>
      <w:lvlJc w:val="left"/>
      <w:pPr>
        <w:ind w:left="3465" w:hanging="479"/>
      </w:pPr>
      <w:rPr>
        <w:rFonts w:hint="default"/>
        <w:lang w:val="zh-CN" w:eastAsia="zh-CN" w:bidi="zh-CN"/>
      </w:rPr>
    </w:lvl>
    <w:lvl w:ilvl="3" w:tentative="0">
      <w:start w:val="0"/>
      <w:numFmt w:val="bullet"/>
      <w:lvlText w:val="•"/>
      <w:lvlJc w:val="left"/>
      <w:pPr>
        <w:ind w:left="4287" w:hanging="479"/>
      </w:pPr>
      <w:rPr>
        <w:rFonts w:hint="default"/>
        <w:lang w:val="zh-CN" w:eastAsia="zh-CN" w:bidi="zh-CN"/>
      </w:rPr>
    </w:lvl>
    <w:lvl w:ilvl="4" w:tentative="0">
      <w:start w:val="0"/>
      <w:numFmt w:val="bullet"/>
      <w:lvlText w:val="•"/>
      <w:lvlJc w:val="left"/>
      <w:pPr>
        <w:ind w:left="5110" w:hanging="479"/>
      </w:pPr>
      <w:rPr>
        <w:rFonts w:hint="default"/>
        <w:lang w:val="zh-CN" w:eastAsia="zh-CN" w:bidi="zh-CN"/>
      </w:rPr>
    </w:lvl>
    <w:lvl w:ilvl="5" w:tentative="0">
      <w:start w:val="0"/>
      <w:numFmt w:val="bullet"/>
      <w:lvlText w:val="•"/>
      <w:lvlJc w:val="left"/>
      <w:pPr>
        <w:ind w:left="5933" w:hanging="479"/>
      </w:pPr>
      <w:rPr>
        <w:rFonts w:hint="default"/>
        <w:lang w:val="zh-CN" w:eastAsia="zh-CN" w:bidi="zh-CN"/>
      </w:rPr>
    </w:lvl>
    <w:lvl w:ilvl="6" w:tentative="0">
      <w:start w:val="0"/>
      <w:numFmt w:val="bullet"/>
      <w:lvlText w:val="•"/>
      <w:lvlJc w:val="left"/>
      <w:pPr>
        <w:ind w:left="6755" w:hanging="479"/>
      </w:pPr>
      <w:rPr>
        <w:rFonts w:hint="default"/>
        <w:lang w:val="zh-CN" w:eastAsia="zh-CN" w:bidi="zh-CN"/>
      </w:rPr>
    </w:lvl>
    <w:lvl w:ilvl="7" w:tentative="0">
      <w:start w:val="0"/>
      <w:numFmt w:val="bullet"/>
      <w:lvlText w:val="•"/>
      <w:lvlJc w:val="left"/>
      <w:pPr>
        <w:ind w:left="7578" w:hanging="479"/>
      </w:pPr>
      <w:rPr>
        <w:rFonts w:hint="default"/>
        <w:lang w:val="zh-CN" w:eastAsia="zh-CN" w:bidi="zh-CN"/>
      </w:rPr>
    </w:lvl>
    <w:lvl w:ilvl="8" w:tentative="0">
      <w:start w:val="0"/>
      <w:numFmt w:val="bullet"/>
      <w:lvlText w:val="•"/>
      <w:lvlJc w:val="left"/>
      <w:pPr>
        <w:ind w:left="8400" w:hanging="479"/>
      </w:pPr>
      <w:rPr>
        <w:rFonts w:hint="default"/>
        <w:lang w:val="zh-CN" w:eastAsia="zh-CN" w:bidi="zh-CN"/>
      </w:rPr>
    </w:lvl>
  </w:abstractNum>
  <w:abstractNum w:abstractNumId="26">
    <w:nsid w:val="4D94DA66"/>
    <w:multiLevelType w:val="multilevel"/>
    <w:tmpl w:val="4D94DA66"/>
    <w:lvl w:ilvl="0" w:tentative="0">
      <w:start w:val="1"/>
      <w:numFmt w:val="decimal"/>
      <w:lvlText w:val="%1."/>
      <w:lvlJc w:val="left"/>
      <w:pPr>
        <w:ind w:left="616" w:hanging="322"/>
        <w:jc w:val="left"/>
      </w:pPr>
      <w:rPr>
        <w:rFonts w:hint="default" w:ascii="仿宋" w:hAnsi="仿宋" w:eastAsia="仿宋" w:cs="仿宋"/>
        <w:spacing w:val="-2"/>
        <w:w w:val="99"/>
        <w:sz w:val="30"/>
        <w:szCs w:val="30"/>
        <w:lang w:val="zh-CN" w:eastAsia="zh-CN" w:bidi="zh-CN"/>
      </w:rPr>
    </w:lvl>
    <w:lvl w:ilvl="1" w:tentative="0">
      <w:start w:val="0"/>
      <w:numFmt w:val="bullet"/>
      <w:lvlText w:val="•"/>
      <w:lvlJc w:val="left"/>
      <w:pPr>
        <w:ind w:left="1562" w:hanging="322"/>
      </w:pPr>
      <w:rPr>
        <w:rFonts w:hint="default"/>
        <w:lang w:val="zh-CN" w:eastAsia="zh-CN" w:bidi="zh-CN"/>
      </w:rPr>
    </w:lvl>
    <w:lvl w:ilvl="2" w:tentative="0">
      <w:start w:val="0"/>
      <w:numFmt w:val="bullet"/>
      <w:lvlText w:val="•"/>
      <w:lvlJc w:val="left"/>
      <w:pPr>
        <w:ind w:left="2505" w:hanging="322"/>
      </w:pPr>
      <w:rPr>
        <w:rFonts w:hint="default"/>
        <w:lang w:val="zh-CN" w:eastAsia="zh-CN" w:bidi="zh-CN"/>
      </w:rPr>
    </w:lvl>
    <w:lvl w:ilvl="3" w:tentative="0">
      <w:start w:val="0"/>
      <w:numFmt w:val="bullet"/>
      <w:lvlText w:val="•"/>
      <w:lvlJc w:val="left"/>
      <w:pPr>
        <w:ind w:left="3447" w:hanging="322"/>
      </w:pPr>
      <w:rPr>
        <w:rFonts w:hint="default"/>
        <w:lang w:val="zh-CN" w:eastAsia="zh-CN" w:bidi="zh-CN"/>
      </w:rPr>
    </w:lvl>
    <w:lvl w:ilvl="4" w:tentative="0">
      <w:start w:val="0"/>
      <w:numFmt w:val="bullet"/>
      <w:lvlText w:val="•"/>
      <w:lvlJc w:val="left"/>
      <w:pPr>
        <w:ind w:left="4390" w:hanging="322"/>
      </w:pPr>
      <w:rPr>
        <w:rFonts w:hint="default"/>
        <w:lang w:val="zh-CN" w:eastAsia="zh-CN" w:bidi="zh-CN"/>
      </w:rPr>
    </w:lvl>
    <w:lvl w:ilvl="5" w:tentative="0">
      <w:start w:val="0"/>
      <w:numFmt w:val="bullet"/>
      <w:lvlText w:val="•"/>
      <w:lvlJc w:val="left"/>
      <w:pPr>
        <w:ind w:left="5333" w:hanging="322"/>
      </w:pPr>
      <w:rPr>
        <w:rFonts w:hint="default"/>
        <w:lang w:val="zh-CN" w:eastAsia="zh-CN" w:bidi="zh-CN"/>
      </w:rPr>
    </w:lvl>
    <w:lvl w:ilvl="6" w:tentative="0">
      <w:start w:val="0"/>
      <w:numFmt w:val="bullet"/>
      <w:lvlText w:val="•"/>
      <w:lvlJc w:val="left"/>
      <w:pPr>
        <w:ind w:left="6275" w:hanging="322"/>
      </w:pPr>
      <w:rPr>
        <w:rFonts w:hint="default"/>
        <w:lang w:val="zh-CN" w:eastAsia="zh-CN" w:bidi="zh-CN"/>
      </w:rPr>
    </w:lvl>
    <w:lvl w:ilvl="7" w:tentative="0">
      <w:start w:val="0"/>
      <w:numFmt w:val="bullet"/>
      <w:lvlText w:val="•"/>
      <w:lvlJc w:val="left"/>
      <w:pPr>
        <w:ind w:left="7218" w:hanging="322"/>
      </w:pPr>
      <w:rPr>
        <w:rFonts w:hint="default"/>
        <w:lang w:val="zh-CN" w:eastAsia="zh-CN" w:bidi="zh-CN"/>
      </w:rPr>
    </w:lvl>
    <w:lvl w:ilvl="8" w:tentative="0">
      <w:start w:val="0"/>
      <w:numFmt w:val="bullet"/>
      <w:lvlText w:val="•"/>
      <w:lvlJc w:val="left"/>
      <w:pPr>
        <w:ind w:left="8160" w:hanging="322"/>
      </w:pPr>
      <w:rPr>
        <w:rFonts w:hint="default"/>
        <w:lang w:val="zh-CN" w:eastAsia="zh-CN" w:bidi="zh-CN"/>
      </w:rPr>
    </w:lvl>
  </w:abstractNum>
  <w:abstractNum w:abstractNumId="27">
    <w:nsid w:val="58765686"/>
    <w:multiLevelType w:val="multilevel"/>
    <w:tmpl w:val="58765686"/>
    <w:lvl w:ilvl="0" w:tentative="0">
      <w:start w:val="1"/>
      <w:numFmt w:val="decimal"/>
      <w:lvlText w:val="%1."/>
      <w:lvlJc w:val="left"/>
      <w:pPr>
        <w:ind w:left="1832" w:hanging="481"/>
        <w:jc w:val="left"/>
      </w:pPr>
      <w:rPr>
        <w:rFonts w:hint="default" w:ascii="仿宋" w:hAnsi="仿宋" w:eastAsia="仿宋" w:cs="仿宋"/>
        <w:spacing w:val="0"/>
        <w:w w:val="99"/>
        <w:sz w:val="30"/>
        <w:szCs w:val="30"/>
        <w:lang w:val="zh-CN" w:eastAsia="zh-CN" w:bidi="zh-CN"/>
      </w:rPr>
    </w:lvl>
    <w:lvl w:ilvl="1" w:tentative="0">
      <w:start w:val="0"/>
      <w:numFmt w:val="bullet"/>
      <w:lvlText w:val="•"/>
      <w:lvlJc w:val="left"/>
      <w:pPr>
        <w:ind w:left="2660" w:hanging="481"/>
      </w:pPr>
      <w:rPr>
        <w:rFonts w:hint="default"/>
        <w:lang w:val="zh-CN" w:eastAsia="zh-CN" w:bidi="zh-CN"/>
      </w:rPr>
    </w:lvl>
    <w:lvl w:ilvl="2" w:tentative="0">
      <w:start w:val="0"/>
      <w:numFmt w:val="bullet"/>
      <w:lvlText w:val="•"/>
      <w:lvlJc w:val="left"/>
      <w:pPr>
        <w:ind w:left="3481" w:hanging="481"/>
      </w:pPr>
      <w:rPr>
        <w:rFonts w:hint="default"/>
        <w:lang w:val="zh-CN" w:eastAsia="zh-CN" w:bidi="zh-CN"/>
      </w:rPr>
    </w:lvl>
    <w:lvl w:ilvl="3" w:tentative="0">
      <w:start w:val="0"/>
      <w:numFmt w:val="bullet"/>
      <w:lvlText w:val="•"/>
      <w:lvlJc w:val="left"/>
      <w:pPr>
        <w:ind w:left="4301" w:hanging="481"/>
      </w:pPr>
      <w:rPr>
        <w:rFonts w:hint="default"/>
        <w:lang w:val="zh-CN" w:eastAsia="zh-CN" w:bidi="zh-CN"/>
      </w:rPr>
    </w:lvl>
    <w:lvl w:ilvl="4" w:tentative="0">
      <w:start w:val="0"/>
      <w:numFmt w:val="bullet"/>
      <w:lvlText w:val="•"/>
      <w:lvlJc w:val="left"/>
      <w:pPr>
        <w:ind w:left="5122" w:hanging="481"/>
      </w:pPr>
      <w:rPr>
        <w:rFonts w:hint="default"/>
        <w:lang w:val="zh-CN" w:eastAsia="zh-CN" w:bidi="zh-CN"/>
      </w:rPr>
    </w:lvl>
    <w:lvl w:ilvl="5" w:tentative="0">
      <w:start w:val="0"/>
      <w:numFmt w:val="bullet"/>
      <w:lvlText w:val="•"/>
      <w:lvlJc w:val="left"/>
      <w:pPr>
        <w:ind w:left="5943" w:hanging="481"/>
      </w:pPr>
      <w:rPr>
        <w:rFonts w:hint="default"/>
        <w:lang w:val="zh-CN" w:eastAsia="zh-CN" w:bidi="zh-CN"/>
      </w:rPr>
    </w:lvl>
    <w:lvl w:ilvl="6" w:tentative="0">
      <w:start w:val="0"/>
      <w:numFmt w:val="bullet"/>
      <w:lvlText w:val="•"/>
      <w:lvlJc w:val="left"/>
      <w:pPr>
        <w:ind w:left="6763" w:hanging="481"/>
      </w:pPr>
      <w:rPr>
        <w:rFonts w:hint="default"/>
        <w:lang w:val="zh-CN" w:eastAsia="zh-CN" w:bidi="zh-CN"/>
      </w:rPr>
    </w:lvl>
    <w:lvl w:ilvl="7" w:tentative="0">
      <w:start w:val="0"/>
      <w:numFmt w:val="bullet"/>
      <w:lvlText w:val="•"/>
      <w:lvlJc w:val="left"/>
      <w:pPr>
        <w:ind w:left="7584" w:hanging="481"/>
      </w:pPr>
      <w:rPr>
        <w:rFonts w:hint="default"/>
        <w:lang w:val="zh-CN" w:eastAsia="zh-CN" w:bidi="zh-CN"/>
      </w:rPr>
    </w:lvl>
    <w:lvl w:ilvl="8" w:tentative="0">
      <w:start w:val="0"/>
      <w:numFmt w:val="bullet"/>
      <w:lvlText w:val="•"/>
      <w:lvlJc w:val="left"/>
      <w:pPr>
        <w:ind w:left="8404" w:hanging="481"/>
      </w:pPr>
      <w:rPr>
        <w:rFonts w:hint="default"/>
        <w:lang w:val="zh-CN" w:eastAsia="zh-CN" w:bidi="zh-CN"/>
      </w:rPr>
    </w:lvl>
  </w:abstractNum>
  <w:abstractNum w:abstractNumId="28">
    <w:nsid w:val="59ADCABA"/>
    <w:multiLevelType w:val="multilevel"/>
    <w:tmpl w:val="59ADCABA"/>
    <w:lvl w:ilvl="0" w:tentative="0">
      <w:start w:val="1"/>
      <w:numFmt w:val="decimal"/>
      <w:lvlText w:val="%1."/>
      <w:lvlJc w:val="left"/>
      <w:pPr>
        <w:ind w:left="616" w:hanging="481"/>
        <w:jc w:val="left"/>
      </w:pPr>
      <w:rPr>
        <w:rFonts w:hint="default" w:ascii="仿宋" w:hAnsi="仿宋" w:eastAsia="仿宋" w:cs="仿宋"/>
        <w:spacing w:val="-132"/>
        <w:w w:val="99"/>
        <w:sz w:val="30"/>
        <w:szCs w:val="30"/>
        <w:lang w:val="zh-CN" w:eastAsia="zh-CN" w:bidi="zh-CN"/>
      </w:rPr>
    </w:lvl>
    <w:lvl w:ilvl="1" w:tentative="0">
      <w:start w:val="0"/>
      <w:numFmt w:val="bullet"/>
      <w:lvlText w:val="•"/>
      <w:lvlJc w:val="left"/>
      <w:pPr>
        <w:ind w:left="1562" w:hanging="481"/>
      </w:pPr>
      <w:rPr>
        <w:rFonts w:hint="default"/>
        <w:lang w:val="zh-CN" w:eastAsia="zh-CN" w:bidi="zh-CN"/>
      </w:rPr>
    </w:lvl>
    <w:lvl w:ilvl="2" w:tentative="0">
      <w:start w:val="0"/>
      <w:numFmt w:val="bullet"/>
      <w:lvlText w:val="•"/>
      <w:lvlJc w:val="left"/>
      <w:pPr>
        <w:ind w:left="2505" w:hanging="481"/>
      </w:pPr>
      <w:rPr>
        <w:rFonts w:hint="default"/>
        <w:lang w:val="zh-CN" w:eastAsia="zh-CN" w:bidi="zh-CN"/>
      </w:rPr>
    </w:lvl>
    <w:lvl w:ilvl="3" w:tentative="0">
      <w:start w:val="0"/>
      <w:numFmt w:val="bullet"/>
      <w:lvlText w:val="•"/>
      <w:lvlJc w:val="left"/>
      <w:pPr>
        <w:ind w:left="3447" w:hanging="481"/>
      </w:pPr>
      <w:rPr>
        <w:rFonts w:hint="default"/>
        <w:lang w:val="zh-CN" w:eastAsia="zh-CN" w:bidi="zh-CN"/>
      </w:rPr>
    </w:lvl>
    <w:lvl w:ilvl="4" w:tentative="0">
      <w:start w:val="0"/>
      <w:numFmt w:val="bullet"/>
      <w:lvlText w:val="•"/>
      <w:lvlJc w:val="left"/>
      <w:pPr>
        <w:ind w:left="4390" w:hanging="481"/>
      </w:pPr>
      <w:rPr>
        <w:rFonts w:hint="default"/>
        <w:lang w:val="zh-CN" w:eastAsia="zh-CN" w:bidi="zh-CN"/>
      </w:rPr>
    </w:lvl>
    <w:lvl w:ilvl="5" w:tentative="0">
      <w:start w:val="0"/>
      <w:numFmt w:val="bullet"/>
      <w:lvlText w:val="•"/>
      <w:lvlJc w:val="left"/>
      <w:pPr>
        <w:ind w:left="5333" w:hanging="481"/>
      </w:pPr>
      <w:rPr>
        <w:rFonts w:hint="default"/>
        <w:lang w:val="zh-CN" w:eastAsia="zh-CN" w:bidi="zh-CN"/>
      </w:rPr>
    </w:lvl>
    <w:lvl w:ilvl="6" w:tentative="0">
      <w:start w:val="0"/>
      <w:numFmt w:val="bullet"/>
      <w:lvlText w:val="•"/>
      <w:lvlJc w:val="left"/>
      <w:pPr>
        <w:ind w:left="6275" w:hanging="481"/>
      </w:pPr>
      <w:rPr>
        <w:rFonts w:hint="default"/>
        <w:lang w:val="zh-CN" w:eastAsia="zh-CN" w:bidi="zh-CN"/>
      </w:rPr>
    </w:lvl>
    <w:lvl w:ilvl="7" w:tentative="0">
      <w:start w:val="0"/>
      <w:numFmt w:val="bullet"/>
      <w:lvlText w:val="•"/>
      <w:lvlJc w:val="left"/>
      <w:pPr>
        <w:ind w:left="7218" w:hanging="481"/>
      </w:pPr>
      <w:rPr>
        <w:rFonts w:hint="default"/>
        <w:lang w:val="zh-CN" w:eastAsia="zh-CN" w:bidi="zh-CN"/>
      </w:rPr>
    </w:lvl>
    <w:lvl w:ilvl="8" w:tentative="0">
      <w:start w:val="0"/>
      <w:numFmt w:val="bullet"/>
      <w:lvlText w:val="•"/>
      <w:lvlJc w:val="left"/>
      <w:pPr>
        <w:ind w:left="8160" w:hanging="481"/>
      </w:pPr>
      <w:rPr>
        <w:rFonts w:hint="default"/>
        <w:lang w:val="zh-CN" w:eastAsia="zh-CN" w:bidi="zh-CN"/>
      </w:rPr>
    </w:lvl>
  </w:abstractNum>
  <w:abstractNum w:abstractNumId="29">
    <w:nsid w:val="5A241D34"/>
    <w:multiLevelType w:val="multilevel"/>
    <w:tmpl w:val="5A241D34"/>
    <w:lvl w:ilvl="0" w:tentative="0">
      <w:start w:val="1"/>
      <w:numFmt w:val="decimal"/>
      <w:lvlText w:val="%1."/>
      <w:lvlJc w:val="left"/>
      <w:pPr>
        <w:ind w:left="1815" w:hanging="479"/>
        <w:jc w:val="right"/>
      </w:pPr>
      <w:rPr>
        <w:rFonts w:hint="default" w:ascii="仿宋" w:hAnsi="仿宋" w:eastAsia="仿宋" w:cs="仿宋"/>
        <w:spacing w:val="-63"/>
        <w:w w:val="99"/>
        <w:sz w:val="30"/>
        <w:szCs w:val="30"/>
        <w:lang w:val="zh-CN" w:eastAsia="zh-CN" w:bidi="zh-CN"/>
      </w:rPr>
    </w:lvl>
    <w:lvl w:ilvl="1" w:tentative="0">
      <w:start w:val="0"/>
      <w:numFmt w:val="bullet"/>
      <w:lvlText w:val="•"/>
      <w:lvlJc w:val="left"/>
      <w:pPr>
        <w:ind w:left="2642" w:hanging="479"/>
      </w:pPr>
      <w:rPr>
        <w:rFonts w:hint="default"/>
        <w:lang w:val="zh-CN" w:eastAsia="zh-CN" w:bidi="zh-CN"/>
      </w:rPr>
    </w:lvl>
    <w:lvl w:ilvl="2" w:tentative="0">
      <w:start w:val="0"/>
      <w:numFmt w:val="bullet"/>
      <w:lvlText w:val="•"/>
      <w:lvlJc w:val="left"/>
      <w:pPr>
        <w:ind w:left="3465" w:hanging="479"/>
      </w:pPr>
      <w:rPr>
        <w:rFonts w:hint="default"/>
        <w:lang w:val="zh-CN" w:eastAsia="zh-CN" w:bidi="zh-CN"/>
      </w:rPr>
    </w:lvl>
    <w:lvl w:ilvl="3" w:tentative="0">
      <w:start w:val="0"/>
      <w:numFmt w:val="bullet"/>
      <w:lvlText w:val="•"/>
      <w:lvlJc w:val="left"/>
      <w:pPr>
        <w:ind w:left="4287" w:hanging="479"/>
      </w:pPr>
      <w:rPr>
        <w:rFonts w:hint="default"/>
        <w:lang w:val="zh-CN" w:eastAsia="zh-CN" w:bidi="zh-CN"/>
      </w:rPr>
    </w:lvl>
    <w:lvl w:ilvl="4" w:tentative="0">
      <w:start w:val="0"/>
      <w:numFmt w:val="bullet"/>
      <w:lvlText w:val="•"/>
      <w:lvlJc w:val="left"/>
      <w:pPr>
        <w:ind w:left="5110" w:hanging="479"/>
      </w:pPr>
      <w:rPr>
        <w:rFonts w:hint="default"/>
        <w:lang w:val="zh-CN" w:eastAsia="zh-CN" w:bidi="zh-CN"/>
      </w:rPr>
    </w:lvl>
    <w:lvl w:ilvl="5" w:tentative="0">
      <w:start w:val="0"/>
      <w:numFmt w:val="bullet"/>
      <w:lvlText w:val="•"/>
      <w:lvlJc w:val="left"/>
      <w:pPr>
        <w:ind w:left="5933" w:hanging="479"/>
      </w:pPr>
      <w:rPr>
        <w:rFonts w:hint="default"/>
        <w:lang w:val="zh-CN" w:eastAsia="zh-CN" w:bidi="zh-CN"/>
      </w:rPr>
    </w:lvl>
    <w:lvl w:ilvl="6" w:tentative="0">
      <w:start w:val="0"/>
      <w:numFmt w:val="bullet"/>
      <w:lvlText w:val="•"/>
      <w:lvlJc w:val="left"/>
      <w:pPr>
        <w:ind w:left="6755" w:hanging="479"/>
      </w:pPr>
      <w:rPr>
        <w:rFonts w:hint="default"/>
        <w:lang w:val="zh-CN" w:eastAsia="zh-CN" w:bidi="zh-CN"/>
      </w:rPr>
    </w:lvl>
    <w:lvl w:ilvl="7" w:tentative="0">
      <w:start w:val="0"/>
      <w:numFmt w:val="bullet"/>
      <w:lvlText w:val="•"/>
      <w:lvlJc w:val="left"/>
      <w:pPr>
        <w:ind w:left="7578" w:hanging="479"/>
      </w:pPr>
      <w:rPr>
        <w:rFonts w:hint="default"/>
        <w:lang w:val="zh-CN" w:eastAsia="zh-CN" w:bidi="zh-CN"/>
      </w:rPr>
    </w:lvl>
    <w:lvl w:ilvl="8" w:tentative="0">
      <w:start w:val="0"/>
      <w:numFmt w:val="bullet"/>
      <w:lvlText w:val="•"/>
      <w:lvlJc w:val="left"/>
      <w:pPr>
        <w:ind w:left="8400" w:hanging="479"/>
      </w:pPr>
      <w:rPr>
        <w:rFonts w:hint="default"/>
        <w:lang w:val="zh-CN" w:eastAsia="zh-CN" w:bidi="zh-CN"/>
      </w:rPr>
    </w:lvl>
  </w:abstractNum>
  <w:abstractNum w:abstractNumId="30">
    <w:nsid w:val="60382F6E"/>
    <w:multiLevelType w:val="multilevel"/>
    <w:tmpl w:val="60382F6E"/>
    <w:lvl w:ilvl="0" w:tentative="0">
      <w:start w:val="1"/>
      <w:numFmt w:val="decimal"/>
      <w:lvlText w:val="%1."/>
      <w:lvlJc w:val="left"/>
      <w:pPr>
        <w:ind w:left="1816" w:hanging="480"/>
        <w:jc w:val="left"/>
      </w:pPr>
      <w:rPr>
        <w:rFonts w:hint="default" w:ascii="仿宋" w:hAnsi="仿宋" w:eastAsia="仿宋" w:cs="仿宋"/>
        <w:spacing w:val="-2"/>
        <w:w w:val="99"/>
        <w:sz w:val="30"/>
        <w:szCs w:val="30"/>
        <w:lang w:val="zh-CN" w:eastAsia="zh-CN" w:bidi="zh-CN"/>
      </w:rPr>
    </w:lvl>
    <w:lvl w:ilvl="1" w:tentative="0">
      <w:start w:val="0"/>
      <w:numFmt w:val="bullet"/>
      <w:lvlText w:val="•"/>
      <w:lvlJc w:val="left"/>
      <w:pPr>
        <w:ind w:left="2642" w:hanging="480"/>
      </w:pPr>
      <w:rPr>
        <w:rFonts w:hint="default"/>
        <w:lang w:val="zh-CN" w:eastAsia="zh-CN" w:bidi="zh-CN"/>
      </w:rPr>
    </w:lvl>
    <w:lvl w:ilvl="2" w:tentative="0">
      <w:start w:val="0"/>
      <w:numFmt w:val="bullet"/>
      <w:lvlText w:val="•"/>
      <w:lvlJc w:val="left"/>
      <w:pPr>
        <w:ind w:left="3465" w:hanging="480"/>
      </w:pPr>
      <w:rPr>
        <w:rFonts w:hint="default"/>
        <w:lang w:val="zh-CN" w:eastAsia="zh-CN" w:bidi="zh-CN"/>
      </w:rPr>
    </w:lvl>
    <w:lvl w:ilvl="3" w:tentative="0">
      <w:start w:val="0"/>
      <w:numFmt w:val="bullet"/>
      <w:lvlText w:val="•"/>
      <w:lvlJc w:val="left"/>
      <w:pPr>
        <w:ind w:left="4287" w:hanging="480"/>
      </w:pPr>
      <w:rPr>
        <w:rFonts w:hint="default"/>
        <w:lang w:val="zh-CN" w:eastAsia="zh-CN" w:bidi="zh-CN"/>
      </w:rPr>
    </w:lvl>
    <w:lvl w:ilvl="4" w:tentative="0">
      <w:start w:val="0"/>
      <w:numFmt w:val="bullet"/>
      <w:lvlText w:val="•"/>
      <w:lvlJc w:val="left"/>
      <w:pPr>
        <w:ind w:left="5110" w:hanging="480"/>
      </w:pPr>
      <w:rPr>
        <w:rFonts w:hint="default"/>
        <w:lang w:val="zh-CN" w:eastAsia="zh-CN" w:bidi="zh-CN"/>
      </w:rPr>
    </w:lvl>
    <w:lvl w:ilvl="5" w:tentative="0">
      <w:start w:val="0"/>
      <w:numFmt w:val="bullet"/>
      <w:lvlText w:val="•"/>
      <w:lvlJc w:val="left"/>
      <w:pPr>
        <w:ind w:left="5933" w:hanging="480"/>
      </w:pPr>
      <w:rPr>
        <w:rFonts w:hint="default"/>
        <w:lang w:val="zh-CN" w:eastAsia="zh-CN" w:bidi="zh-CN"/>
      </w:rPr>
    </w:lvl>
    <w:lvl w:ilvl="6" w:tentative="0">
      <w:start w:val="0"/>
      <w:numFmt w:val="bullet"/>
      <w:lvlText w:val="•"/>
      <w:lvlJc w:val="left"/>
      <w:pPr>
        <w:ind w:left="6755" w:hanging="480"/>
      </w:pPr>
      <w:rPr>
        <w:rFonts w:hint="default"/>
        <w:lang w:val="zh-CN" w:eastAsia="zh-CN" w:bidi="zh-CN"/>
      </w:rPr>
    </w:lvl>
    <w:lvl w:ilvl="7" w:tentative="0">
      <w:start w:val="0"/>
      <w:numFmt w:val="bullet"/>
      <w:lvlText w:val="•"/>
      <w:lvlJc w:val="left"/>
      <w:pPr>
        <w:ind w:left="7578" w:hanging="480"/>
      </w:pPr>
      <w:rPr>
        <w:rFonts w:hint="default"/>
        <w:lang w:val="zh-CN" w:eastAsia="zh-CN" w:bidi="zh-CN"/>
      </w:rPr>
    </w:lvl>
    <w:lvl w:ilvl="8" w:tentative="0">
      <w:start w:val="0"/>
      <w:numFmt w:val="bullet"/>
      <w:lvlText w:val="•"/>
      <w:lvlJc w:val="left"/>
      <w:pPr>
        <w:ind w:left="8400" w:hanging="480"/>
      </w:pPr>
      <w:rPr>
        <w:rFonts w:hint="default"/>
        <w:lang w:val="zh-CN" w:eastAsia="zh-CN" w:bidi="zh-CN"/>
      </w:rPr>
    </w:lvl>
  </w:abstractNum>
  <w:abstractNum w:abstractNumId="31">
    <w:nsid w:val="629F7852"/>
    <w:multiLevelType w:val="multilevel"/>
    <w:tmpl w:val="629F7852"/>
    <w:lvl w:ilvl="0" w:tentative="0">
      <w:start w:val="3"/>
      <w:numFmt w:val="decimal"/>
      <w:lvlText w:val="%1."/>
      <w:lvlJc w:val="left"/>
      <w:pPr>
        <w:ind w:left="1736" w:hanging="481"/>
        <w:jc w:val="left"/>
      </w:pPr>
      <w:rPr>
        <w:rFonts w:hint="default" w:ascii="仿宋" w:hAnsi="仿宋" w:eastAsia="仿宋" w:cs="仿宋"/>
        <w:spacing w:val="0"/>
        <w:w w:val="99"/>
        <w:sz w:val="30"/>
        <w:szCs w:val="30"/>
        <w:lang w:val="zh-CN" w:eastAsia="zh-CN" w:bidi="zh-CN"/>
      </w:rPr>
    </w:lvl>
    <w:lvl w:ilvl="1" w:tentative="0">
      <w:start w:val="1"/>
      <w:numFmt w:val="decimal"/>
      <w:lvlText w:val="%2."/>
      <w:lvlJc w:val="left"/>
      <w:pPr>
        <w:ind w:left="616" w:hanging="479"/>
        <w:jc w:val="left"/>
      </w:pPr>
      <w:rPr>
        <w:rFonts w:hint="default" w:ascii="仿宋" w:hAnsi="仿宋" w:eastAsia="仿宋" w:cs="仿宋"/>
        <w:spacing w:val="-41"/>
        <w:w w:val="99"/>
        <w:sz w:val="30"/>
        <w:szCs w:val="30"/>
        <w:lang w:val="zh-CN" w:eastAsia="zh-CN" w:bidi="zh-CN"/>
      </w:rPr>
    </w:lvl>
    <w:lvl w:ilvl="2" w:tentative="0">
      <w:start w:val="0"/>
      <w:numFmt w:val="bullet"/>
      <w:lvlText w:val="•"/>
      <w:lvlJc w:val="left"/>
      <w:pPr>
        <w:ind w:left="2662" w:hanging="479"/>
      </w:pPr>
      <w:rPr>
        <w:rFonts w:hint="default"/>
        <w:lang w:val="zh-CN" w:eastAsia="zh-CN" w:bidi="zh-CN"/>
      </w:rPr>
    </w:lvl>
    <w:lvl w:ilvl="3" w:tentative="0">
      <w:start w:val="0"/>
      <w:numFmt w:val="bullet"/>
      <w:lvlText w:val="•"/>
      <w:lvlJc w:val="left"/>
      <w:pPr>
        <w:ind w:left="3585" w:hanging="479"/>
      </w:pPr>
      <w:rPr>
        <w:rFonts w:hint="default"/>
        <w:lang w:val="zh-CN" w:eastAsia="zh-CN" w:bidi="zh-CN"/>
      </w:rPr>
    </w:lvl>
    <w:lvl w:ilvl="4" w:tentative="0">
      <w:start w:val="0"/>
      <w:numFmt w:val="bullet"/>
      <w:lvlText w:val="•"/>
      <w:lvlJc w:val="left"/>
      <w:pPr>
        <w:ind w:left="4508" w:hanging="479"/>
      </w:pPr>
      <w:rPr>
        <w:rFonts w:hint="default"/>
        <w:lang w:val="zh-CN" w:eastAsia="zh-CN" w:bidi="zh-CN"/>
      </w:rPr>
    </w:lvl>
    <w:lvl w:ilvl="5" w:tentative="0">
      <w:start w:val="0"/>
      <w:numFmt w:val="bullet"/>
      <w:lvlText w:val="•"/>
      <w:lvlJc w:val="left"/>
      <w:pPr>
        <w:ind w:left="5431" w:hanging="479"/>
      </w:pPr>
      <w:rPr>
        <w:rFonts w:hint="default"/>
        <w:lang w:val="zh-CN" w:eastAsia="zh-CN" w:bidi="zh-CN"/>
      </w:rPr>
    </w:lvl>
    <w:lvl w:ilvl="6" w:tentative="0">
      <w:start w:val="0"/>
      <w:numFmt w:val="bullet"/>
      <w:lvlText w:val="•"/>
      <w:lvlJc w:val="left"/>
      <w:pPr>
        <w:ind w:left="6354" w:hanging="479"/>
      </w:pPr>
      <w:rPr>
        <w:rFonts w:hint="default"/>
        <w:lang w:val="zh-CN" w:eastAsia="zh-CN" w:bidi="zh-CN"/>
      </w:rPr>
    </w:lvl>
    <w:lvl w:ilvl="7" w:tentative="0">
      <w:start w:val="0"/>
      <w:numFmt w:val="bullet"/>
      <w:lvlText w:val="•"/>
      <w:lvlJc w:val="left"/>
      <w:pPr>
        <w:ind w:left="7277" w:hanging="479"/>
      </w:pPr>
      <w:rPr>
        <w:rFonts w:hint="default"/>
        <w:lang w:val="zh-CN" w:eastAsia="zh-CN" w:bidi="zh-CN"/>
      </w:rPr>
    </w:lvl>
    <w:lvl w:ilvl="8" w:tentative="0">
      <w:start w:val="0"/>
      <w:numFmt w:val="bullet"/>
      <w:lvlText w:val="•"/>
      <w:lvlJc w:val="left"/>
      <w:pPr>
        <w:ind w:left="8200" w:hanging="479"/>
      </w:pPr>
      <w:rPr>
        <w:rFonts w:hint="default"/>
        <w:lang w:val="zh-CN" w:eastAsia="zh-CN" w:bidi="zh-CN"/>
      </w:rPr>
    </w:lvl>
  </w:abstractNum>
  <w:abstractNum w:abstractNumId="32">
    <w:nsid w:val="72183CF9"/>
    <w:multiLevelType w:val="multilevel"/>
    <w:tmpl w:val="72183CF9"/>
    <w:lvl w:ilvl="0" w:tentative="0">
      <w:start w:val="1"/>
      <w:numFmt w:val="decimal"/>
      <w:lvlText w:val="%1."/>
      <w:lvlJc w:val="left"/>
      <w:pPr>
        <w:ind w:left="616" w:hanging="481"/>
        <w:jc w:val="left"/>
      </w:pPr>
      <w:rPr>
        <w:rFonts w:hint="default" w:ascii="仿宋" w:hAnsi="仿宋" w:eastAsia="仿宋" w:cs="仿宋"/>
        <w:spacing w:val="-22"/>
        <w:w w:val="99"/>
        <w:sz w:val="30"/>
        <w:szCs w:val="30"/>
        <w:lang w:val="zh-CN" w:eastAsia="zh-CN" w:bidi="zh-CN"/>
      </w:rPr>
    </w:lvl>
    <w:lvl w:ilvl="1" w:tentative="0">
      <w:start w:val="0"/>
      <w:numFmt w:val="bullet"/>
      <w:lvlText w:val="•"/>
      <w:lvlJc w:val="left"/>
      <w:pPr>
        <w:ind w:left="1562" w:hanging="481"/>
      </w:pPr>
      <w:rPr>
        <w:rFonts w:hint="default"/>
        <w:lang w:val="zh-CN" w:eastAsia="zh-CN" w:bidi="zh-CN"/>
      </w:rPr>
    </w:lvl>
    <w:lvl w:ilvl="2" w:tentative="0">
      <w:start w:val="0"/>
      <w:numFmt w:val="bullet"/>
      <w:lvlText w:val="•"/>
      <w:lvlJc w:val="left"/>
      <w:pPr>
        <w:ind w:left="2505" w:hanging="481"/>
      </w:pPr>
      <w:rPr>
        <w:rFonts w:hint="default"/>
        <w:lang w:val="zh-CN" w:eastAsia="zh-CN" w:bidi="zh-CN"/>
      </w:rPr>
    </w:lvl>
    <w:lvl w:ilvl="3" w:tentative="0">
      <w:start w:val="0"/>
      <w:numFmt w:val="bullet"/>
      <w:lvlText w:val="•"/>
      <w:lvlJc w:val="left"/>
      <w:pPr>
        <w:ind w:left="3447" w:hanging="481"/>
      </w:pPr>
      <w:rPr>
        <w:rFonts w:hint="default"/>
        <w:lang w:val="zh-CN" w:eastAsia="zh-CN" w:bidi="zh-CN"/>
      </w:rPr>
    </w:lvl>
    <w:lvl w:ilvl="4" w:tentative="0">
      <w:start w:val="0"/>
      <w:numFmt w:val="bullet"/>
      <w:lvlText w:val="•"/>
      <w:lvlJc w:val="left"/>
      <w:pPr>
        <w:ind w:left="4390" w:hanging="481"/>
      </w:pPr>
      <w:rPr>
        <w:rFonts w:hint="default"/>
        <w:lang w:val="zh-CN" w:eastAsia="zh-CN" w:bidi="zh-CN"/>
      </w:rPr>
    </w:lvl>
    <w:lvl w:ilvl="5" w:tentative="0">
      <w:start w:val="0"/>
      <w:numFmt w:val="bullet"/>
      <w:lvlText w:val="•"/>
      <w:lvlJc w:val="left"/>
      <w:pPr>
        <w:ind w:left="5333" w:hanging="481"/>
      </w:pPr>
      <w:rPr>
        <w:rFonts w:hint="default"/>
        <w:lang w:val="zh-CN" w:eastAsia="zh-CN" w:bidi="zh-CN"/>
      </w:rPr>
    </w:lvl>
    <w:lvl w:ilvl="6" w:tentative="0">
      <w:start w:val="0"/>
      <w:numFmt w:val="bullet"/>
      <w:lvlText w:val="•"/>
      <w:lvlJc w:val="left"/>
      <w:pPr>
        <w:ind w:left="6275" w:hanging="481"/>
      </w:pPr>
      <w:rPr>
        <w:rFonts w:hint="default"/>
        <w:lang w:val="zh-CN" w:eastAsia="zh-CN" w:bidi="zh-CN"/>
      </w:rPr>
    </w:lvl>
    <w:lvl w:ilvl="7" w:tentative="0">
      <w:start w:val="0"/>
      <w:numFmt w:val="bullet"/>
      <w:lvlText w:val="•"/>
      <w:lvlJc w:val="left"/>
      <w:pPr>
        <w:ind w:left="7218" w:hanging="481"/>
      </w:pPr>
      <w:rPr>
        <w:rFonts w:hint="default"/>
        <w:lang w:val="zh-CN" w:eastAsia="zh-CN" w:bidi="zh-CN"/>
      </w:rPr>
    </w:lvl>
    <w:lvl w:ilvl="8" w:tentative="0">
      <w:start w:val="0"/>
      <w:numFmt w:val="bullet"/>
      <w:lvlText w:val="•"/>
      <w:lvlJc w:val="left"/>
      <w:pPr>
        <w:ind w:left="8160" w:hanging="481"/>
      </w:pPr>
      <w:rPr>
        <w:rFonts w:hint="default"/>
        <w:lang w:val="zh-CN" w:eastAsia="zh-CN" w:bidi="zh-CN"/>
      </w:rPr>
    </w:lvl>
  </w:abstractNum>
  <w:abstractNum w:abstractNumId="33">
    <w:nsid w:val="77ECEA79"/>
    <w:multiLevelType w:val="multilevel"/>
    <w:tmpl w:val="77ECEA79"/>
    <w:lvl w:ilvl="0" w:tentative="0">
      <w:start w:val="1"/>
      <w:numFmt w:val="decimal"/>
      <w:lvlText w:val="%1."/>
      <w:lvlJc w:val="left"/>
      <w:pPr>
        <w:ind w:left="1815" w:hanging="479"/>
        <w:jc w:val="left"/>
      </w:pPr>
      <w:rPr>
        <w:rFonts w:hint="default" w:ascii="仿宋" w:hAnsi="仿宋" w:eastAsia="仿宋" w:cs="仿宋"/>
        <w:spacing w:val="-63"/>
        <w:w w:val="99"/>
        <w:sz w:val="30"/>
        <w:szCs w:val="30"/>
        <w:lang w:val="zh-CN" w:eastAsia="zh-CN" w:bidi="zh-CN"/>
      </w:rPr>
    </w:lvl>
    <w:lvl w:ilvl="1" w:tentative="0">
      <w:start w:val="0"/>
      <w:numFmt w:val="bullet"/>
      <w:lvlText w:val="•"/>
      <w:lvlJc w:val="left"/>
      <w:pPr>
        <w:ind w:left="2642" w:hanging="479"/>
      </w:pPr>
      <w:rPr>
        <w:rFonts w:hint="default"/>
        <w:lang w:val="zh-CN" w:eastAsia="zh-CN" w:bidi="zh-CN"/>
      </w:rPr>
    </w:lvl>
    <w:lvl w:ilvl="2" w:tentative="0">
      <w:start w:val="0"/>
      <w:numFmt w:val="bullet"/>
      <w:lvlText w:val="•"/>
      <w:lvlJc w:val="left"/>
      <w:pPr>
        <w:ind w:left="3465" w:hanging="479"/>
      </w:pPr>
      <w:rPr>
        <w:rFonts w:hint="default"/>
        <w:lang w:val="zh-CN" w:eastAsia="zh-CN" w:bidi="zh-CN"/>
      </w:rPr>
    </w:lvl>
    <w:lvl w:ilvl="3" w:tentative="0">
      <w:start w:val="0"/>
      <w:numFmt w:val="bullet"/>
      <w:lvlText w:val="•"/>
      <w:lvlJc w:val="left"/>
      <w:pPr>
        <w:ind w:left="4287" w:hanging="479"/>
      </w:pPr>
      <w:rPr>
        <w:rFonts w:hint="default"/>
        <w:lang w:val="zh-CN" w:eastAsia="zh-CN" w:bidi="zh-CN"/>
      </w:rPr>
    </w:lvl>
    <w:lvl w:ilvl="4" w:tentative="0">
      <w:start w:val="0"/>
      <w:numFmt w:val="bullet"/>
      <w:lvlText w:val="•"/>
      <w:lvlJc w:val="left"/>
      <w:pPr>
        <w:ind w:left="5110" w:hanging="479"/>
      </w:pPr>
      <w:rPr>
        <w:rFonts w:hint="default"/>
        <w:lang w:val="zh-CN" w:eastAsia="zh-CN" w:bidi="zh-CN"/>
      </w:rPr>
    </w:lvl>
    <w:lvl w:ilvl="5" w:tentative="0">
      <w:start w:val="0"/>
      <w:numFmt w:val="bullet"/>
      <w:lvlText w:val="•"/>
      <w:lvlJc w:val="left"/>
      <w:pPr>
        <w:ind w:left="5933" w:hanging="479"/>
      </w:pPr>
      <w:rPr>
        <w:rFonts w:hint="default"/>
        <w:lang w:val="zh-CN" w:eastAsia="zh-CN" w:bidi="zh-CN"/>
      </w:rPr>
    </w:lvl>
    <w:lvl w:ilvl="6" w:tentative="0">
      <w:start w:val="0"/>
      <w:numFmt w:val="bullet"/>
      <w:lvlText w:val="•"/>
      <w:lvlJc w:val="left"/>
      <w:pPr>
        <w:ind w:left="6755" w:hanging="479"/>
      </w:pPr>
      <w:rPr>
        <w:rFonts w:hint="default"/>
        <w:lang w:val="zh-CN" w:eastAsia="zh-CN" w:bidi="zh-CN"/>
      </w:rPr>
    </w:lvl>
    <w:lvl w:ilvl="7" w:tentative="0">
      <w:start w:val="0"/>
      <w:numFmt w:val="bullet"/>
      <w:lvlText w:val="•"/>
      <w:lvlJc w:val="left"/>
      <w:pPr>
        <w:ind w:left="7578" w:hanging="479"/>
      </w:pPr>
      <w:rPr>
        <w:rFonts w:hint="default"/>
        <w:lang w:val="zh-CN" w:eastAsia="zh-CN" w:bidi="zh-CN"/>
      </w:rPr>
    </w:lvl>
    <w:lvl w:ilvl="8" w:tentative="0">
      <w:start w:val="0"/>
      <w:numFmt w:val="bullet"/>
      <w:lvlText w:val="•"/>
      <w:lvlJc w:val="left"/>
      <w:pPr>
        <w:ind w:left="8400" w:hanging="479"/>
      </w:pPr>
      <w:rPr>
        <w:rFonts w:hint="default"/>
        <w:lang w:val="zh-CN" w:eastAsia="zh-CN" w:bidi="zh-CN"/>
      </w:rPr>
    </w:lvl>
  </w:abstractNum>
  <w:abstractNum w:abstractNumId="34">
    <w:nsid w:val="7C246926"/>
    <w:multiLevelType w:val="multilevel"/>
    <w:tmpl w:val="7C246926"/>
    <w:lvl w:ilvl="0" w:tentative="0">
      <w:start w:val="1"/>
      <w:numFmt w:val="decimal"/>
      <w:lvlText w:val="%1."/>
      <w:lvlJc w:val="left"/>
      <w:pPr>
        <w:ind w:left="1833" w:hanging="497"/>
        <w:jc w:val="left"/>
      </w:pPr>
      <w:rPr>
        <w:rFonts w:hint="default" w:ascii="仿宋" w:hAnsi="仿宋" w:eastAsia="仿宋" w:cs="仿宋"/>
        <w:spacing w:val="8"/>
        <w:w w:val="99"/>
        <w:sz w:val="30"/>
        <w:szCs w:val="30"/>
        <w:lang w:val="zh-CN" w:eastAsia="zh-CN" w:bidi="zh-CN"/>
      </w:rPr>
    </w:lvl>
    <w:lvl w:ilvl="1" w:tentative="0">
      <w:start w:val="0"/>
      <w:numFmt w:val="bullet"/>
      <w:lvlText w:val="•"/>
      <w:lvlJc w:val="left"/>
      <w:pPr>
        <w:ind w:left="2660" w:hanging="497"/>
      </w:pPr>
      <w:rPr>
        <w:rFonts w:hint="default"/>
        <w:lang w:val="zh-CN" w:eastAsia="zh-CN" w:bidi="zh-CN"/>
      </w:rPr>
    </w:lvl>
    <w:lvl w:ilvl="2" w:tentative="0">
      <w:start w:val="0"/>
      <w:numFmt w:val="bullet"/>
      <w:lvlText w:val="•"/>
      <w:lvlJc w:val="left"/>
      <w:pPr>
        <w:ind w:left="3481" w:hanging="497"/>
      </w:pPr>
      <w:rPr>
        <w:rFonts w:hint="default"/>
        <w:lang w:val="zh-CN" w:eastAsia="zh-CN" w:bidi="zh-CN"/>
      </w:rPr>
    </w:lvl>
    <w:lvl w:ilvl="3" w:tentative="0">
      <w:start w:val="0"/>
      <w:numFmt w:val="bullet"/>
      <w:lvlText w:val="•"/>
      <w:lvlJc w:val="left"/>
      <w:pPr>
        <w:ind w:left="4301" w:hanging="497"/>
      </w:pPr>
      <w:rPr>
        <w:rFonts w:hint="default"/>
        <w:lang w:val="zh-CN" w:eastAsia="zh-CN" w:bidi="zh-CN"/>
      </w:rPr>
    </w:lvl>
    <w:lvl w:ilvl="4" w:tentative="0">
      <w:start w:val="0"/>
      <w:numFmt w:val="bullet"/>
      <w:lvlText w:val="•"/>
      <w:lvlJc w:val="left"/>
      <w:pPr>
        <w:ind w:left="5122" w:hanging="497"/>
      </w:pPr>
      <w:rPr>
        <w:rFonts w:hint="default"/>
        <w:lang w:val="zh-CN" w:eastAsia="zh-CN" w:bidi="zh-CN"/>
      </w:rPr>
    </w:lvl>
    <w:lvl w:ilvl="5" w:tentative="0">
      <w:start w:val="0"/>
      <w:numFmt w:val="bullet"/>
      <w:lvlText w:val="•"/>
      <w:lvlJc w:val="left"/>
      <w:pPr>
        <w:ind w:left="5943" w:hanging="497"/>
      </w:pPr>
      <w:rPr>
        <w:rFonts w:hint="default"/>
        <w:lang w:val="zh-CN" w:eastAsia="zh-CN" w:bidi="zh-CN"/>
      </w:rPr>
    </w:lvl>
    <w:lvl w:ilvl="6" w:tentative="0">
      <w:start w:val="0"/>
      <w:numFmt w:val="bullet"/>
      <w:lvlText w:val="•"/>
      <w:lvlJc w:val="left"/>
      <w:pPr>
        <w:ind w:left="6763" w:hanging="497"/>
      </w:pPr>
      <w:rPr>
        <w:rFonts w:hint="default"/>
        <w:lang w:val="zh-CN" w:eastAsia="zh-CN" w:bidi="zh-CN"/>
      </w:rPr>
    </w:lvl>
    <w:lvl w:ilvl="7" w:tentative="0">
      <w:start w:val="0"/>
      <w:numFmt w:val="bullet"/>
      <w:lvlText w:val="•"/>
      <w:lvlJc w:val="left"/>
      <w:pPr>
        <w:ind w:left="7584" w:hanging="497"/>
      </w:pPr>
      <w:rPr>
        <w:rFonts w:hint="default"/>
        <w:lang w:val="zh-CN" w:eastAsia="zh-CN" w:bidi="zh-CN"/>
      </w:rPr>
    </w:lvl>
    <w:lvl w:ilvl="8" w:tentative="0">
      <w:start w:val="0"/>
      <w:numFmt w:val="bullet"/>
      <w:lvlText w:val="•"/>
      <w:lvlJc w:val="left"/>
      <w:pPr>
        <w:ind w:left="8404" w:hanging="497"/>
      </w:pPr>
      <w:rPr>
        <w:rFonts w:hint="default"/>
        <w:lang w:val="zh-CN" w:eastAsia="zh-CN" w:bidi="zh-CN"/>
      </w:rPr>
    </w:lvl>
  </w:abstractNum>
  <w:abstractNum w:abstractNumId="35">
    <w:nsid w:val="7DEC2089"/>
    <w:multiLevelType w:val="multilevel"/>
    <w:tmpl w:val="7DEC2089"/>
    <w:lvl w:ilvl="0" w:tentative="0">
      <w:start w:val="1"/>
      <w:numFmt w:val="decimal"/>
      <w:lvlText w:val="%1."/>
      <w:lvlJc w:val="left"/>
      <w:pPr>
        <w:ind w:left="1815" w:hanging="479"/>
        <w:jc w:val="right"/>
      </w:pPr>
      <w:rPr>
        <w:rFonts w:hint="default" w:ascii="仿宋" w:hAnsi="仿宋" w:eastAsia="仿宋" w:cs="仿宋"/>
        <w:spacing w:val="-22"/>
        <w:w w:val="99"/>
        <w:sz w:val="30"/>
        <w:szCs w:val="30"/>
        <w:lang w:val="zh-CN" w:eastAsia="zh-CN" w:bidi="zh-CN"/>
      </w:rPr>
    </w:lvl>
    <w:lvl w:ilvl="1" w:tentative="0">
      <w:start w:val="1"/>
      <w:numFmt w:val="decimal"/>
      <w:lvlText w:val="%2."/>
      <w:lvlJc w:val="left"/>
      <w:pPr>
        <w:ind w:left="616" w:hanging="479"/>
        <w:jc w:val="left"/>
      </w:pPr>
      <w:rPr>
        <w:rFonts w:hint="default" w:ascii="仿宋" w:hAnsi="仿宋" w:eastAsia="仿宋" w:cs="仿宋"/>
        <w:spacing w:val="-41"/>
        <w:w w:val="99"/>
        <w:sz w:val="30"/>
        <w:szCs w:val="30"/>
        <w:lang w:val="zh-CN" w:eastAsia="zh-CN" w:bidi="zh-CN"/>
      </w:rPr>
    </w:lvl>
    <w:lvl w:ilvl="2" w:tentative="0">
      <w:start w:val="0"/>
      <w:numFmt w:val="bullet"/>
      <w:lvlText w:val="•"/>
      <w:lvlJc w:val="left"/>
      <w:pPr>
        <w:ind w:left="2734" w:hanging="479"/>
      </w:pPr>
      <w:rPr>
        <w:rFonts w:hint="default"/>
        <w:lang w:val="zh-CN" w:eastAsia="zh-CN" w:bidi="zh-CN"/>
      </w:rPr>
    </w:lvl>
    <w:lvl w:ilvl="3" w:tentative="0">
      <w:start w:val="0"/>
      <w:numFmt w:val="bullet"/>
      <w:lvlText w:val="•"/>
      <w:lvlJc w:val="left"/>
      <w:pPr>
        <w:ind w:left="3648" w:hanging="479"/>
      </w:pPr>
      <w:rPr>
        <w:rFonts w:hint="default"/>
        <w:lang w:val="zh-CN" w:eastAsia="zh-CN" w:bidi="zh-CN"/>
      </w:rPr>
    </w:lvl>
    <w:lvl w:ilvl="4" w:tentative="0">
      <w:start w:val="0"/>
      <w:numFmt w:val="bullet"/>
      <w:lvlText w:val="•"/>
      <w:lvlJc w:val="left"/>
      <w:pPr>
        <w:ind w:left="4562" w:hanging="479"/>
      </w:pPr>
      <w:rPr>
        <w:rFonts w:hint="default"/>
        <w:lang w:val="zh-CN" w:eastAsia="zh-CN" w:bidi="zh-CN"/>
      </w:rPr>
    </w:lvl>
    <w:lvl w:ilvl="5" w:tentative="0">
      <w:start w:val="0"/>
      <w:numFmt w:val="bullet"/>
      <w:lvlText w:val="•"/>
      <w:lvlJc w:val="left"/>
      <w:pPr>
        <w:ind w:left="5476" w:hanging="479"/>
      </w:pPr>
      <w:rPr>
        <w:rFonts w:hint="default"/>
        <w:lang w:val="zh-CN" w:eastAsia="zh-CN" w:bidi="zh-CN"/>
      </w:rPr>
    </w:lvl>
    <w:lvl w:ilvl="6" w:tentative="0">
      <w:start w:val="0"/>
      <w:numFmt w:val="bullet"/>
      <w:lvlText w:val="•"/>
      <w:lvlJc w:val="left"/>
      <w:pPr>
        <w:ind w:left="6390" w:hanging="479"/>
      </w:pPr>
      <w:rPr>
        <w:rFonts w:hint="default"/>
        <w:lang w:val="zh-CN" w:eastAsia="zh-CN" w:bidi="zh-CN"/>
      </w:rPr>
    </w:lvl>
    <w:lvl w:ilvl="7" w:tentative="0">
      <w:start w:val="0"/>
      <w:numFmt w:val="bullet"/>
      <w:lvlText w:val="•"/>
      <w:lvlJc w:val="left"/>
      <w:pPr>
        <w:ind w:left="7304" w:hanging="479"/>
      </w:pPr>
      <w:rPr>
        <w:rFonts w:hint="default"/>
        <w:lang w:val="zh-CN" w:eastAsia="zh-CN" w:bidi="zh-CN"/>
      </w:rPr>
    </w:lvl>
    <w:lvl w:ilvl="8" w:tentative="0">
      <w:start w:val="0"/>
      <w:numFmt w:val="bullet"/>
      <w:lvlText w:val="•"/>
      <w:lvlJc w:val="left"/>
      <w:pPr>
        <w:ind w:left="8218" w:hanging="479"/>
      </w:pPr>
      <w:rPr>
        <w:rFonts w:hint="default"/>
        <w:lang w:val="zh-CN" w:eastAsia="zh-CN" w:bidi="zh-CN"/>
      </w:rPr>
    </w:lvl>
  </w:abstractNum>
  <w:num w:numId="1">
    <w:abstractNumId w:val="14"/>
  </w:num>
  <w:num w:numId="2">
    <w:abstractNumId w:val="10"/>
  </w:num>
  <w:num w:numId="3">
    <w:abstractNumId w:val="28"/>
  </w:num>
  <w:num w:numId="4">
    <w:abstractNumId w:val="8"/>
  </w:num>
  <w:num w:numId="5">
    <w:abstractNumId w:val="6"/>
  </w:num>
  <w:num w:numId="6">
    <w:abstractNumId w:val="16"/>
  </w:num>
  <w:num w:numId="7">
    <w:abstractNumId w:val="20"/>
  </w:num>
  <w:num w:numId="8">
    <w:abstractNumId w:val="32"/>
  </w:num>
  <w:num w:numId="9">
    <w:abstractNumId w:val="15"/>
  </w:num>
  <w:num w:numId="10">
    <w:abstractNumId w:val="2"/>
  </w:num>
  <w:num w:numId="11">
    <w:abstractNumId w:val="21"/>
  </w:num>
  <w:num w:numId="12">
    <w:abstractNumId w:val="29"/>
  </w:num>
  <w:num w:numId="13">
    <w:abstractNumId w:val="9"/>
  </w:num>
  <w:num w:numId="14">
    <w:abstractNumId w:val="25"/>
  </w:num>
  <w:num w:numId="15">
    <w:abstractNumId w:val="13"/>
  </w:num>
  <w:num w:numId="16">
    <w:abstractNumId w:val="19"/>
  </w:num>
  <w:num w:numId="17">
    <w:abstractNumId w:val="12"/>
  </w:num>
  <w:num w:numId="18">
    <w:abstractNumId w:val="11"/>
  </w:num>
  <w:num w:numId="19">
    <w:abstractNumId w:val="4"/>
  </w:num>
  <w:num w:numId="20">
    <w:abstractNumId w:val="24"/>
  </w:num>
  <w:num w:numId="21">
    <w:abstractNumId w:val="30"/>
  </w:num>
  <w:num w:numId="22">
    <w:abstractNumId w:val="17"/>
  </w:num>
  <w:num w:numId="23">
    <w:abstractNumId w:val="23"/>
  </w:num>
  <w:num w:numId="24">
    <w:abstractNumId w:val="5"/>
  </w:num>
  <w:num w:numId="25">
    <w:abstractNumId w:val="34"/>
  </w:num>
  <w:num w:numId="26">
    <w:abstractNumId w:val="33"/>
  </w:num>
  <w:num w:numId="27">
    <w:abstractNumId w:val="7"/>
  </w:num>
  <w:num w:numId="28">
    <w:abstractNumId w:val="31"/>
  </w:num>
  <w:num w:numId="29">
    <w:abstractNumId w:val="3"/>
  </w:num>
  <w:num w:numId="30">
    <w:abstractNumId w:val="22"/>
  </w:num>
  <w:num w:numId="31">
    <w:abstractNumId w:val="1"/>
  </w:num>
  <w:num w:numId="32">
    <w:abstractNumId w:val="27"/>
  </w:num>
  <w:num w:numId="33">
    <w:abstractNumId w:val="35"/>
  </w:num>
  <w:num w:numId="34">
    <w:abstractNumId w:val="0"/>
  </w:num>
  <w:num w:numId="35">
    <w:abstractNumId w:val="18"/>
  </w:num>
  <w:num w:numId="3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cumentProtection w:enforcement="0"/>
  <w:defaultTabStop w:val="720"/>
  <w:drawingGridHorizontalSpacing w:val="110"/>
  <w:displayHorizontalDrawingGridEvery w:val="2"/>
  <w:characterSpacingControl w:val="doNotCompress"/>
  <w:hdrShapeDefaults>
    <o:shapelayout v:ext="edit">
      <o:idmap v:ext="edit" data="2"/>
    </o:shapelayout>
  </w:hdrShapeDefaults>
  <w:footnotePr>
    <w:footnote w:id="0"/>
    <w:footnote w:id="1"/>
  </w:footnotePr>
  <w:endnotePr>
    <w:endnote w:id="0"/>
    <w:endnote w:id="1"/>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011D68"/>
    <w:rsid w:val="31C75CD8"/>
    <w:rsid w:val="485553D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1"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仿宋" w:hAnsi="仿宋" w:eastAsia="仿宋" w:cs="仿宋"/>
      <w:sz w:val="22"/>
      <w:szCs w:val="22"/>
      <w:lang w:val="zh-CN" w:eastAsia="zh-CN" w:bidi="zh-CN"/>
    </w:rPr>
  </w:style>
  <w:style w:type="paragraph" w:styleId="2">
    <w:name w:val="heading 1"/>
    <w:basedOn w:val="1"/>
    <w:next w:val="1"/>
    <w:qFormat/>
    <w:uiPriority w:val="1"/>
    <w:pPr>
      <w:spacing w:before="11"/>
      <w:outlineLvl w:val="1"/>
    </w:pPr>
    <w:rPr>
      <w:rFonts w:ascii="黑体" w:hAnsi="黑体" w:eastAsia="黑体" w:cs="黑体"/>
      <w:sz w:val="44"/>
      <w:szCs w:val="44"/>
      <w:lang w:val="zh-CN" w:eastAsia="zh-CN" w:bidi="zh-CN"/>
    </w:rPr>
  </w:style>
  <w:style w:type="paragraph" w:styleId="3">
    <w:name w:val="heading 2"/>
    <w:basedOn w:val="1"/>
    <w:next w:val="1"/>
    <w:qFormat/>
    <w:uiPriority w:val="1"/>
    <w:pPr>
      <w:spacing w:before="23"/>
      <w:ind w:right="57"/>
      <w:jc w:val="center"/>
      <w:outlineLvl w:val="2"/>
    </w:pPr>
    <w:rPr>
      <w:rFonts w:ascii="黑体" w:hAnsi="黑体" w:eastAsia="黑体" w:cs="黑体"/>
      <w:sz w:val="40"/>
      <w:szCs w:val="40"/>
      <w:lang w:val="zh-CN" w:eastAsia="zh-CN" w:bidi="zh-CN"/>
    </w:rPr>
  </w:style>
  <w:style w:type="paragraph" w:styleId="4">
    <w:name w:val="heading 3"/>
    <w:basedOn w:val="1"/>
    <w:next w:val="1"/>
    <w:qFormat/>
    <w:uiPriority w:val="1"/>
    <w:pPr>
      <w:spacing w:before="127"/>
      <w:ind w:right="57"/>
      <w:jc w:val="center"/>
      <w:outlineLvl w:val="3"/>
    </w:pPr>
    <w:rPr>
      <w:rFonts w:ascii="黑体" w:hAnsi="黑体" w:eastAsia="黑体" w:cs="黑体"/>
      <w:sz w:val="36"/>
      <w:szCs w:val="36"/>
      <w:lang w:val="zh-CN" w:eastAsia="zh-CN" w:bidi="zh-CN"/>
    </w:rPr>
  </w:style>
  <w:style w:type="paragraph" w:styleId="5">
    <w:name w:val="heading 4"/>
    <w:basedOn w:val="1"/>
    <w:next w:val="1"/>
    <w:qFormat/>
    <w:uiPriority w:val="1"/>
    <w:pPr>
      <w:spacing w:before="190"/>
      <w:ind w:left="1336"/>
      <w:outlineLvl w:val="4"/>
    </w:pPr>
    <w:rPr>
      <w:rFonts w:ascii="楷体" w:hAnsi="楷体" w:eastAsia="楷体" w:cs="楷体"/>
      <w:b/>
      <w:bCs/>
      <w:sz w:val="32"/>
      <w:szCs w:val="32"/>
      <w:lang w:val="zh-CN" w:eastAsia="zh-CN" w:bidi="zh-CN"/>
    </w:rPr>
  </w:style>
  <w:style w:type="character" w:default="1" w:styleId="9">
    <w:name w:val="Default Paragraph Font"/>
    <w:semiHidden/>
    <w:unhideWhenUsed/>
    <w:uiPriority w:val="1"/>
  </w:style>
  <w:style w:type="table" w:default="1" w:styleId="8">
    <w:name w:val="Normal Table"/>
    <w:semiHidden/>
    <w:uiPriority w:val="0"/>
    <w:tblPr>
      <w:tblCellMar>
        <w:top w:w="0" w:type="dxa"/>
        <w:left w:w="108" w:type="dxa"/>
        <w:bottom w:w="0" w:type="dxa"/>
        <w:right w:w="108" w:type="dxa"/>
      </w:tblCellMar>
    </w:tblPr>
  </w:style>
  <w:style w:type="paragraph" w:styleId="6">
    <w:name w:val="Body Text"/>
    <w:basedOn w:val="1"/>
    <w:qFormat/>
    <w:uiPriority w:val="1"/>
    <w:pPr>
      <w:spacing w:before="190"/>
      <w:ind w:left="616"/>
    </w:pPr>
    <w:rPr>
      <w:rFonts w:ascii="仿宋" w:hAnsi="仿宋" w:eastAsia="仿宋" w:cs="仿宋"/>
      <w:sz w:val="32"/>
      <w:szCs w:val="32"/>
      <w:lang w:val="zh-CN" w:eastAsia="zh-CN" w:bidi="zh-CN"/>
    </w:rPr>
  </w:style>
  <w:style w:type="paragraph" w:styleId="7">
    <w:name w:val="toc 1"/>
    <w:basedOn w:val="1"/>
    <w:next w:val="1"/>
    <w:qFormat/>
    <w:uiPriority w:val="1"/>
    <w:pPr>
      <w:spacing w:before="292"/>
      <w:ind w:left="1036"/>
    </w:pPr>
    <w:rPr>
      <w:rFonts w:ascii="宋体" w:hAnsi="宋体" w:eastAsia="宋体" w:cs="宋体"/>
      <w:sz w:val="24"/>
      <w:szCs w:val="24"/>
      <w:lang w:val="zh-CN" w:eastAsia="zh-CN" w:bidi="zh-CN"/>
    </w:rPr>
  </w:style>
  <w:style w:type="table" w:customStyle="1" w:styleId="10">
    <w:name w:val="Table Normal"/>
    <w:semiHidden/>
    <w:unhideWhenUsed/>
    <w:qFormat/>
    <w:uiPriority w:val="2"/>
    <w:tblPr>
      <w:tblCellMar>
        <w:top w:w="0" w:type="dxa"/>
        <w:left w:w="0" w:type="dxa"/>
        <w:bottom w:w="0" w:type="dxa"/>
        <w:right w:w="0" w:type="dxa"/>
      </w:tblCellMar>
    </w:tblPr>
  </w:style>
  <w:style w:type="paragraph" w:styleId="11">
    <w:name w:val="List Paragraph"/>
    <w:basedOn w:val="1"/>
    <w:qFormat/>
    <w:uiPriority w:val="1"/>
    <w:pPr>
      <w:spacing w:before="190"/>
      <w:ind w:left="616" w:firstLine="638"/>
    </w:pPr>
    <w:rPr>
      <w:rFonts w:ascii="仿宋" w:hAnsi="仿宋" w:eastAsia="仿宋" w:cs="仿宋"/>
      <w:lang w:val="zh-CN" w:eastAsia="zh-CN" w:bidi="zh-CN"/>
    </w:rPr>
  </w:style>
  <w:style w:type="paragraph" w:customStyle="1" w:styleId="12">
    <w:name w:val="Table Paragraph"/>
    <w:basedOn w:val="1"/>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7.png"/><Relationship Id="rId18" Type="http://schemas.openxmlformats.org/officeDocument/2006/relationships/image" Target="media/image6.png"/><Relationship Id="rId17" Type="http://schemas.openxmlformats.org/officeDocument/2006/relationships/image" Target="media/image5.png"/><Relationship Id="rId16" Type="http://schemas.openxmlformats.org/officeDocument/2006/relationships/image" Target="media/image4.png"/><Relationship Id="rId15" Type="http://schemas.openxmlformats.org/officeDocument/2006/relationships/image" Target="media/image3.png"/><Relationship Id="rId14" Type="http://schemas.openxmlformats.org/officeDocument/2006/relationships/image" Target="media/image2.png"/><Relationship Id="rId13" Type="http://schemas.openxmlformats.org/officeDocument/2006/relationships/image" Target="media/image1.png"/><Relationship Id="rId12" Type="http://schemas.openxmlformats.org/officeDocument/2006/relationships/theme" Target="theme/theme1.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ScaleCrop>false</ScaleCrop>
  <LinksUpToDate>false</LinksUpToDate>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2022-01-11T12:00:00Z</dcterms:created>
  <dc:creator>曹颖</dc:creator>
  <cp:lastModifiedBy>雨中漫步</cp:lastModifiedBy>
  <dcterms:modified xsi:type="dcterms:W3CDTF">2022-01-11T12:05:25Z</dcterms:modified>
  <dc:title>四川省***</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2021-09-01T00:00:00Z</vt:filetime>
  </property>
  <property fmtid="{D5CDD505-2E9C-101B-9397-08002B2CF9AE}" pid="3" name="Creator">
    <vt:lpwstr>WPS 文字</vt:lpwstr>
  </property>
  <property fmtid="{D5CDD505-2E9C-101B-9397-08002B2CF9AE}" pid="4" name="LastSaved">
    <vt:filetime>2022-01-11T00:00:00Z</vt:filetime>
  </property>
  <property fmtid="{D5CDD505-2E9C-101B-9397-08002B2CF9AE}" pid="5" name="KSOProductBuildVer">
    <vt:lpwstr>2052-11.1.0.11194</vt:lpwstr>
  </property>
  <property fmtid="{D5CDD505-2E9C-101B-9397-08002B2CF9AE}" pid="6" name="ICV">
    <vt:lpwstr>71EC97B64FD5480FAC7BA066A5045A3B</vt:lpwstr>
  </property>
</Properties>
</file>