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pStyle w:val="4"/>
        <w:spacing w:line="240" w:lineRule="exact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9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苍溪县本级“一证通办”“一照通办”事项清单</w:t>
      </w:r>
      <w:r>
        <w:rPr>
          <w:rFonts w:hint="eastAsia" w:ascii="方正小标宋简体" w:hAnsi="方正小标宋简体" w:eastAsia="方正小标宋简体" w:cs="方正小标宋简体"/>
          <w:spacing w:val="2"/>
          <w:w w:val="99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1"/>
          <w:w w:val="99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w w:val="99"/>
          <w:sz w:val="44"/>
          <w:szCs w:val="44"/>
          <w:lang w:eastAsia="zh-CN"/>
        </w:rPr>
        <w:t>5项）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lang w:eastAsia="zh-CN"/>
        </w:rPr>
      </w:pPr>
    </w:p>
    <w:tbl>
      <w:tblPr>
        <w:tblStyle w:val="6"/>
        <w:tblW w:w="14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186"/>
        <w:gridCol w:w="491"/>
        <w:gridCol w:w="2775"/>
        <w:gridCol w:w="795"/>
        <w:gridCol w:w="631"/>
        <w:gridCol w:w="631"/>
        <w:gridCol w:w="817"/>
        <w:gridCol w:w="1099"/>
        <w:gridCol w:w="890"/>
        <w:gridCol w:w="1296"/>
        <w:gridCol w:w="978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tblHeader/>
          <w:jc w:val="center"/>
        </w:trPr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49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7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4068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通办层级</w:t>
            </w:r>
          </w:p>
        </w:tc>
        <w:tc>
          <w:tcPr>
            <w:tcW w:w="129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一证、一照名称</w:t>
            </w:r>
          </w:p>
        </w:tc>
        <w:tc>
          <w:tcPr>
            <w:tcW w:w="97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全程网办、掌上办</w:t>
            </w:r>
          </w:p>
        </w:tc>
        <w:tc>
          <w:tcPr>
            <w:tcW w:w="17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8"/>
                <w:rFonts w:hint="eastAsia" w:ascii="黑体" w:hAnsi="黑体" w:eastAsia="黑体" w:cs="黑体"/>
                <w:sz w:val="18"/>
                <w:szCs w:val="18"/>
                <w:lang w:val="en-US" w:eastAsia="zh-CN" w:bidi="ar"/>
              </w:rPr>
              <w:t>备注</w:t>
            </w:r>
            <w:r>
              <w:rPr>
                <w:rStyle w:val="9"/>
                <w:rFonts w:hint="eastAsia" w:ascii="黑体" w:hAnsi="黑体" w:eastAsia="黑体" w:cs="黑体"/>
                <w:sz w:val="18"/>
                <w:szCs w:val="18"/>
                <w:lang w:val="en-US" w:eastAsia="zh-CN" w:bidi="ar"/>
              </w:rPr>
              <w:t>（其余资料主办部门通过共享获得等）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tblHeader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49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277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县、区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乡镇、街道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村、社区</w:t>
            </w:r>
          </w:p>
        </w:tc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一证通办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县税务局</w:t>
            </w: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申报缴纳医保、社保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身份证或社保卡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代开发票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发票领用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开具个人所得税完税证明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办理《四川省老年人优待证》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初次申领驾驶证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申请人需到医疗机构体检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申请增加准驾车型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申请恢复驾驶资格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驾驶证有效期满换证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驾驶证毁损换证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原机动车驾驶证未交回的，可容缺办理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驾驶证遗失补证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驾驶证审验（不含校车驾驶人）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驾驶证延期换证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驾驶证延期审验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延期提交&lt;身体条件证明&gt;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一证通办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机动车驾驶人联系方式变更备案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申请参加违法记分满分考试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补领机动车行驶证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补领机动车号牌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申领机动车登记证书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机动车所有人需向公安交管部门交验机动车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补领机动车登记证书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申领免检标志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未实现联网的，需要提交机动车交通事故责任强制保险凭证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机动车所有人联系方式变更备案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临时身份证明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亲属关系证明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21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普通护照签发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换发、补发普通护照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往来港澳通行证和签注签发签发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24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大陆居民往来台湾通行证补发和签注签发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往来港澳通行证换补发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26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大陆居民往来台湾通行证和签注签发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灵活个体人员缴费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个人对账查询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一证通办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个体中断补缴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80周岁以上高龄补贴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城乡居民参保登记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城乡居民信息变更登记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身份证或社保卡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参保人员参保信息查询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身份证或社保卡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出具《参保凭证》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身份证或社保卡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一照通办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县税务局</w:t>
            </w: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纳税信用评价结果查询、申报纳税类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依申请服务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临时性建筑物搭建、堆放物料、占道施工审批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营业单位、企业非法人分支机构注销登记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合伙企业合伙人认缴或者实际缴付的出资数额变更登记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合伙企业合伙人评估方式变更登记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合伙企业合伙人出资方式变更登记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合伙企业合伙人缴付期限变更登记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合伙企业合伙人承担责任方式变更登记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合伙企业经营范围变更登记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合伙企业合伙协议备案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分公司注销登记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个体工商户注销登记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一照通办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个人独资企业分支机构注销登记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农民专业合作社分支机构注销登记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合伙企业分支机构注销登记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全程网办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sz w:val="14"/>
                <w:szCs w:val="14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50FDF"/>
    <w:rsid w:val="5C55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99"/>
    <w:rPr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2022-01-20T07:02:00Z</dcterms:created>
  <dc:creator>一念之间、</dc:creator>
  <cp:lastModifiedBy>一念之间、</cp:lastModifiedBy>
  <dcterms:modified xsi:type="dcterms:W3CDTF">2022-01-20T07:03:28Z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BA576BE2A6C54B1FB99E21620AFE9E9A</vt:lpwstr>
  </property>
</Properties>
</file>