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bCs/>
          <w:sz w:val="22"/>
          <w:szCs w:val="10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投标单位报名表</w:t>
      </w:r>
    </w:p>
    <w:p>
      <w:pPr>
        <w:spacing w:line="576" w:lineRule="exact"/>
        <w:jc w:val="left"/>
        <w:rPr>
          <w:rFonts w:hint="eastAsia" w:ascii="楷体" w:hAnsi="楷体" w:eastAsia="楷体" w:cs="楷体"/>
          <w:b/>
          <w:bCs/>
          <w:sz w:val="22"/>
          <w:szCs w:val="15"/>
        </w:rPr>
      </w:pPr>
      <w:r>
        <w:rPr>
          <w:rFonts w:hint="eastAsia" w:ascii="楷体" w:hAnsi="楷体" w:eastAsia="楷体" w:cs="楷体"/>
          <w:b/>
          <w:bCs/>
          <w:sz w:val="22"/>
          <w:szCs w:val="15"/>
        </w:rPr>
        <w:t>招标代理机构：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6" w:hRule="atLeast"/>
        </w:trPr>
        <w:tc>
          <w:tcPr>
            <w:tcW w:w="9640" w:type="dxa"/>
            <w:noWrap w:val="0"/>
            <w:vAlign w:val="top"/>
          </w:tcPr>
          <w:p>
            <w:pPr>
              <w:spacing w:line="576" w:lineRule="exact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</w:p>
          <w:p>
            <w:pPr>
              <w:spacing w:line="576" w:lineRule="exact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项目名称：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single"/>
              </w:rPr>
              <w:t xml:space="preserve">                                              </w:t>
            </w:r>
          </w:p>
          <w:p>
            <w:pPr>
              <w:spacing w:line="576" w:lineRule="exact"/>
              <w:rPr>
                <w:rFonts w:hint="eastAsia" w:ascii="楷体" w:hAnsi="楷体" w:eastAsia="楷体" w:cs="楷体"/>
                <w:b/>
                <w:bCs/>
                <w:sz w:val="24"/>
                <w:szCs w:val="24"/>
                <w:u w:val="singl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eastAsia="zh-CN"/>
              </w:rPr>
              <w:t>获取资格预审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文件编号：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single"/>
              </w:rPr>
              <w:t xml:space="preserve">                                </w:t>
            </w:r>
          </w:p>
          <w:p>
            <w:pPr>
              <w:spacing w:line="576" w:lineRule="exact"/>
              <w:rPr>
                <w:rFonts w:hint="eastAsia" w:ascii="楷体" w:hAnsi="楷体" w:eastAsia="楷体" w:cs="楷体"/>
                <w:b/>
                <w:bCs/>
                <w:sz w:val="24"/>
                <w:szCs w:val="24"/>
                <w:u w:val="single"/>
              </w:rPr>
            </w:pPr>
          </w:p>
          <w:p>
            <w:pPr>
              <w:spacing w:line="576" w:lineRule="exact"/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eastAsia="zh-CN"/>
              </w:rPr>
              <w:t>获取资格预审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文件单位：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none"/>
              </w:rPr>
              <w:t xml:space="preserve">                                         </w:t>
            </w:r>
          </w:p>
          <w:p>
            <w:pPr>
              <w:spacing w:line="576" w:lineRule="exact"/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singl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none"/>
              </w:rPr>
              <w:t xml:space="preserve">办公地址：                                       </w:t>
            </w:r>
          </w:p>
          <w:p>
            <w:pPr>
              <w:spacing w:line="576" w:lineRule="exact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签收人：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签收时间：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none"/>
              </w:rPr>
              <w:t xml:space="preserve">               </w:t>
            </w:r>
          </w:p>
          <w:p>
            <w:pPr>
              <w:spacing w:line="576" w:lineRule="exact"/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singl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联系电话：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 xml:space="preserve">邮   箱：  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single"/>
              </w:rPr>
              <w:t xml:space="preserve">                                 </w:t>
            </w:r>
          </w:p>
          <w:p>
            <w:pPr>
              <w:spacing w:line="576" w:lineRule="exact"/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9640" w:type="dxa"/>
            <w:noWrap w:val="0"/>
            <w:vAlign w:val="top"/>
          </w:tcPr>
          <w:p>
            <w:pPr>
              <w:spacing w:line="576" w:lineRule="exact"/>
              <w:jc w:val="left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8" w:hRule="atLeast"/>
        </w:trPr>
        <w:tc>
          <w:tcPr>
            <w:tcW w:w="9640" w:type="dxa"/>
            <w:noWrap w:val="0"/>
            <w:vAlign w:val="top"/>
          </w:tcPr>
          <w:p>
            <w:pPr>
              <w:widowControl/>
              <w:spacing w:before="100" w:beforeAutospacing="1" w:after="100" w:afterAutospacing="1" w:line="360" w:lineRule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 xml:space="preserve"> 备注：</w:t>
            </w:r>
          </w:p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供应商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eastAsia="zh-CN"/>
              </w:rPr>
              <w:t>获取资格预审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文件时应出示单位介绍信及经办人身份证复印件；复印件必须加盖投标人鲜章。</w:t>
            </w:r>
          </w:p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联系电话和邮箱请填写真实有效的，如项目有更正等情况，我公司因你填写的联系方式有误或关机等情况未与你取得联系，后果请自行负责。</w:t>
            </w:r>
          </w:p>
        </w:tc>
      </w:tr>
    </w:tbl>
    <w:p>
      <w:bookmarkStart w:id="0" w:name="_GoBack"/>
      <w:bookmarkEnd w:id="0"/>
    </w:p>
    <w:sectPr>
      <w:pgSz w:w="11906" w:h="16838"/>
      <w:pgMar w:top="1417" w:right="1417" w:bottom="1984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46C220"/>
    <w:multiLevelType w:val="singleLevel"/>
    <w:tmpl w:val="4346C22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iMDY4OGZjNWJkYjFlZDg5NmVmZmZmYzVmODM4YTYifQ=="/>
  </w:docVars>
  <w:rsids>
    <w:rsidRoot w:val="00000000"/>
    <w:rsid w:val="0E64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仿宋" w:hAnsi="仿宋" w:eastAsia="仿宋" w:cs="仿宋"/>
      <w:sz w:val="24"/>
      <w:szCs w:val="24"/>
      <w:lang w:val="zh-CN" w:eastAsia="zh-CN" w:bidi="zh-CN"/>
    </w:r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2022-07-20T09:46:17Z</dcterms:created>
  <dc:creator>admin</dc:creator>
  <cp:lastModifiedBy>lcx</cp:lastModifiedBy>
  <dcterms:modified xsi:type="dcterms:W3CDTF">2022-07-20T09:47:12Z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9EBD39B0DD454668B754E60978138D3D</vt:lpwstr>
  </property>
</Properties>
</file>