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附件4-2</w:t>
      </w:r>
    </w:p>
    <w:p>
      <w:pPr>
        <w:spacing w:before="104" w:line="224" w:lineRule="auto"/>
        <w:jc w:val="center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13"/>
          <w:sz w:val="38"/>
          <w:szCs w:val="38"/>
        </w:rPr>
        <w:t>四川省中小企业发展专项资金提升发展能力类申请表</w:t>
      </w:r>
    </w:p>
    <w:p>
      <w:pPr>
        <w:spacing w:before="27" w:line="209" w:lineRule="auto"/>
        <w:jc w:val="right"/>
        <w:rPr>
          <w:rFonts w:ascii="宋体" w:hAnsi="宋体" w:eastAsia="宋体" w:cs="宋体"/>
          <w:spacing w:val="-2"/>
          <w:sz w:val="20"/>
          <w:szCs w:val="20"/>
        </w:rPr>
      </w:pPr>
    </w:p>
    <w:p>
      <w:pPr>
        <w:spacing w:before="27" w:line="209" w:lineRule="auto"/>
        <w:jc w:val="right"/>
        <w:rPr>
          <w:rFonts w:ascii="宋体" w:hAnsi="宋体" w:eastAsia="宋体" w:cs="宋体"/>
          <w:sz w:val="20"/>
          <w:szCs w:val="20"/>
        </w:rPr>
      </w:pPr>
      <w:bookmarkStart w:id="0" w:name="_GoBack"/>
      <w:bookmarkEnd w:id="0"/>
      <w:r>
        <w:rPr>
          <w:rFonts w:hint="eastAsia" w:ascii="楷体" w:hAnsi="楷体" w:eastAsia="楷体" w:cs="楷体"/>
          <w:spacing w:val="-2"/>
          <w:sz w:val="24"/>
          <w:szCs w:val="24"/>
        </w:rPr>
        <w:t>单位：万元、人</w:t>
      </w:r>
    </w:p>
    <w:tbl>
      <w:tblPr>
        <w:tblStyle w:val="5"/>
        <w:tblpPr w:leftFromText="180" w:rightFromText="180" w:vertAnchor="text" w:horzAnchor="page" w:tblpX="1198" w:tblpY="106"/>
        <w:tblOverlap w:val="never"/>
        <w:tblW w:w="97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719"/>
        <w:gridCol w:w="799"/>
        <w:gridCol w:w="869"/>
        <w:gridCol w:w="410"/>
        <w:gridCol w:w="570"/>
        <w:gridCol w:w="579"/>
        <w:gridCol w:w="719"/>
        <w:gridCol w:w="150"/>
        <w:gridCol w:w="869"/>
        <w:gridCol w:w="759"/>
        <w:gridCol w:w="749"/>
        <w:gridCol w:w="799"/>
        <w:gridCol w:w="13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75" w:type="dxa"/>
            <w:vAlign w:val="top"/>
          </w:tcPr>
          <w:p>
            <w:pPr>
              <w:spacing w:before="13" w:line="221" w:lineRule="auto"/>
              <w:ind w:left="44" w:righ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申报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方向</w:t>
            </w:r>
          </w:p>
        </w:tc>
        <w:tc>
          <w:tcPr>
            <w:tcW w:w="9295" w:type="dxa"/>
            <w:gridSpan w:val="13"/>
            <w:vAlign w:val="top"/>
          </w:tcPr>
          <w:p>
            <w:pPr>
              <w:spacing w:before="151" w:line="219" w:lineRule="auto"/>
              <w:ind w:left="23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□传统工艺设备改造升级            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□扩大再生产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58" w:line="234" w:lineRule="auto"/>
              <w:ind w:left="44" w:right="67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企业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基本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情况</w:t>
            </w:r>
          </w:p>
        </w:tc>
        <w:tc>
          <w:tcPr>
            <w:tcW w:w="1518" w:type="dxa"/>
            <w:gridSpan w:val="2"/>
            <w:vAlign w:val="top"/>
          </w:tcPr>
          <w:p>
            <w:pPr>
              <w:spacing w:before="60" w:line="221" w:lineRule="auto"/>
              <w:ind w:left="3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企业名称</w:t>
            </w:r>
          </w:p>
        </w:tc>
        <w:tc>
          <w:tcPr>
            <w:tcW w:w="4925" w:type="dxa"/>
            <w:gridSpan w:val="8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spacing w:before="59" w:line="221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注册时间</w:t>
            </w:r>
          </w:p>
        </w:tc>
        <w:tc>
          <w:tcPr>
            <w:tcW w:w="2103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8" w:type="dxa"/>
            <w:gridSpan w:val="2"/>
            <w:vAlign w:val="top"/>
          </w:tcPr>
          <w:p>
            <w:pPr>
              <w:spacing w:before="50" w:line="215" w:lineRule="auto"/>
              <w:ind w:left="3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注册地址</w:t>
            </w:r>
          </w:p>
        </w:tc>
        <w:tc>
          <w:tcPr>
            <w:tcW w:w="3147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1019" w:type="dxa"/>
            <w:gridSpan w:val="2"/>
            <w:vAlign w:val="top"/>
          </w:tcPr>
          <w:p>
            <w:pPr>
              <w:spacing w:before="48" w:line="217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注册资本</w:t>
            </w:r>
          </w:p>
        </w:tc>
        <w:tc>
          <w:tcPr>
            <w:tcW w:w="759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spacing w:before="49" w:line="216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法人代表</w:t>
            </w:r>
          </w:p>
        </w:tc>
        <w:tc>
          <w:tcPr>
            <w:tcW w:w="2103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8" w:type="dxa"/>
            <w:gridSpan w:val="2"/>
            <w:vAlign w:val="top"/>
          </w:tcPr>
          <w:p>
            <w:pPr>
              <w:spacing w:before="58" w:line="219" w:lineRule="auto"/>
              <w:ind w:left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社会信用代码</w:t>
            </w:r>
          </w:p>
        </w:tc>
        <w:tc>
          <w:tcPr>
            <w:tcW w:w="127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49" w:type="dxa"/>
            <w:gridSpan w:val="2"/>
            <w:vAlign w:val="top"/>
          </w:tcPr>
          <w:p>
            <w:pPr>
              <w:spacing w:before="59" w:line="219" w:lineRule="auto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企业经济类型</w:t>
            </w:r>
          </w:p>
        </w:tc>
        <w:tc>
          <w:tcPr>
            <w:tcW w:w="719" w:type="dxa"/>
            <w:vAlign w:val="top"/>
          </w:tcPr>
          <w:p>
            <w:pPr>
              <w:pStyle w:val="6"/>
            </w:pPr>
          </w:p>
        </w:tc>
        <w:tc>
          <w:tcPr>
            <w:tcW w:w="1019" w:type="dxa"/>
            <w:gridSpan w:val="2"/>
            <w:vAlign w:val="top"/>
          </w:tcPr>
          <w:p>
            <w:pPr>
              <w:spacing w:before="59" w:line="219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行业分类</w:t>
            </w:r>
          </w:p>
        </w:tc>
        <w:tc>
          <w:tcPr>
            <w:tcW w:w="150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99" w:type="dxa"/>
            <w:vAlign w:val="top"/>
          </w:tcPr>
          <w:p>
            <w:pPr>
              <w:spacing w:before="59" w:line="219" w:lineRule="auto"/>
              <w:ind w:left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行业代码</w:t>
            </w:r>
          </w:p>
        </w:tc>
        <w:tc>
          <w:tcPr>
            <w:tcW w:w="13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8" w:type="dxa"/>
            <w:gridSpan w:val="2"/>
            <w:vAlign w:val="top"/>
          </w:tcPr>
          <w:p>
            <w:pPr>
              <w:spacing w:before="50" w:line="215" w:lineRule="auto"/>
              <w:ind w:left="3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重点产业</w:t>
            </w:r>
          </w:p>
        </w:tc>
        <w:tc>
          <w:tcPr>
            <w:tcW w:w="2428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738" w:type="dxa"/>
            <w:gridSpan w:val="3"/>
            <w:vAlign w:val="top"/>
          </w:tcPr>
          <w:p>
            <w:pPr>
              <w:spacing w:before="50" w:line="215" w:lineRule="auto"/>
              <w:ind w:left="3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重点产业领域</w:t>
            </w:r>
          </w:p>
        </w:tc>
        <w:tc>
          <w:tcPr>
            <w:tcW w:w="3611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8" w:type="dxa"/>
            <w:gridSpan w:val="2"/>
            <w:vAlign w:val="top"/>
          </w:tcPr>
          <w:p>
            <w:pPr>
              <w:spacing w:before="140" w:line="220" w:lineRule="auto"/>
              <w:ind w:left="3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所在县区</w:t>
            </w:r>
          </w:p>
        </w:tc>
        <w:tc>
          <w:tcPr>
            <w:tcW w:w="127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868" w:type="dxa"/>
            <w:gridSpan w:val="3"/>
            <w:vAlign w:val="top"/>
          </w:tcPr>
          <w:p>
            <w:pPr>
              <w:spacing w:before="31" w:line="221" w:lineRule="auto"/>
              <w:ind w:left="5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民族地区</w:t>
            </w:r>
          </w:p>
          <w:p>
            <w:pPr>
              <w:spacing w:before="12" w:line="194" w:lineRule="auto"/>
              <w:ind w:left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(享受民族地区政策)</w:t>
            </w:r>
          </w:p>
        </w:tc>
        <w:tc>
          <w:tcPr>
            <w:tcW w:w="1019" w:type="dxa"/>
            <w:gridSpan w:val="2"/>
            <w:vAlign w:val="top"/>
          </w:tcPr>
          <w:p>
            <w:pPr>
              <w:spacing w:before="140" w:line="220" w:lineRule="auto"/>
              <w:ind w:left="2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是/否</w:t>
            </w:r>
          </w:p>
        </w:tc>
        <w:tc>
          <w:tcPr>
            <w:tcW w:w="1508" w:type="dxa"/>
            <w:gridSpan w:val="2"/>
            <w:vAlign w:val="top"/>
          </w:tcPr>
          <w:p>
            <w:pPr>
              <w:spacing w:before="140" w:line="220" w:lineRule="auto"/>
              <w:ind w:left="2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欠发达地区</w:t>
            </w:r>
          </w:p>
        </w:tc>
        <w:tc>
          <w:tcPr>
            <w:tcW w:w="2103" w:type="dxa"/>
            <w:gridSpan w:val="2"/>
            <w:vAlign w:val="top"/>
          </w:tcPr>
          <w:p>
            <w:pPr>
              <w:spacing w:before="140" w:line="220" w:lineRule="auto"/>
              <w:ind w:left="8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8" w:type="dxa"/>
            <w:gridSpan w:val="2"/>
            <w:vAlign w:val="top"/>
          </w:tcPr>
          <w:p>
            <w:pPr>
              <w:spacing w:before="63" w:line="221" w:lineRule="auto"/>
              <w:ind w:left="4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联系人</w:t>
            </w:r>
          </w:p>
        </w:tc>
        <w:tc>
          <w:tcPr>
            <w:tcW w:w="3147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1778" w:type="dxa"/>
            <w:gridSpan w:val="3"/>
            <w:vAlign w:val="top"/>
          </w:tcPr>
          <w:p>
            <w:pPr>
              <w:spacing w:before="63" w:line="221" w:lineRule="auto"/>
              <w:ind w:left="5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852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87" w:type="dxa"/>
            <w:gridSpan w:val="3"/>
            <w:vAlign w:val="top"/>
          </w:tcPr>
          <w:p>
            <w:pPr>
              <w:spacing w:before="52" w:line="219" w:lineRule="auto"/>
              <w:ind w:left="5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主导产品(服务)</w:t>
            </w:r>
          </w:p>
        </w:tc>
        <w:tc>
          <w:tcPr>
            <w:tcW w:w="6908" w:type="dxa"/>
            <w:gridSpan w:val="1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8" w:type="dxa"/>
            <w:gridSpan w:val="2"/>
            <w:vAlign w:val="top"/>
          </w:tcPr>
          <w:p>
            <w:pPr>
              <w:spacing w:before="212" w:line="220" w:lineRule="auto"/>
              <w:ind w:left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创建重点企业情况</w:t>
            </w:r>
          </w:p>
        </w:tc>
        <w:tc>
          <w:tcPr>
            <w:tcW w:w="7777" w:type="dxa"/>
            <w:gridSpan w:val="11"/>
            <w:vAlign w:val="top"/>
          </w:tcPr>
          <w:p>
            <w:pPr>
              <w:spacing w:before="111" w:line="219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□省级专精特新企业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□国家专精特新“小巨人”企业</w:t>
            </w:r>
          </w:p>
          <w:p>
            <w:pPr>
              <w:spacing w:before="8" w:line="220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8" w:type="dxa"/>
            <w:gridSpan w:val="2"/>
            <w:vAlign w:val="top"/>
          </w:tcPr>
          <w:p>
            <w:pPr>
              <w:spacing w:before="43" w:line="219" w:lineRule="auto"/>
              <w:ind w:left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获得国家、省级资</w:t>
            </w:r>
          </w:p>
          <w:p>
            <w:pPr>
              <w:spacing w:before="15" w:line="219" w:lineRule="auto"/>
              <w:ind w:left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质、证书、荣誉等</w:t>
            </w:r>
          </w:p>
          <w:p>
            <w:pPr>
              <w:spacing w:before="17" w:line="190" w:lineRule="auto"/>
              <w:ind w:left="5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情况</w:t>
            </w:r>
          </w:p>
        </w:tc>
        <w:tc>
          <w:tcPr>
            <w:tcW w:w="7777" w:type="dxa"/>
            <w:gridSpan w:val="11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9" w:lineRule="auto"/>
            </w:pPr>
          </w:p>
          <w:p>
            <w:pPr>
              <w:pStyle w:val="6"/>
              <w:spacing w:line="289" w:lineRule="auto"/>
            </w:pPr>
          </w:p>
          <w:p>
            <w:pPr>
              <w:pStyle w:val="6"/>
              <w:spacing w:line="290" w:lineRule="auto"/>
            </w:pPr>
          </w:p>
          <w:p>
            <w:pPr>
              <w:pStyle w:val="6"/>
              <w:spacing w:line="290" w:lineRule="auto"/>
            </w:pPr>
          </w:p>
          <w:p>
            <w:pPr>
              <w:spacing w:before="59" w:line="219" w:lineRule="auto"/>
              <w:ind w:left="3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经营状况</w:t>
            </w:r>
          </w:p>
        </w:tc>
        <w:tc>
          <w:tcPr>
            <w:tcW w:w="2428" w:type="dxa"/>
            <w:gridSpan w:val="4"/>
            <w:vAlign w:val="top"/>
          </w:tcPr>
          <w:p>
            <w:pPr>
              <w:spacing w:before="55" w:line="220" w:lineRule="auto"/>
              <w:ind w:left="6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主要经济指标</w:t>
            </w:r>
          </w:p>
        </w:tc>
        <w:tc>
          <w:tcPr>
            <w:tcW w:w="2497" w:type="dxa"/>
            <w:gridSpan w:val="4"/>
            <w:vAlign w:val="top"/>
          </w:tcPr>
          <w:p>
            <w:pPr>
              <w:spacing w:before="54" w:line="219" w:lineRule="auto"/>
              <w:ind w:left="9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2021年</w:t>
            </w:r>
          </w:p>
        </w:tc>
        <w:tc>
          <w:tcPr>
            <w:tcW w:w="2852" w:type="dxa"/>
            <w:gridSpan w:val="3"/>
            <w:vAlign w:val="top"/>
          </w:tcPr>
          <w:p>
            <w:pPr>
              <w:spacing w:before="54" w:line="219" w:lineRule="auto"/>
              <w:ind w:left="1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2022年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28" w:type="dxa"/>
            <w:gridSpan w:val="4"/>
            <w:vAlign w:val="top"/>
          </w:tcPr>
          <w:p>
            <w:pPr>
              <w:spacing w:before="54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1.资产总额</w:t>
            </w:r>
          </w:p>
        </w:tc>
        <w:tc>
          <w:tcPr>
            <w:tcW w:w="2497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852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28" w:type="dxa"/>
            <w:gridSpan w:val="4"/>
            <w:vAlign w:val="top"/>
          </w:tcPr>
          <w:p>
            <w:pPr>
              <w:spacing w:before="54" w:line="219" w:lineRule="auto"/>
              <w:ind w:left="2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其中：银行贷款</w:t>
            </w:r>
          </w:p>
        </w:tc>
        <w:tc>
          <w:tcPr>
            <w:tcW w:w="2497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852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28" w:type="dxa"/>
            <w:gridSpan w:val="4"/>
            <w:vAlign w:val="top"/>
          </w:tcPr>
          <w:p>
            <w:pPr>
              <w:spacing w:before="54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4.资产负债率(%)</w:t>
            </w:r>
          </w:p>
        </w:tc>
        <w:tc>
          <w:tcPr>
            <w:tcW w:w="2497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852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28" w:type="dxa"/>
            <w:gridSpan w:val="4"/>
            <w:vAlign w:val="top"/>
          </w:tcPr>
          <w:p>
            <w:pPr>
              <w:spacing w:before="54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5.营业收入</w:t>
            </w:r>
          </w:p>
        </w:tc>
        <w:tc>
          <w:tcPr>
            <w:tcW w:w="2497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852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28" w:type="dxa"/>
            <w:gridSpan w:val="4"/>
            <w:vAlign w:val="top"/>
          </w:tcPr>
          <w:p>
            <w:pPr>
              <w:spacing w:before="64" w:line="219" w:lineRule="auto"/>
              <w:ind w:left="2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其中：主营业务收入</w:t>
            </w:r>
          </w:p>
        </w:tc>
        <w:tc>
          <w:tcPr>
            <w:tcW w:w="2497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852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28" w:type="dxa"/>
            <w:gridSpan w:val="4"/>
            <w:vAlign w:val="top"/>
          </w:tcPr>
          <w:p>
            <w:pPr>
              <w:spacing w:before="55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6.利润总额</w:t>
            </w:r>
          </w:p>
        </w:tc>
        <w:tc>
          <w:tcPr>
            <w:tcW w:w="2497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852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28" w:type="dxa"/>
            <w:gridSpan w:val="4"/>
            <w:vAlign w:val="top"/>
          </w:tcPr>
          <w:p>
            <w:pPr>
              <w:spacing w:before="65" w:line="220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7.税金</w:t>
            </w:r>
          </w:p>
        </w:tc>
        <w:tc>
          <w:tcPr>
            <w:tcW w:w="2497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852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28" w:type="dxa"/>
            <w:gridSpan w:val="4"/>
            <w:vAlign w:val="top"/>
          </w:tcPr>
          <w:p>
            <w:pPr>
              <w:spacing w:before="55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8.从业人数</w:t>
            </w:r>
          </w:p>
        </w:tc>
        <w:tc>
          <w:tcPr>
            <w:tcW w:w="2497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852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04" w:line="219" w:lineRule="auto"/>
              <w:ind w:left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融资借款情况</w:t>
            </w:r>
          </w:p>
        </w:tc>
        <w:tc>
          <w:tcPr>
            <w:tcW w:w="869" w:type="dxa"/>
            <w:vAlign w:val="top"/>
          </w:tcPr>
          <w:p>
            <w:pPr>
              <w:spacing w:before="54" w:line="219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融资机构</w:t>
            </w:r>
          </w:p>
        </w:tc>
        <w:tc>
          <w:tcPr>
            <w:tcW w:w="1559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869" w:type="dxa"/>
            <w:gridSpan w:val="2"/>
            <w:vAlign w:val="top"/>
          </w:tcPr>
          <w:p>
            <w:pPr>
              <w:spacing w:before="55" w:line="219" w:lineRule="auto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融资额度</w:t>
            </w:r>
          </w:p>
        </w:tc>
        <w:tc>
          <w:tcPr>
            <w:tcW w:w="869" w:type="dxa"/>
            <w:vAlign w:val="top"/>
          </w:tcPr>
          <w:p>
            <w:pPr>
              <w:spacing w:before="55" w:line="219" w:lineRule="auto"/>
              <w:ind w:left="14"/>
              <w:rPr>
                <w:rFonts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vAlign w:val="top"/>
          </w:tcPr>
          <w:p>
            <w:pPr>
              <w:spacing w:before="55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融资利率(费率)</w:t>
            </w:r>
          </w:p>
        </w:tc>
        <w:tc>
          <w:tcPr>
            <w:tcW w:w="2103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69" w:type="dxa"/>
            <w:vAlign w:val="top"/>
          </w:tcPr>
          <w:p>
            <w:pPr>
              <w:spacing w:before="56" w:line="219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融资期限</w:t>
            </w:r>
          </w:p>
        </w:tc>
        <w:tc>
          <w:tcPr>
            <w:tcW w:w="1559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3246" w:type="dxa"/>
            <w:gridSpan w:val="5"/>
            <w:vAlign w:val="top"/>
          </w:tcPr>
          <w:p>
            <w:pPr>
              <w:spacing w:before="55" w:line="219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2022年1月至12月实际支付利息</w:t>
            </w:r>
          </w:p>
        </w:tc>
        <w:tc>
          <w:tcPr>
            <w:tcW w:w="2103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73" w:lineRule="auto"/>
            </w:pPr>
          </w:p>
          <w:p>
            <w:pPr>
              <w:spacing w:before="58" w:line="219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■传</w:t>
            </w:r>
          </w:p>
          <w:p>
            <w:pPr>
              <w:spacing w:before="18" w:line="221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统工</w:t>
            </w:r>
          </w:p>
          <w:p>
            <w:pPr>
              <w:spacing w:before="14" w:line="221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艺设</w:t>
            </w:r>
          </w:p>
          <w:p>
            <w:pPr>
              <w:spacing w:before="13" w:line="219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备改</w:t>
            </w:r>
          </w:p>
          <w:p>
            <w:pPr>
              <w:spacing w:before="28" w:line="221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造升</w:t>
            </w:r>
          </w:p>
          <w:p>
            <w:pPr>
              <w:spacing w:before="24" w:line="220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级项</w:t>
            </w:r>
          </w:p>
          <w:p>
            <w:pPr>
              <w:spacing w:before="7" w:line="221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1"/>
                <w:sz w:val="18"/>
                <w:szCs w:val="18"/>
              </w:rPr>
              <w:t>目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18"/>
                <w:szCs w:val="18"/>
              </w:rPr>
              <w:t>与</w:t>
            </w:r>
          </w:p>
          <w:p>
            <w:pPr>
              <w:spacing w:before="23" w:line="220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扩大</w:t>
            </w:r>
          </w:p>
          <w:p>
            <w:pPr>
              <w:spacing w:before="15" w:line="220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再生</w:t>
            </w:r>
          </w:p>
          <w:p>
            <w:pPr>
              <w:spacing w:before="15" w:line="219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产项</w:t>
            </w:r>
          </w:p>
          <w:p>
            <w:pPr>
              <w:spacing w:before="20" w:line="222" w:lineRule="auto"/>
              <w:ind w:left="1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目</w:t>
            </w:r>
          </w:p>
        </w:tc>
        <w:tc>
          <w:tcPr>
            <w:tcW w:w="2387" w:type="dxa"/>
            <w:gridSpan w:val="3"/>
            <w:vAlign w:val="top"/>
          </w:tcPr>
          <w:p>
            <w:pPr>
              <w:spacing w:before="56" w:line="219" w:lineRule="auto"/>
              <w:ind w:left="8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6908" w:type="dxa"/>
            <w:gridSpan w:val="1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87" w:type="dxa"/>
            <w:gridSpan w:val="3"/>
            <w:vAlign w:val="top"/>
          </w:tcPr>
          <w:p>
            <w:pPr>
              <w:spacing w:before="65" w:line="219" w:lineRule="auto"/>
              <w:ind w:left="5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核准或备案文号</w:t>
            </w:r>
          </w:p>
        </w:tc>
        <w:tc>
          <w:tcPr>
            <w:tcW w:w="2278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778" w:type="dxa"/>
            <w:gridSpan w:val="3"/>
            <w:vAlign w:val="top"/>
          </w:tcPr>
          <w:p>
            <w:pPr>
              <w:spacing w:before="64" w:line="219" w:lineRule="auto"/>
              <w:ind w:left="2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核准或备案机关</w:t>
            </w:r>
          </w:p>
        </w:tc>
        <w:tc>
          <w:tcPr>
            <w:tcW w:w="2852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87" w:type="dxa"/>
            <w:gridSpan w:val="3"/>
            <w:vAlign w:val="top"/>
          </w:tcPr>
          <w:p>
            <w:pPr>
              <w:spacing w:before="57" w:line="208" w:lineRule="auto"/>
              <w:ind w:left="8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所在园区</w:t>
            </w:r>
          </w:p>
        </w:tc>
        <w:tc>
          <w:tcPr>
            <w:tcW w:w="2278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778" w:type="dxa"/>
            <w:gridSpan w:val="3"/>
            <w:vAlign w:val="top"/>
          </w:tcPr>
          <w:p>
            <w:pPr>
              <w:spacing w:before="57" w:line="208" w:lineRule="auto"/>
              <w:ind w:left="4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项目所在地</w:t>
            </w:r>
          </w:p>
        </w:tc>
        <w:tc>
          <w:tcPr>
            <w:tcW w:w="2852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367" w:type="dxa"/>
            <w:gridSpan w:val="5"/>
            <w:vAlign w:val="top"/>
          </w:tcPr>
          <w:p>
            <w:pPr>
              <w:spacing w:before="66" w:line="219" w:lineRule="auto"/>
              <w:ind w:left="5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项目开工及竣工时间(年月)</w:t>
            </w:r>
          </w:p>
        </w:tc>
        <w:tc>
          <w:tcPr>
            <w:tcW w:w="2317" w:type="dxa"/>
            <w:gridSpan w:val="4"/>
            <w:vAlign w:val="top"/>
          </w:tcPr>
          <w:p>
            <w:pPr>
              <w:spacing w:before="66" w:line="219" w:lineRule="auto"/>
              <w:ind w:left="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～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月</w:t>
            </w:r>
          </w:p>
        </w:tc>
        <w:tc>
          <w:tcPr>
            <w:tcW w:w="1508" w:type="dxa"/>
            <w:gridSpan w:val="2"/>
            <w:vAlign w:val="top"/>
          </w:tcPr>
          <w:p>
            <w:pPr>
              <w:spacing w:before="66" w:line="219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验收时间</w:t>
            </w:r>
          </w:p>
        </w:tc>
        <w:tc>
          <w:tcPr>
            <w:tcW w:w="2103" w:type="dxa"/>
            <w:gridSpan w:val="2"/>
            <w:vAlign w:val="top"/>
          </w:tcPr>
          <w:p>
            <w:pPr>
              <w:spacing w:before="66" w:line="219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spacing w:before="226" w:line="223" w:lineRule="auto"/>
              <w:ind w:left="166" w:hanging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项目投资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情况</w:t>
            </w:r>
          </w:p>
        </w:tc>
        <w:tc>
          <w:tcPr>
            <w:tcW w:w="1668" w:type="dxa"/>
            <w:gridSpan w:val="2"/>
            <w:vAlign w:val="top"/>
          </w:tcPr>
          <w:p>
            <w:pPr>
              <w:spacing w:before="196" w:line="219" w:lineRule="auto"/>
              <w:ind w:left="4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投资总额</w:t>
            </w:r>
          </w:p>
        </w:tc>
        <w:tc>
          <w:tcPr>
            <w:tcW w:w="980" w:type="dxa"/>
            <w:gridSpan w:val="2"/>
            <w:vAlign w:val="top"/>
          </w:tcPr>
          <w:p>
            <w:pPr>
              <w:spacing w:before="85" w:line="223" w:lineRule="auto"/>
              <w:ind w:left="302" w:right="29" w:hanging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固定资产投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资额</w:t>
            </w:r>
          </w:p>
        </w:tc>
        <w:tc>
          <w:tcPr>
            <w:tcW w:w="2317" w:type="dxa"/>
            <w:gridSpan w:val="4"/>
            <w:vAlign w:val="top"/>
          </w:tcPr>
          <w:p>
            <w:pPr>
              <w:spacing w:before="196" w:line="219" w:lineRule="auto"/>
              <w:ind w:left="5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其中，银行贷款</w:t>
            </w:r>
          </w:p>
        </w:tc>
        <w:tc>
          <w:tcPr>
            <w:tcW w:w="3611" w:type="dxa"/>
            <w:gridSpan w:val="4"/>
            <w:vAlign w:val="top"/>
          </w:tcPr>
          <w:p>
            <w:pPr>
              <w:spacing w:before="196" w:line="219" w:lineRule="auto"/>
              <w:ind w:left="1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自筹及其它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6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8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317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3611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spacing w:before="78" w:line="233" w:lineRule="auto"/>
              <w:ind w:left="166" w:hanging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项目新增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效益</w:t>
            </w:r>
          </w:p>
        </w:tc>
        <w:tc>
          <w:tcPr>
            <w:tcW w:w="1668" w:type="dxa"/>
            <w:gridSpan w:val="2"/>
            <w:vAlign w:val="top"/>
          </w:tcPr>
          <w:p>
            <w:pPr>
              <w:spacing w:before="57" w:line="218" w:lineRule="auto"/>
              <w:ind w:left="4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就业人数</w:t>
            </w:r>
          </w:p>
        </w:tc>
        <w:tc>
          <w:tcPr>
            <w:tcW w:w="1559" w:type="dxa"/>
            <w:gridSpan w:val="3"/>
            <w:vAlign w:val="top"/>
          </w:tcPr>
          <w:p>
            <w:pPr>
              <w:spacing w:before="57" w:line="218" w:lineRule="auto"/>
              <w:ind w:left="4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销售收入</w:t>
            </w:r>
          </w:p>
        </w:tc>
        <w:tc>
          <w:tcPr>
            <w:tcW w:w="1738" w:type="dxa"/>
            <w:gridSpan w:val="3"/>
            <w:vAlign w:val="top"/>
          </w:tcPr>
          <w:p>
            <w:pPr>
              <w:spacing w:before="57" w:line="218" w:lineRule="auto"/>
              <w:ind w:left="6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利润</w:t>
            </w:r>
          </w:p>
        </w:tc>
        <w:tc>
          <w:tcPr>
            <w:tcW w:w="1508" w:type="dxa"/>
            <w:gridSpan w:val="2"/>
            <w:vAlign w:val="top"/>
          </w:tcPr>
          <w:p>
            <w:pPr>
              <w:spacing w:before="57" w:line="218" w:lineRule="auto"/>
              <w:ind w:left="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税金</w:t>
            </w:r>
          </w:p>
        </w:tc>
        <w:tc>
          <w:tcPr>
            <w:tcW w:w="2103" w:type="dxa"/>
            <w:gridSpan w:val="2"/>
            <w:vAlign w:val="top"/>
          </w:tcPr>
          <w:p>
            <w:pPr>
              <w:spacing w:before="60" w:line="215" w:lineRule="auto"/>
              <w:ind w:left="8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创汇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6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738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50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19" w:type="dxa"/>
            <w:vAlign w:val="top"/>
          </w:tcPr>
          <w:p>
            <w:pPr>
              <w:spacing w:before="297"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项目概述</w:t>
            </w:r>
          </w:p>
        </w:tc>
        <w:tc>
          <w:tcPr>
            <w:tcW w:w="8576" w:type="dxa"/>
            <w:gridSpan w:val="12"/>
            <w:vAlign w:val="top"/>
          </w:tcPr>
          <w:p>
            <w:pPr>
              <w:spacing w:before="297" w:line="219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(包括项目建设内容、主要工艺技术路线、项目投资及构成及预期效益等，500字以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内)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before="59" w:line="224" w:lineRule="auto"/>
        <w:ind w:left="494" w:right="464"/>
        <w:jc w:val="both"/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pacing w:val="-2"/>
          <w:sz w:val="18"/>
          <w:szCs w:val="18"/>
        </w:rPr>
        <w:t>填报说明：1.“经济类型”根据</w:t>
      </w:r>
      <w:r>
        <w:rPr>
          <w:rFonts w:hint="eastAsia" w:ascii="楷体" w:hAnsi="楷体" w:eastAsia="楷体" w:cs="楷体"/>
          <w:spacing w:val="-31"/>
          <w:sz w:val="18"/>
          <w:szCs w:val="18"/>
        </w:rPr>
        <w:t xml:space="preserve"> </w:t>
      </w:r>
      <w:r>
        <w:rPr>
          <w:rFonts w:hint="eastAsia" w:ascii="楷体" w:hAnsi="楷体" w:eastAsia="楷体" w:cs="楷体"/>
          <w:spacing w:val="-2"/>
          <w:sz w:val="18"/>
          <w:szCs w:val="18"/>
        </w:rPr>
        <w:t>GB/T124</w:t>
      </w:r>
      <w:r>
        <w:rPr>
          <w:rFonts w:hint="eastAsia" w:ascii="楷体" w:hAnsi="楷体" w:eastAsia="楷体" w:cs="楷体"/>
          <w:spacing w:val="-3"/>
          <w:sz w:val="18"/>
          <w:szCs w:val="18"/>
        </w:rPr>
        <w:t>02-2000</w:t>
      </w:r>
      <w:r>
        <w:rPr>
          <w:rFonts w:hint="eastAsia" w:ascii="楷体" w:hAnsi="楷体" w:eastAsia="楷体" w:cs="楷体"/>
          <w:spacing w:val="-25"/>
          <w:sz w:val="18"/>
          <w:szCs w:val="18"/>
        </w:rPr>
        <w:t xml:space="preserve"> </w:t>
      </w:r>
      <w:r>
        <w:rPr>
          <w:rFonts w:hint="eastAsia" w:ascii="楷体" w:hAnsi="楷体" w:eastAsia="楷体" w:cs="楷体"/>
          <w:spacing w:val="-3"/>
          <w:sz w:val="18"/>
          <w:szCs w:val="18"/>
        </w:rPr>
        <w:t>填写。</w:t>
      </w:r>
      <w:r>
        <w:rPr>
          <w:rFonts w:hint="eastAsia" w:ascii="楷体" w:hAnsi="楷体" w:eastAsia="楷体" w:cs="楷体"/>
          <w:spacing w:val="67"/>
          <w:sz w:val="18"/>
          <w:szCs w:val="18"/>
        </w:rPr>
        <w:t xml:space="preserve"> </w:t>
      </w:r>
      <w:r>
        <w:rPr>
          <w:rFonts w:hint="eastAsia" w:ascii="楷体" w:hAnsi="楷体" w:eastAsia="楷体" w:cs="楷体"/>
          <w:spacing w:val="-3"/>
          <w:sz w:val="18"/>
          <w:szCs w:val="18"/>
        </w:rPr>
        <w:t>2.“行业分类”“行业代码”根据</w:t>
      </w:r>
      <w:r>
        <w:rPr>
          <w:rFonts w:hint="eastAsia" w:ascii="楷体" w:hAnsi="楷体" w:eastAsia="楷体" w:cs="楷体"/>
          <w:spacing w:val="-31"/>
          <w:sz w:val="18"/>
          <w:szCs w:val="18"/>
        </w:rPr>
        <w:t xml:space="preserve"> </w:t>
      </w:r>
      <w:r>
        <w:rPr>
          <w:rFonts w:hint="eastAsia" w:ascii="楷体" w:hAnsi="楷体" w:eastAsia="楷体" w:cs="楷体"/>
          <w:spacing w:val="-3"/>
          <w:sz w:val="18"/>
          <w:szCs w:val="18"/>
        </w:rPr>
        <w:t>GB/T4754-2017 (</w:t>
      </w:r>
      <w:r>
        <w:rPr>
          <w:rFonts w:hint="eastAsia" w:ascii="楷体" w:hAnsi="楷体" w:eastAsia="楷体" w:cs="楷体"/>
          <w:spacing w:val="-32"/>
          <w:sz w:val="18"/>
          <w:szCs w:val="18"/>
        </w:rPr>
        <w:t xml:space="preserve"> </w:t>
      </w:r>
      <w:r>
        <w:rPr>
          <w:rFonts w:hint="eastAsia" w:ascii="楷体" w:hAnsi="楷体" w:eastAsia="楷体" w:cs="楷体"/>
          <w:spacing w:val="-3"/>
          <w:sz w:val="18"/>
          <w:szCs w:val="18"/>
        </w:rPr>
        <w:t>行</w:t>
      </w:r>
      <w:r>
        <w:rPr>
          <w:rFonts w:hint="eastAsia" w:ascii="楷体" w:hAnsi="楷体" w:eastAsia="楷体" w:cs="楷体"/>
          <w:sz w:val="18"/>
          <w:szCs w:val="18"/>
        </w:rPr>
        <w:t xml:space="preserve"> </w:t>
      </w:r>
      <w:r>
        <w:rPr>
          <w:rFonts w:hint="eastAsia" w:ascii="楷体" w:hAnsi="楷体" w:eastAsia="楷体" w:cs="楷体"/>
          <w:spacing w:val="-1"/>
          <w:sz w:val="18"/>
          <w:szCs w:val="18"/>
        </w:rPr>
        <w:t>业中类)填写。3. “重点产业”工业企</w:t>
      </w:r>
      <w:r>
        <w:rPr>
          <w:rFonts w:hint="eastAsia" w:ascii="楷体" w:hAnsi="楷体" w:eastAsia="楷体" w:cs="楷体"/>
          <w:spacing w:val="-2"/>
          <w:sz w:val="18"/>
          <w:szCs w:val="18"/>
        </w:rPr>
        <w:t>业根据“5+1”现代产业体系填写，农业根据农业“10+3”产业体系填写，</w:t>
      </w:r>
      <w:r>
        <w:rPr>
          <w:rFonts w:hint="eastAsia" w:ascii="楷体" w:hAnsi="楷体" w:eastAsia="楷体" w:cs="楷体"/>
          <w:sz w:val="18"/>
          <w:szCs w:val="18"/>
        </w:rPr>
        <w:t xml:space="preserve"> </w:t>
      </w:r>
      <w:r>
        <w:rPr>
          <w:rFonts w:hint="eastAsia" w:ascii="楷体" w:hAnsi="楷体" w:eastAsia="楷体" w:cs="楷体"/>
          <w:spacing w:val="-2"/>
          <w:sz w:val="18"/>
          <w:szCs w:val="18"/>
        </w:rPr>
        <w:t>服务业企业根据服务业“4+6”产业体系填写；</w:t>
      </w:r>
      <w:r>
        <w:rPr>
          <w:rFonts w:hint="eastAsia" w:ascii="楷体" w:hAnsi="楷体" w:eastAsia="楷体" w:cs="楷体"/>
          <w:spacing w:val="69"/>
          <w:sz w:val="18"/>
          <w:szCs w:val="18"/>
        </w:rPr>
        <w:t xml:space="preserve"> </w:t>
      </w:r>
      <w:r>
        <w:rPr>
          <w:rFonts w:hint="eastAsia" w:ascii="楷体" w:hAnsi="楷体" w:eastAsia="楷体" w:cs="楷体"/>
          <w:spacing w:val="-2"/>
          <w:sz w:val="18"/>
          <w:szCs w:val="18"/>
        </w:rPr>
        <w:t>“重点产业领域”工业企业根据16个重</w:t>
      </w:r>
      <w:r>
        <w:rPr>
          <w:rFonts w:hint="eastAsia" w:ascii="楷体" w:hAnsi="楷体" w:eastAsia="楷体" w:cs="楷体"/>
          <w:spacing w:val="-3"/>
          <w:sz w:val="18"/>
          <w:szCs w:val="18"/>
        </w:rPr>
        <w:t>点产业领域填写。如不涉</w:t>
      </w:r>
      <w:r>
        <w:rPr>
          <w:rFonts w:hint="eastAsia" w:ascii="楷体" w:hAnsi="楷体" w:eastAsia="楷体" w:cs="楷体"/>
          <w:sz w:val="18"/>
          <w:szCs w:val="18"/>
        </w:rPr>
        <w:t xml:space="preserve"> </w:t>
      </w:r>
      <w:r>
        <w:rPr>
          <w:rFonts w:hint="eastAsia" w:ascii="楷体" w:hAnsi="楷体" w:eastAsia="楷体" w:cs="楷体"/>
          <w:spacing w:val="-5"/>
          <w:sz w:val="18"/>
          <w:szCs w:val="18"/>
        </w:rPr>
        <w:t>及，则不填。</w:t>
      </w:r>
    </w:p>
    <w:p>
      <w:pPr>
        <w:pStyle w:val="2"/>
        <w:tabs>
          <w:tab w:val="left" w:pos="298"/>
        </w:tabs>
        <w:spacing w:before="137" w:line="222" w:lineRule="auto"/>
        <w:rPr>
          <w:sz w:val="27"/>
          <w:szCs w:val="27"/>
        </w:rPr>
      </w:pPr>
    </w:p>
    <w:p/>
    <w:p/>
    <w:sectPr>
      <w:headerReference r:id="rId5" w:type="default"/>
      <w:footerReference r:id="rId6" w:type="default"/>
      <w:pgSz w:w="11900" w:h="16840"/>
      <w:pgMar w:top="400" w:right="1489" w:bottom="400" w:left="15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NDIzZjY5OTllMWFhMjFlNzFiNTZjYjU4ZTg4MzMifQ=="/>
  </w:docVars>
  <w:rsids>
    <w:rsidRoot w:val="0DBF664D"/>
    <w:rsid w:val="0DB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2023-11-07T07:42:00Z</dcterms:created>
  <dc:creator>waiting</dc:creator>
  <cp:lastModifiedBy>waiting</cp:lastModifiedBy>
  <dcterms:modified xsi:type="dcterms:W3CDTF">2023-11-07T07:42:41Z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1D18A56D330440C2B14A5F9834C14D75_11</vt:lpwstr>
  </property>
</Properties>
</file>