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D78A12" w14:textId="7F5B39D8" w:rsidR="005F7EB6" w:rsidRPr="005F7EB6" w:rsidRDefault="005F7EB6" w:rsidP="00752A82">
      <w:pPr>
        <w:spacing w:line="440" w:lineRule="exact"/>
        <w:rPr>
          <w:rFonts w:ascii="仿宋" w:eastAsia="仿宋" w:hAnsi="仿宋"/>
          <w:sz w:val="28"/>
          <w:szCs w:val="28"/>
        </w:rPr>
      </w:pPr>
      <w:r w:rsidRPr="005F7EB6">
        <w:rPr>
          <w:rFonts w:ascii="仿宋" w:eastAsia="仿宋" w:hAnsi="仿宋" w:hint="eastAsia"/>
          <w:sz w:val="28"/>
          <w:szCs w:val="28"/>
        </w:rPr>
        <w:t>附件</w:t>
      </w:r>
      <w:r w:rsidRPr="005F7EB6">
        <w:rPr>
          <w:rFonts w:ascii="仿宋" w:eastAsia="仿宋" w:hAnsi="仿宋"/>
          <w:sz w:val="28"/>
          <w:szCs w:val="28"/>
        </w:rPr>
        <w:t>1</w:t>
      </w:r>
    </w:p>
    <w:p w14:paraId="023D2DFD" w14:textId="77777777" w:rsidR="00752A82" w:rsidRPr="005F7EB6" w:rsidRDefault="00752A82" w:rsidP="00752A82">
      <w:pPr>
        <w:spacing w:line="440" w:lineRule="exact"/>
        <w:jc w:val="center"/>
        <w:rPr>
          <w:rFonts w:ascii="方正大标宋简体" w:eastAsia="方正大标宋简体" w:hAnsi="仿宋"/>
          <w:sz w:val="32"/>
          <w:szCs w:val="32"/>
        </w:rPr>
      </w:pPr>
    </w:p>
    <w:p w14:paraId="7498318E" w14:textId="13B24D51" w:rsidR="005F7EB6" w:rsidRPr="005F7EB6" w:rsidRDefault="00752A82" w:rsidP="00752A82">
      <w:pPr>
        <w:spacing w:line="440" w:lineRule="exact"/>
        <w:jc w:val="center"/>
        <w:rPr>
          <w:rFonts w:ascii="方正大标宋简体" w:eastAsia="方正大标宋简体" w:hAnsi="仿宋"/>
          <w:sz w:val="32"/>
          <w:szCs w:val="32"/>
        </w:rPr>
      </w:pPr>
      <w:r>
        <w:rPr>
          <w:rFonts w:ascii="方正大标宋简体" w:eastAsia="方正大标宋简体" w:hAnsi="仿宋" w:hint="eastAsia"/>
          <w:sz w:val="32"/>
          <w:szCs w:val="32"/>
        </w:rPr>
        <w:t>2</w:t>
      </w:r>
      <w:r>
        <w:rPr>
          <w:rFonts w:ascii="方正大标宋简体" w:eastAsia="方正大标宋简体" w:hAnsi="仿宋"/>
          <w:sz w:val="32"/>
          <w:szCs w:val="32"/>
        </w:rPr>
        <w:t>020</w:t>
      </w:r>
      <w:r>
        <w:rPr>
          <w:rFonts w:ascii="方正大标宋简体" w:eastAsia="方正大标宋简体" w:hAnsi="仿宋" w:hint="eastAsia"/>
          <w:sz w:val="32"/>
          <w:szCs w:val="32"/>
        </w:rPr>
        <w:t>年度</w:t>
      </w:r>
      <w:r w:rsidR="005F7EB6" w:rsidRPr="005F7EB6">
        <w:rPr>
          <w:rFonts w:ascii="方正大标宋简体" w:eastAsia="方正大标宋简体" w:hAnsi="仿宋" w:hint="eastAsia"/>
          <w:sz w:val="32"/>
          <w:szCs w:val="32"/>
        </w:rPr>
        <w:t>工业、农业和社发领域重点研发</w:t>
      </w:r>
    </w:p>
    <w:p w14:paraId="0DB20296" w14:textId="77777777" w:rsidR="005F7EB6" w:rsidRPr="005F7EB6" w:rsidRDefault="005F7EB6" w:rsidP="00752A82">
      <w:pPr>
        <w:spacing w:line="440" w:lineRule="exact"/>
        <w:jc w:val="center"/>
        <w:rPr>
          <w:rFonts w:ascii="仿宋" w:eastAsia="仿宋" w:hAnsi="仿宋"/>
          <w:b/>
          <w:bCs/>
          <w:sz w:val="28"/>
          <w:szCs w:val="28"/>
        </w:rPr>
      </w:pPr>
      <w:r w:rsidRPr="005F7EB6">
        <w:rPr>
          <w:rFonts w:ascii="仿宋" w:eastAsia="仿宋" w:hAnsi="仿宋" w:hint="eastAsia"/>
          <w:b/>
          <w:bCs/>
          <w:sz w:val="28"/>
          <w:szCs w:val="28"/>
        </w:rPr>
        <w:t>项目申报指南</w:t>
      </w:r>
    </w:p>
    <w:p w14:paraId="0119DA7C" w14:textId="77777777" w:rsidR="005F7EB6" w:rsidRPr="005F7EB6" w:rsidRDefault="005F7EB6" w:rsidP="00752A82">
      <w:pPr>
        <w:spacing w:line="440" w:lineRule="exact"/>
        <w:jc w:val="center"/>
        <w:rPr>
          <w:rFonts w:ascii="仿宋" w:eastAsia="仿宋" w:hAnsi="仿宋"/>
          <w:sz w:val="28"/>
          <w:szCs w:val="28"/>
        </w:rPr>
      </w:pPr>
      <w:r w:rsidRPr="005F7EB6">
        <w:rPr>
          <w:rFonts w:ascii="仿宋" w:eastAsia="仿宋" w:hAnsi="仿宋"/>
          <w:sz w:val="28"/>
          <w:szCs w:val="28"/>
        </w:rPr>
        <w:t>(该指南在线填写“苍溪县重点研发项目申报书”)</w:t>
      </w:r>
    </w:p>
    <w:p w14:paraId="57DF7E0B" w14:textId="77777777" w:rsidR="005F7EB6" w:rsidRPr="005F7EB6" w:rsidRDefault="005F7EB6" w:rsidP="00752A82">
      <w:pPr>
        <w:spacing w:line="440" w:lineRule="exact"/>
        <w:ind w:firstLineChars="200" w:firstLine="560"/>
        <w:rPr>
          <w:rFonts w:ascii="仿宋" w:eastAsia="仿宋" w:hAnsi="仿宋"/>
          <w:sz w:val="28"/>
          <w:szCs w:val="28"/>
        </w:rPr>
      </w:pPr>
    </w:p>
    <w:p w14:paraId="33F35247" w14:textId="77777777" w:rsidR="005F7EB6" w:rsidRPr="005F7EB6" w:rsidRDefault="005F7EB6" w:rsidP="00752A82">
      <w:pPr>
        <w:spacing w:line="440" w:lineRule="exact"/>
        <w:ind w:firstLineChars="200" w:firstLine="560"/>
        <w:rPr>
          <w:rFonts w:ascii="黑体" w:eastAsia="黑体" w:hAnsi="黑体"/>
          <w:sz w:val="28"/>
          <w:szCs w:val="28"/>
        </w:rPr>
      </w:pPr>
      <w:r w:rsidRPr="005F7EB6">
        <w:rPr>
          <w:rFonts w:ascii="黑体" w:eastAsia="黑体" w:hAnsi="黑体" w:hint="eastAsia"/>
          <w:sz w:val="28"/>
          <w:szCs w:val="28"/>
        </w:rPr>
        <w:t>一、工业领域</w:t>
      </w:r>
    </w:p>
    <w:p w14:paraId="18A82A6A" w14:textId="77777777" w:rsidR="005F7EB6" w:rsidRPr="008F3494" w:rsidRDefault="005F7EB6" w:rsidP="00752A82">
      <w:pPr>
        <w:spacing w:line="440" w:lineRule="exact"/>
        <w:ind w:firstLineChars="200" w:firstLine="562"/>
        <w:rPr>
          <w:rFonts w:ascii="仿宋" w:eastAsia="仿宋" w:hAnsi="仿宋"/>
          <w:b/>
          <w:bCs/>
          <w:sz w:val="28"/>
          <w:szCs w:val="28"/>
        </w:rPr>
      </w:pPr>
      <w:r w:rsidRPr="008F3494">
        <w:rPr>
          <w:rFonts w:ascii="仿宋" w:eastAsia="仿宋" w:hAnsi="仿宋"/>
          <w:b/>
          <w:bCs/>
          <w:sz w:val="28"/>
          <w:szCs w:val="28"/>
        </w:rPr>
        <w:t>(</w:t>
      </w:r>
      <w:proofErr w:type="gramStart"/>
      <w:r w:rsidRPr="008F3494">
        <w:rPr>
          <w:rFonts w:ascii="仿宋" w:eastAsia="仿宋" w:hAnsi="仿宋"/>
          <w:b/>
          <w:bCs/>
          <w:sz w:val="28"/>
          <w:szCs w:val="28"/>
        </w:rPr>
        <w:t>一</w:t>
      </w:r>
      <w:proofErr w:type="gramEnd"/>
      <w:r w:rsidRPr="008F3494">
        <w:rPr>
          <w:rFonts w:ascii="仿宋" w:eastAsia="仿宋" w:hAnsi="仿宋"/>
          <w:b/>
          <w:bCs/>
          <w:sz w:val="28"/>
          <w:szCs w:val="28"/>
        </w:rPr>
        <w:t>)资金支持方式</w:t>
      </w:r>
    </w:p>
    <w:p w14:paraId="066FD5F7" w14:textId="77777777" w:rsidR="005F7EB6" w:rsidRPr="005F7EB6" w:rsidRDefault="005F7EB6" w:rsidP="00752A82">
      <w:pPr>
        <w:spacing w:line="440" w:lineRule="exact"/>
        <w:ind w:firstLineChars="200" w:firstLine="560"/>
        <w:rPr>
          <w:rFonts w:ascii="仿宋" w:eastAsia="仿宋" w:hAnsi="仿宋"/>
          <w:sz w:val="28"/>
          <w:szCs w:val="28"/>
        </w:rPr>
      </w:pPr>
      <w:r w:rsidRPr="005F7EB6">
        <w:rPr>
          <w:rFonts w:ascii="仿宋" w:eastAsia="仿宋" w:hAnsi="仿宋" w:hint="eastAsia"/>
          <w:sz w:val="28"/>
          <w:szCs w:val="28"/>
        </w:rPr>
        <w:t>专项资金采取前补助支持方式</w:t>
      </w:r>
    </w:p>
    <w:p w14:paraId="0B7013B7" w14:textId="77777777" w:rsidR="005F7EB6" w:rsidRPr="008F3494" w:rsidRDefault="005F7EB6" w:rsidP="00752A82">
      <w:pPr>
        <w:spacing w:line="440" w:lineRule="exact"/>
        <w:ind w:firstLineChars="200" w:firstLine="562"/>
        <w:rPr>
          <w:rFonts w:ascii="仿宋" w:eastAsia="仿宋" w:hAnsi="仿宋"/>
          <w:b/>
          <w:bCs/>
          <w:sz w:val="28"/>
          <w:szCs w:val="28"/>
        </w:rPr>
      </w:pPr>
      <w:r w:rsidRPr="008F3494">
        <w:rPr>
          <w:rFonts w:ascii="仿宋" w:eastAsia="仿宋" w:hAnsi="仿宋"/>
          <w:b/>
          <w:bCs/>
          <w:sz w:val="28"/>
          <w:szCs w:val="28"/>
        </w:rPr>
        <w:t>(二)支持项目个数及经费。</w:t>
      </w:r>
    </w:p>
    <w:p w14:paraId="65B102AF" w14:textId="0DD08022" w:rsidR="005F7EB6" w:rsidRPr="005F7EB6" w:rsidRDefault="005F7EB6" w:rsidP="00752A82">
      <w:pPr>
        <w:spacing w:line="440" w:lineRule="exact"/>
        <w:ind w:firstLineChars="200" w:firstLine="560"/>
        <w:rPr>
          <w:rFonts w:ascii="仿宋" w:eastAsia="仿宋" w:hAnsi="仿宋"/>
          <w:sz w:val="28"/>
          <w:szCs w:val="28"/>
        </w:rPr>
      </w:pPr>
      <w:proofErr w:type="gramStart"/>
      <w:r w:rsidRPr="005F7EB6">
        <w:rPr>
          <w:rFonts w:ascii="仿宋" w:eastAsia="仿宋" w:hAnsi="仿宋" w:hint="eastAsia"/>
          <w:sz w:val="28"/>
          <w:szCs w:val="28"/>
        </w:rPr>
        <w:t>拟支持</w:t>
      </w:r>
      <w:proofErr w:type="gramEnd"/>
      <w:r w:rsidRPr="005F7EB6">
        <w:rPr>
          <w:rFonts w:ascii="仿宋" w:eastAsia="仿宋" w:hAnsi="仿宋" w:hint="eastAsia"/>
          <w:sz w:val="28"/>
          <w:szCs w:val="28"/>
        </w:rPr>
        <w:t>立项不超过</w:t>
      </w:r>
      <w:r w:rsidR="00443C15">
        <w:rPr>
          <w:rFonts w:ascii="仿宋" w:eastAsia="仿宋" w:hAnsi="仿宋"/>
          <w:sz w:val="28"/>
          <w:szCs w:val="28"/>
        </w:rPr>
        <w:t>3</w:t>
      </w:r>
      <w:r w:rsidRPr="005F7EB6">
        <w:rPr>
          <w:rFonts w:ascii="仿宋" w:eastAsia="仿宋" w:hAnsi="仿宋"/>
          <w:sz w:val="28"/>
          <w:szCs w:val="28"/>
        </w:rPr>
        <w:t>项，每项资金支持不超过20万元；</w:t>
      </w:r>
    </w:p>
    <w:p w14:paraId="52C0DE0C" w14:textId="77777777" w:rsidR="005F7EB6" w:rsidRPr="008F3494" w:rsidRDefault="005F7EB6" w:rsidP="00752A82">
      <w:pPr>
        <w:spacing w:line="440" w:lineRule="exact"/>
        <w:ind w:firstLineChars="200" w:firstLine="562"/>
        <w:rPr>
          <w:rFonts w:ascii="仿宋" w:eastAsia="仿宋" w:hAnsi="仿宋"/>
          <w:b/>
          <w:bCs/>
          <w:sz w:val="28"/>
          <w:szCs w:val="28"/>
        </w:rPr>
      </w:pPr>
      <w:r w:rsidRPr="008F3494">
        <w:rPr>
          <w:rFonts w:ascii="仿宋" w:eastAsia="仿宋" w:hAnsi="仿宋"/>
          <w:b/>
          <w:bCs/>
          <w:sz w:val="28"/>
          <w:szCs w:val="28"/>
        </w:rPr>
        <w:t>(三)实施周期</w:t>
      </w:r>
    </w:p>
    <w:p w14:paraId="4C135078" w14:textId="77777777" w:rsidR="005F7EB6" w:rsidRPr="005F7EB6" w:rsidRDefault="005F7EB6" w:rsidP="00752A82">
      <w:pPr>
        <w:spacing w:line="440" w:lineRule="exact"/>
        <w:ind w:firstLineChars="200" w:firstLine="560"/>
        <w:rPr>
          <w:rFonts w:ascii="仿宋" w:eastAsia="仿宋" w:hAnsi="仿宋"/>
          <w:sz w:val="28"/>
          <w:szCs w:val="28"/>
        </w:rPr>
      </w:pPr>
      <w:r w:rsidRPr="005F7EB6">
        <w:rPr>
          <w:rFonts w:ascii="仿宋" w:eastAsia="仿宋" w:hAnsi="仿宋" w:hint="eastAsia"/>
          <w:sz w:val="28"/>
          <w:szCs w:val="28"/>
        </w:rPr>
        <w:t>一般为两年，</w:t>
      </w:r>
      <w:r w:rsidRPr="005F7EB6">
        <w:rPr>
          <w:rFonts w:ascii="仿宋" w:eastAsia="仿宋" w:hAnsi="仿宋"/>
          <w:sz w:val="28"/>
          <w:szCs w:val="28"/>
        </w:rPr>
        <w:t>2021年1月至2022年12月。</w:t>
      </w:r>
    </w:p>
    <w:p w14:paraId="1C02EAD5" w14:textId="77777777" w:rsidR="005F7EB6" w:rsidRPr="008F3494" w:rsidRDefault="005F7EB6" w:rsidP="00752A82">
      <w:pPr>
        <w:spacing w:line="440" w:lineRule="exact"/>
        <w:ind w:firstLineChars="200" w:firstLine="562"/>
        <w:rPr>
          <w:rFonts w:ascii="仿宋" w:eastAsia="仿宋" w:hAnsi="仿宋"/>
          <w:b/>
          <w:bCs/>
          <w:sz w:val="28"/>
          <w:szCs w:val="28"/>
        </w:rPr>
      </w:pPr>
      <w:r w:rsidRPr="008F3494">
        <w:rPr>
          <w:rFonts w:ascii="仿宋" w:eastAsia="仿宋" w:hAnsi="仿宋" w:hint="eastAsia"/>
          <w:b/>
          <w:bCs/>
          <w:sz w:val="28"/>
          <w:szCs w:val="28"/>
        </w:rPr>
        <w:t>（四）支持重点</w:t>
      </w:r>
    </w:p>
    <w:p w14:paraId="36F79BAF" w14:textId="3C4200C0" w:rsidR="005F7EB6" w:rsidRPr="005F7EB6" w:rsidRDefault="005F7EB6" w:rsidP="00752A82">
      <w:pPr>
        <w:spacing w:line="440" w:lineRule="exact"/>
        <w:ind w:firstLineChars="200" w:firstLine="560"/>
        <w:rPr>
          <w:rFonts w:ascii="仿宋" w:eastAsia="仿宋" w:hAnsi="仿宋"/>
          <w:sz w:val="28"/>
          <w:szCs w:val="28"/>
        </w:rPr>
      </w:pPr>
      <w:r w:rsidRPr="005F7EB6">
        <w:rPr>
          <w:rFonts w:ascii="仿宋" w:eastAsia="仿宋" w:hAnsi="仿宋"/>
          <w:sz w:val="28"/>
          <w:szCs w:val="28"/>
        </w:rPr>
        <w:t>1．高端成长型产业：天然气综合利用与新产品开发；特色产业系列产品深加工关键技术研究与示范；农机、紧固件智能制造装备关键技术及其产业化；高性能机械基础零部件设计制造关键技术及其应用；冷冻浓缩关键技术的研究与应用；农产品精深加工。</w:t>
      </w:r>
    </w:p>
    <w:p w14:paraId="541C6C27" w14:textId="77777777" w:rsidR="005F7EB6" w:rsidRPr="005F7EB6" w:rsidRDefault="005F7EB6" w:rsidP="00752A82">
      <w:pPr>
        <w:spacing w:line="440" w:lineRule="exact"/>
        <w:ind w:firstLineChars="200" w:firstLine="560"/>
        <w:rPr>
          <w:rFonts w:ascii="仿宋" w:eastAsia="仿宋" w:hAnsi="仿宋"/>
          <w:sz w:val="28"/>
          <w:szCs w:val="28"/>
        </w:rPr>
      </w:pPr>
      <w:r w:rsidRPr="005F7EB6">
        <w:rPr>
          <w:rFonts w:ascii="仿宋" w:eastAsia="仿宋" w:hAnsi="仿宋"/>
          <w:sz w:val="28"/>
          <w:szCs w:val="28"/>
        </w:rPr>
        <w:t>2．新能源：水电清洁能源研发及应用示范；</w:t>
      </w:r>
      <w:proofErr w:type="gramStart"/>
      <w:r w:rsidRPr="005F7EB6">
        <w:rPr>
          <w:rFonts w:ascii="仿宋" w:eastAsia="仿宋" w:hAnsi="仿宋"/>
          <w:sz w:val="28"/>
          <w:szCs w:val="28"/>
        </w:rPr>
        <w:t>秸杆</w:t>
      </w:r>
      <w:proofErr w:type="gramEnd"/>
      <w:r w:rsidRPr="005F7EB6">
        <w:rPr>
          <w:rFonts w:ascii="仿宋" w:eastAsia="仿宋" w:hAnsi="仿宋"/>
          <w:sz w:val="28"/>
          <w:szCs w:val="28"/>
        </w:rPr>
        <w:t>、新型生物质发电关键技术研究；太阳能、风能、地热综合开发利用的关键技术研究与示范。</w:t>
      </w:r>
    </w:p>
    <w:p w14:paraId="616DFD5E" w14:textId="77777777" w:rsidR="005F7EB6" w:rsidRPr="005F7EB6" w:rsidRDefault="005F7EB6" w:rsidP="00752A82">
      <w:pPr>
        <w:spacing w:line="440" w:lineRule="exact"/>
        <w:ind w:firstLineChars="200" w:firstLine="560"/>
        <w:rPr>
          <w:rFonts w:ascii="仿宋" w:eastAsia="仿宋" w:hAnsi="仿宋"/>
          <w:sz w:val="28"/>
          <w:szCs w:val="28"/>
        </w:rPr>
      </w:pPr>
      <w:r w:rsidRPr="005F7EB6">
        <w:rPr>
          <w:rFonts w:ascii="仿宋" w:eastAsia="仿宋" w:hAnsi="仿宋"/>
          <w:sz w:val="28"/>
          <w:szCs w:val="28"/>
        </w:rPr>
        <w:t>3．物联网和移动互联网应用在智能农业、智能工业、智能交通、智能环保、智能医护、智能家居、智能旅游等领域实施物联网应用示范工程；开发移动智能终端操作系统、搜索软件、浏览器软件、支付软件等移动智能终端系统软件、应用软件，实现终端与数据安全防护产品的开发和产业化；物流信息网络的建立与应用。</w:t>
      </w:r>
    </w:p>
    <w:p w14:paraId="539DD9E3" w14:textId="77777777" w:rsidR="005F7EB6" w:rsidRPr="008F3494" w:rsidRDefault="005F7EB6" w:rsidP="00752A82">
      <w:pPr>
        <w:spacing w:line="440" w:lineRule="exact"/>
        <w:ind w:firstLineChars="200" w:firstLine="562"/>
        <w:rPr>
          <w:rFonts w:ascii="仿宋" w:eastAsia="仿宋" w:hAnsi="仿宋"/>
          <w:b/>
          <w:bCs/>
          <w:sz w:val="28"/>
          <w:szCs w:val="28"/>
        </w:rPr>
      </w:pPr>
      <w:r w:rsidRPr="008F3494">
        <w:rPr>
          <w:rFonts w:ascii="仿宋" w:eastAsia="仿宋" w:hAnsi="仿宋" w:hint="eastAsia"/>
          <w:b/>
          <w:bCs/>
          <w:sz w:val="28"/>
          <w:szCs w:val="28"/>
        </w:rPr>
        <w:t>（五）考核指标：</w:t>
      </w:r>
    </w:p>
    <w:p w14:paraId="69BCB207" w14:textId="322F6433" w:rsidR="005F7EB6" w:rsidRPr="005F7EB6" w:rsidRDefault="005F7EB6" w:rsidP="00752A82">
      <w:pPr>
        <w:spacing w:line="440" w:lineRule="exact"/>
        <w:ind w:firstLineChars="200" w:firstLine="560"/>
        <w:rPr>
          <w:rFonts w:ascii="仿宋" w:eastAsia="仿宋" w:hAnsi="仿宋"/>
          <w:sz w:val="28"/>
          <w:szCs w:val="28"/>
        </w:rPr>
      </w:pPr>
      <w:r w:rsidRPr="005F7EB6">
        <w:rPr>
          <w:rFonts w:ascii="仿宋" w:eastAsia="仿宋" w:hAnsi="仿宋" w:hint="eastAsia"/>
          <w:sz w:val="28"/>
          <w:szCs w:val="28"/>
        </w:rPr>
        <w:t>企业研发经费投入</w:t>
      </w:r>
      <w:r w:rsidRPr="005F7EB6">
        <w:rPr>
          <w:rFonts w:ascii="仿宋" w:eastAsia="仿宋" w:hAnsi="仿宋"/>
          <w:sz w:val="28"/>
          <w:szCs w:val="28"/>
        </w:rPr>
        <w:t>R&amp;D占企业产值的1%以上，发明专利或新成果、新技术、制定技术规程或技术标准</w:t>
      </w:r>
      <w:r w:rsidR="00B0490D">
        <w:rPr>
          <w:rFonts w:ascii="仿宋" w:eastAsia="仿宋" w:hAnsi="仿宋"/>
          <w:sz w:val="28"/>
          <w:szCs w:val="28"/>
        </w:rPr>
        <w:t>1</w:t>
      </w:r>
      <w:r w:rsidRPr="005F7EB6">
        <w:rPr>
          <w:rFonts w:ascii="仿宋" w:eastAsia="仿宋" w:hAnsi="仿宋"/>
          <w:sz w:val="28"/>
          <w:szCs w:val="28"/>
        </w:rPr>
        <w:t>个以上，培育1个以上知名品牌或拳头产品。</w:t>
      </w:r>
    </w:p>
    <w:p w14:paraId="0706AB36" w14:textId="77777777" w:rsidR="005F7EB6" w:rsidRPr="008F3494" w:rsidRDefault="005F7EB6" w:rsidP="00752A82">
      <w:pPr>
        <w:spacing w:line="440" w:lineRule="exact"/>
        <w:ind w:firstLineChars="200" w:firstLine="562"/>
        <w:rPr>
          <w:rFonts w:ascii="仿宋" w:eastAsia="仿宋" w:hAnsi="仿宋"/>
          <w:b/>
          <w:bCs/>
          <w:sz w:val="28"/>
          <w:szCs w:val="28"/>
        </w:rPr>
      </w:pPr>
      <w:r w:rsidRPr="008F3494">
        <w:rPr>
          <w:rFonts w:ascii="仿宋" w:eastAsia="仿宋" w:hAnsi="仿宋" w:hint="eastAsia"/>
          <w:b/>
          <w:bCs/>
          <w:sz w:val="28"/>
          <w:szCs w:val="28"/>
        </w:rPr>
        <w:t>（六）有关要求</w:t>
      </w:r>
    </w:p>
    <w:p w14:paraId="25E2E2FA" w14:textId="6FBB28F8" w:rsidR="005F7EB6" w:rsidRPr="005F7EB6" w:rsidRDefault="005F7EB6" w:rsidP="00752A82">
      <w:pPr>
        <w:spacing w:line="440" w:lineRule="exact"/>
        <w:ind w:firstLineChars="200" w:firstLine="560"/>
        <w:rPr>
          <w:rFonts w:ascii="仿宋" w:eastAsia="仿宋" w:hAnsi="仿宋"/>
          <w:sz w:val="28"/>
          <w:szCs w:val="28"/>
        </w:rPr>
      </w:pPr>
      <w:r w:rsidRPr="005F7EB6">
        <w:rPr>
          <w:rFonts w:ascii="仿宋" w:eastAsia="仿宋" w:hAnsi="仿宋"/>
          <w:sz w:val="28"/>
          <w:szCs w:val="28"/>
        </w:rPr>
        <w:lastRenderedPageBreak/>
        <w:t>1．牵头申报单位须是在苍溪县内注册的相关产业领域的县级及以上备案的科技型</w:t>
      </w:r>
      <w:r w:rsidR="00B0490D">
        <w:rPr>
          <w:rFonts w:ascii="仿宋" w:eastAsia="仿宋" w:hAnsi="仿宋" w:hint="eastAsia"/>
          <w:sz w:val="28"/>
          <w:szCs w:val="28"/>
        </w:rPr>
        <w:t>企业</w:t>
      </w:r>
      <w:r w:rsidRPr="005F7EB6">
        <w:rPr>
          <w:rFonts w:ascii="仿宋" w:eastAsia="仿宋" w:hAnsi="仿宋"/>
          <w:sz w:val="28"/>
          <w:szCs w:val="28"/>
        </w:rPr>
        <w:t>或高新企业，</w:t>
      </w:r>
      <w:r w:rsidR="00B0490D">
        <w:rPr>
          <w:rFonts w:ascii="仿宋" w:eastAsia="仿宋" w:hAnsi="仿宋" w:hint="eastAsia"/>
          <w:sz w:val="28"/>
          <w:szCs w:val="28"/>
        </w:rPr>
        <w:t>实施</w:t>
      </w:r>
      <w:r w:rsidRPr="005F7EB6">
        <w:rPr>
          <w:rFonts w:ascii="仿宋" w:eastAsia="仿宋" w:hAnsi="仿宋"/>
          <w:sz w:val="28"/>
          <w:szCs w:val="28"/>
        </w:rPr>
        <w:t>鼓励产学研联合申报。</w:t>
      </w:r>
    </w:p>
    <w:p w14:paraId="0C2A58AE" w14:textId="77777777" w:rsidR="005F7EB6" w:rsidRPr="005F7EB6" w:rsidRDefault="005F7EB6" w:rsidP="00752A82">
      <w:pPr>
        <w:spacing w:line="440" w:lineRule="exact"/>
        <w:ind w:firstLineChars="200" w:firstLine="560"/>
        <w:rPr>
          <w:rFonts w:ascii="仿宋" w:eastAsia="仿宋" w:hAnsi="仿宋"/>
          <w:sz w:val="28"/>
          <w:szCs w:val="28"/>
        </w:rPr>
      </w:pPr>
      <w:r w:rsidRPr="005F7EB6">
        <w:rPr>
          <w:rFonts w:ascii="仿宋" w:eastAsia="仿宋" w:hAnsi="仿宋"/>
          <w:sz w:val="28"/>
          <w:szCs w:val="28"/>
        </w:rPr>
        <w:t>2．项目自筹经费与申请经费比例不低于2:1。申报时须出具承诺书。</w:t>
      </w:r>
    </w:p>
    <w:p w14:paraId="4F98C61B" w14:textId="77777777" w:rsidR="005F7EB6" w:rsidRPr="005F7EB6" w:rsidRDefault="005F7EB6" w:rsidP="00752A82">
      <w:pPr>
        <w:spacing w:line="440" w:lineRule="exact"/>
        <w:ind w:firstLineChars="200" w:firstLine="560"/>
        <w:rPr>
          <w:rFonts w:ascii="黑体" w:eastAsia="黑体" w:hAnsi="黑体"/>
          <w:sz w:val="28"/>
          <w:szCs w:val="28"/>
        </w:rPr>
      </w:pPr>
      <w:r w:rsidRPr="005F7EB6">
        <w:rPr>
          <w:rFonts w:ascii="黑体" w:eastAsia="黑体" w:hAnsi="黑体" w:hint="eastAsia"/>
          <w:sz w:val="28"/>
          <w:szCs w:val="28"/>
        </w:rPr>
        <w:t>二、农业领域关键技术攻关</w:t>
      </w:r>
    </w:p>
    <w:p w14:paraId="32F4CACF" w14:textId="77777777" w:rsidR="005F7EB6" w:rsidRPr="008F3494" w:rsidRDefault="005F7EB6" w:rsidP="00752A82">
      <w:pPr>
        <w:spacing w:line="440" w:lineRule="exact"/>
        <w:ind w:firstLineChars="200" w:firstLine="562"/>
        <w:rPr>
          <w:rFonts w:ascii="仿宋" w:eastAsia="仿宋" w:hAnsi="仿宋"/>
          <w:b/>
          <w:bCs/>
          <w:sz w:val="28"/>
          <w:szCs w:val="28"/>
        </w:rPr>
      </w:pPr>
      <w:r w:rsidRPr="008F3494">
        <w:rPr>
          <w:rFonts w:ascii="仿宋" w:eastAsia="仿宋" w:hAnsi="仿宋"/>
          <w:b/>
          <w:bCs/>
          <w:sz w:val="28"/>
          <w:szCs w:val="28"/>
        </w:rPr>
        <w:t>(</w:t>
      </w:r>
      <w:proofErr w:type="gramStart"/>
      <w:r w:rsidRPr="008F3494">
        <w:rPr>
          <w:rFonts w:ascii="仿宋" w:eastAsia="仿宋" w:hAnsi="仿宋"/>
          <w:b/>
          <w:bCs/>
          <w:sz w:val="28"/>
          <w:szCs w:val="28"/>
        </w:rPr>
        <w:t>一</w:t>
      </w:r>
      <w:proofErr w:type="gramEnd"/>
      <w:r w:rsidRPr="008F3494">
        <w:rPr>
          <w:rFonts w:ascii="仿宋" w:eastAsia="仿宋" w:hAnsi="仿宋"/>
          <w:b/>
          <w:bCs/>
          <w:sz w:val="28"/>
          <w:szCs w:val="28"/>
        </w:rPr>
        <w:t>)资金支持方式</w:t>
      </w:r>
    </w:p>
    <w:p w14:paraId="7415283C" w14:textId="77777777" w:rsidR="005F7EB6" w:rsidRPr="005F7EB6" w:rsidRDefault="005F7EB6" w:rsidP="00752A82">
      <w:pPr>
        <w:spacing w:line="440" w:lineRule="exact"/>
        <w:ind w:firstLineChars="200" w:firstLine="560"/>
        <w:rPr>
          <w:rFonts w:ascii="仿宋" w:eastAsia="仿宋" w:hAnsi="仿宋"/>
          <w:sz w:val="28"/>
          <w:szCs w:val="28"/>
        </w:rPr>
      </w:pPr>
      <w:r w:rsidRPr="005F7EB6">
        <w:rPr>
          <w:rFonts w:ascii="仿宋" w:eastAsia="仿宋" w:hAnsi="仿宋" w:hint="eastAsia"/>
          <w:sz w:val="28"/>
          <w:szCs w:val="28"/>
        </w:rPr>
        <w:t>专项资金采取前补助支持方式</w:t>
      </w:r>
    </w:p>
    <w:p w14:paraId="6AB5791C" w14:textId="77777777" w:rsidR="005F7EB6" w:rsidRPr="008F3494" w:rsidRDefault="005F7EB6" w:rsidP="00752A82">
      <w:pPr>
        <w:spacing w:line="440" w:lineRule="exact"/>
        <w:ind w:firstLineChars="200" w:firstLine="562"/>
        <w:rPr>
          <w:rFonts w:ascii="仿宋" w:eastAsia="仿宋" w:hAnsi="仿宋"/>
          <w:b/>
          <w:bCs/>
          <w:sz w:val="28"/>
          <w:szCs w:val="28"/>
        </w:rPr>
      </w:pPr>
      <w:r w:rsidRPr="008F3494">
        <w:rPr>
          <w:rFonts w:ascii="仿宋" w:eastAsia="仿宋" w:hAnsi="仿宋"/>
          <w:b/>
          <w:bCs/>
          <w:sz w:val="28"/>
          <w:szCs w:val="28"/>
        </w:rPr>
        <w:t>(二)支持项目个数及经费。</w:t>
      </w:r>
    </w:p>
    <w:p w14:paraId="4EF415FD" w14:textId="5CC5EC81" w:rsidR="005F7EB6" w:rsidRPr="005F7EB6" w:rsidRDefault="005F7EB6" w:rsidP="00752A82">
      <w:pPr>
        <w:spacing w:line="440" w:lineRule="exact"/>
        <w:ind w:firstLineChars="200" w:firstLine="560"/>
        <w:rPr>
          <w:rFonts w:ascii="仿宋" w:eastAsia="仿宋" w:hAnsi="仿宋"/>
          <w:sz w:val="28"/>
          <w:szCs w:val="28"/>
        </w:rPr>
      </w:pPr>
      <w:proofErr w:type="gramStart"/>
      <w:r w:rsidRPr="005F7EB6">
        <w:rPr>
          <w:rFonts w:ascii="仿宋" w:eastAsia="仿宋" w:hAnsi="仿宋" w:hint="eastAsia"/>
          <w:sz w:val="28"/>
          <w:szCs w:val="28"/>
        </w:rPr>
        <w:t>拟支持</w:t>
      </w:r>
      <w:proofErr w:type="gramEnd"/>
      <w:r w:rsidRPr="005F7EB6">
        <w:rPr>
          <w:rFonts w:ascii="仿宋" w:eastAsia="仿宋" w:hAnsi="仿宋" w:hint="eastAsia"/>
          <w:sz w:val="28"/>
          <w:szCs w:val="28"/>
        </w:rPr>
        <w:t>立项不超过</w:t>
      </w:r>
      <w:r w:rsidR="00443C15">
        <w:rPr>
          <w:rFonts w:ascii="仿宋" w:eastAsia="仿宋" w:hAnsi="仿宋"/>
          <w:sz w:val="28"/>
          <w:szCs w:val="28"/>
        </w:rPr>
        <w:t>2</w:t>
      </w:r>
      <w:r w:rsidRPr="005F7EB6">
        <w:rPr>
          <w:rFonts w:ascii="仿宋" w:eastAsia="仿宋" w:hAnsi="仿宋"/>
          <w:sz w:val="28"/>
          <w:szCs w:val="28"/>
        </w:rPr>
        <w:t>项，每项资金支持不超过20万元；</w:t>
      </w:r>
    </w:p>
    <w:p w14:paraId="04FC7D8E" w14:textId="77777777" w:rsidR="005F7EB6" w:rsidRPr="008F3494" w:rsidRDefault="005F7EB6" w:rsidP="00752A82">
      <w:pPr>
        <w:spacing w:line="440" w:lineRule="exact"/>
        <w:ind w:firstLineChars="200" w:firstLine="562"/>
        <w:rPr>
          <w:rFonts w:ascii="仿宋" w:eastAsia="仿宋" w:hAnsi="仿宋"/>
          <w:b/>
          <w:bCs/>
          <w:sz w:val="28"/>
          <w:szCs w:val="28"/>
        </w:rPr>
      </w:pPr>
      <w:r w:rsidRPr="008F3494">
        <w:rPr>
          <w:rFonts w:ascii="仿宋" w:eastAsia="仿宋" w:hAnsi="仿宋"/>
          <w:b/>
          <w:bCs/>
          <w:sz w:val="28"/>
          <w:szCs w:val="28"/>
        </w:rPr>
        <w:t>(三)实施周期</w:t>
      </w:r>
    </w:p>
    <w:p w14:paraId="6569609D" w14:textId="77777777" w:rsidR="005F7EB6" w:rsidRPr="005F7EB6" w:rsidRDefault="005F7EB6" w:rsidP="00752A82">
      <w:pPr>
        <w:spacing w:line="440" w:lineRule="exact"/>
        <w:ind w:firstLineChars="200" w:firstLine="560"/>
        <w:rPr>
          <w:rFonts w:ascii="仿宋" w:eastAsia="仿宋" w:hAnsi="仿宋"/>
          <w:sz w:val="28"/>
          <w:szCs w:val="28"/>
        </w:rPr>
      </w:pPr>
      <w:r w:rsidRPr="005F7EB6">
        <w:rPr>
          <w:rFonts w:ascii="仿宋" w:eastAsia="仿宋" w:hAnsi="仿宋" w:hint="eastAsia"/>
          <w:sz w:val="28"/>
          <w:szCs w:val="28"/>
        </w:rPr>
        <w:t>一般为两年，</w:t>
      </w:r>
      <w:r w:rsidRPr="005F7EB6">
        <w:rPr>
          <w:rFonts w:ascii="仿宋" w:eastAsia="仿宋" w:hAnsi="仿宋"/>
          <w:sz w:val="28"/>
          <w:szCs w:val="28"/>
        </w:rPr>
        <w:t>2021年1月至2022年12月。</w:t>
      </w:r>
    </w:p>
    <w:p w14:paraId="16AC5170" w14:textId="77777777" w:rsidR="005F7EB6" w:rsidRPr="008F3494" w:rsidRDefault="005F7EB6" w:rsidP="00752A82">
      <w:pPr>
        <w:spacing w:line="440" w:lineRule="exact"/>
        <w:ind w:firstLineChars="200" w:firstLine="562"/>
        <w:rPr>
          <w:rFonts w:ascii="仿宋" w:eastAsia="仿宋" w:hAnsi="仿宋"/>
          <w:b/>
          <w:bCs/>
          <w:sz w:val="28"/>
          <w:szCs w:val="28"/>
        </w:rPr>
      </w:pPr>
      <w:r w:rsidRPr="008F3494">
        <w:rPr>
          <w:rFonts w:ascii="仿宋" w:eastAsia="仿宋" w:hAnsi="仿宋" w:hint="eastAsia"/>
          <w:b/>
          <w:bCs/>
          <w:sz w:val="28"/>
          <w:szCs w:val="28"/>
        </w:rPr>
        <w:t>（四）支持重点</w:t>
      </w:r>
    </w:p>
    <w:p w14:paraId="6BBCE677" w14:textId="7A1F948C" w:rsidR="005F7EB6" w:rsidRPr="005F7EB6" w:rsidRDefault="005F7EB6" w:rsidP="00752A82">
      <w:pPr>
        <w:spacing w:line="440" w:lineRule="exact"/>
        <w:ind w:firstLineChars="200" w:firstLine="560"/>
        <w:rPr>
          <w:rFonts w:ascii="仿宋" w:eastAsia="仿宋" w:hAnsi="仿宋"/>
          <w:sz w:val="28"/>
          <w:szCs w:val="28"/>
        </w:rPr>
      </w:pPr>
      <w:r w:rsidRPr="005F7EB6">
        <w:rPr>
          <w:rFonts w:ascii="仿宋" w:eastAsia="仿宋" w:hAnsi="仿宋" w:hint="eastAsia"/>
          <w:sz w:val="28"/>
          <w:szCs w:val="28"/>
        </w:rPr>
        <w:t>围绕农业领域技术攻关清单，重点支持猕猴桃、雪梨、柑桔等水果，核桃等干果系列，花椒等油料作物系列，白及、</w:t>
      </w:r>
      <w:proofErr w:type="gramStart"/>
      <w:r w:rsidRPr="005F7EB6">
        <w:rPr>
          <w:rFonts w:ascii="仿宋" w:eastAsia="仿宋" w:hAnsi="仿宋" w:hint="eastAsia"/>
          <w:sz w:val="28"/>
          <w:szCs w:val="28"/>
        </w:rPr>
        <w:t>川明参等</w:t>
      </w:r>
      <w:proofErr w:type="gramEnd"/>
      <w:r w:rsidRPr="005F7EB6">
        <w:rPr>
          <w:rFonts w:ascii="仿宋" w:eastAsia="仿宋" w:hAnsi="仿宋" w:hint="eastAsia"/>
          <w:sz w:val="28"/>
          <w:szCs w:val="28"/>
        </w:rPr>
        <w:t>道地中药材、养殖业、生物种业、智能农机、绿色农业、土壤污染防控等重点领域，聚焦优质新品种高效选育、农业高效轻简栽培、畜禽健康养殖、重大病虫害防控、规模化农业生产智能化机械设施、农业高效用水、化肥</w:t>
      </w:r>
      <w:proofErr w:type="gramStart"/>
      <w:r w:rsidRPr="005F7EB6">
        <w:rPr>
          <w:rFonts w:ascii="仿宋" w:eastAsia="仿宋" w:hAnsi="仿宋" w:hint="eastAsia"/>
          <w:sz w:val="28"/>
          <w:szCs w:val="28"/>
        </w:rPr>
        <w:t>农药减施增效</w:t>
      </w:r>
      <w:proofErr w:type="gramEnd"/>
      <w:r w:rsidRPr="005F7EB6">
        <w:rPr>
          <w:rFonts w:ascii="仿宋" w:eastAsia="仿宋" w:hAnsi="仿宋" w:hint="eastAsia"/>
          <w:sz w:val="28"/>
          <w:szCs w:val="28"/>
        </w:rPr>
        <w:t>、水肥一体化、设施栽培、病虫害防治、新品种栽培、土壤污染防控等关键技术问题，开展技术攻关。</w:t>
      </w:r>
    </w:p>
    <w:p w14:paraId="48E24696" w14:textId="77777777" w:rsidR="005F7EB6" w:rsidRPr="008F3494" w:rsidRDefault="005F7EB6" w:rsidP="00752A82">
      <w:pPr>
        <w:spacing w:line="440" w:lineRule="exact"/>
        <w:ind w:firstLineChars="200" w:firstLine="562"/>
        <w:rPr>
          <w:rFonts w:ascii="仿宋" w:eastAsia="仿宋" w:hAnsi="仿宋"/>
          <w:b/>
          <w:bCs/>
          <w:sz w:val="28"/>
          <w:szCs w:val="28"/>
        </w:rPr>
      </w:pPr>
      <w:r w:rsidRPr="008F3494">
        <w:rPr>
          <w:rFonts w:ascii="仿宋" w:eastAsia="仿宋" w:hAnsi="仿宋"/>
          <w:b/>
          <w:bCs/>
          <w:sz w:val="28"/>
          <w:szCs w:val="28"/>
        </w:rPr>
        <w:t>(五)考核指标</w:t>
      </w:r>
    </w:p>
    <w:p w14:paraId="2BBABCF0" w14:textId="77777777" w:rsidR="005F7EB6" w:rsidRPr="005F7EB6" w:rsidRDefault="005F7EB6" w:rsidP="00752A82">
      <w:pPr>
        <w:spacing w:line="440" w:lineRule="exact"/>
        <w:ind w:firstLineChars="200" w:firstLine="560"/>
        <w:rPr>
          <w:rFonts w:ascii="仿宋" w:eastAsia="仿宋" w:hAnsi="仿宋"/>
          <w:sz w:val="28"/>
          <w:szCs w:val="28"/>
        </w:rPr>
      </w:pPr>
      <w:r w:rsidRPr="005F7EB6">
        <w:rPr>
          <w:rFonts w:ascii="仿宋" w:eastAsia="仿宋" w:hAnsi="仿宋" w:hint="eastAsia"/>
          <w:sz w:val="28"/>
          <w:szCs w:val="28"/>
        </w:rPr>
        <w:t>突破制约产业发展的关键技术</w:t>
      </w:r>
      <w:r w:rsidRPr="005F7EB6">
        <w:rPr>
          <w:rFonts w:ascii="仿宋" w:eastAsia="仿宋" w:hAnsi="仿宋"/>
          <w:sz w:val="28"/>
          <w:szCs w:val="28"/>
        </w:rPr>
        <w:t>1项，研发新品种、新技术、新产品、新工艺、新装备、新模式2个(项)以上，建立科技示范点、示范基地、示范生产线1个(条)以上，形成专利、技术规程、技术标准、登记成果、获奖成果等1项(</w:t>
      </w:r>
      <w:proofErr w:type="gramStart"/>
      <w:r w:rsidRPr="005F7EB6">
        <w:rPr>
          <w:rFonts w:ascii="仿宋" w:eastAsia="仿宋" w:hAnsi="仿宋"/>
          <w:sz w:val="28"/>
          <w:szCs w:val="28"/>
        </w:rPr>
        <w:t>个</w:t>
      </w:r>
      <w:proofErr w:type="gramEnd"/>
      <w:r w:rsidRPr="005F7EB6">
        <w:rPr>
          <w:rFonts w:ascii="仿宋" w:eastAsia="仿宋" w:hAnsi="仿宋"/>
          <w:sz w:val="28"/>
          <w:szCs w:val="28"/>
        </w:rPr>
        <w:t>)以上。</w:t>
      </w:r>
    </w:p>
    <w:p w14:paraId="35EF11DD" w14:textId="77777777" w:rsidR="005F7EB6" w:rsidRPr="008F3494" w:rsidRDefault="005F7EB6" w:rsidP="00752A82">
      <w:pPr>
        <w:spacing w:line="440" w:lineRule="exact"/>
        <w:ind w:firstLineChars="200" w:firstLine="562"/>
        <w:rPr>
          <w:rFonts w:ascii="仿宋" w:eastAsia="仿宋" w:hAnsi="仿宋"/>
          <w:b/>
          <w:bCs/>
          <w:sz w:val="28"/>
          <w:szCs w:val="28"/>
        </w:rPr>
      </w:pPr>
      <w:r w:rsidRPr="008F3494">
        <w:rPr>
          <w:rFonts w:ascii="仿宋" w:eastAsia="仿宋" w:hAnsi="仿宋" w:hint="eastAsia"/>
          <w:b/>
          <w:bCs/>
          <w:sz w:val="28"/>
          <w:szCs w:val="28"/>
        </w:rPr>
        <w:t>（六）有关要求</w:t>
      </w:r>
    </w:p>
    <w:p w14:paraId="2F8D1A7C" w14:textId="1A9E1D7A" w:rsidR="005F7EB6" w:rsidRPr="005F7EB6" w:rsidRDefault="005F7EB6" w:rsidP="00752A82">
      <w:pPr>
        <w:spacing w:line="440" w:lineRule="exact"/>
        <w:ind w:firstLineChars="200" w:firstLine="560"/>
        <w:rPr>
          <w:rFonts w:ascii="仿宋" w:eastAsia="仿宋" w:hAnsi="仿宋"/>
          <w:sz w:val="28"/>
          <w:szCs w:val="28"/>
        </w:rPr>
      </w:pPr>
      <w:r w:rsidRPr="005F7EB6">
        <w:rPr>
          <w:rFonts w:ascii="仿宋" w:eastAsia="仿宋" w:hAnsi="仿宋" w:hint="eastAsia"/>
          <w:sz w:val="28"/>
          <w:szCs w:val="28"/>
        </w:rPr>
        <w:t>（</w:t>
      </w:r>
      <w:r w:rsidRPr="005F7EB6">
        <w:rPr>
          <w:rFonts w:ascii="仿宋" w:eastAsia="仿宋" w:hAnsi="仿宋"/>
          <w:sz w:val="28"/>
          <w:szCs w:val="28"/>
        </w:rPr>
        <w:t>1）由在苍溪县内注册的科研单位、县级及以上农业重点龙头企业</w:t>
      </w:r>
      <w:r w:rsidR="00A800FE">
        <w:rPr>
          <w:rFonts w:ascii="仿宋" w:eastAsia="仿宋" w:hAnsi="仿宋" w:hint="eastAsia"/>
          <w:sz w:val="28"/>
          <w:szCs w:val="28"/>
        </w:rPr>
        <w:t>或专业合作社</w:t>
      </w:r>
      <w:r w:rsidRPr="005F7EB6">
        <w:rPr>
          <w:rFonts w:ascii="仿宋" w:eastAsia="仿宋" w:hAnsi="仿宋"/>
          <w:sz w:val="28"/>
          <w:szCs w:val="28"/>
        </w:rPr>
        <w:t>申报，</w:t>
      </w:r>
      <w:r w:rsidR="00B0490D">
        <w:rPr>
          <w:rFonts w:ascii="仿宋" w:eastAsia="仿宋" w:hAnsi="仿宋" w:hint="eastAsia"/>
          <w:sz w:val="28"/>
          <w:szCs w:val="28"/>
        </w:rPr>
        <w:t>实施</w:t>
      </w:r>
      <w:r w:rsidRPr="005F7EB6">
        <w:rPr>
          <w:rFonts w:ascii="仿宋" w:eastAsia="仿宋" w:hAnsi="仿宋"/>
          <w:sz w:val="28"/>
          <w:szCs w:val="28"/>
        </w:rPr>
        <w:t>产学研联合申报。</w:t>
      </w:r>
    </w:p>
    <w:p w14:paraId="533DE0A9" w14:textId="4FCFDA75" w:rsidR="005F7EB6" w:rsidRPr="005F7EB6" w:rsidRDefault="005F7EB6" w:rsidP="00752A82">
      <w:pPr>
        <w:spacing w:line="440" w:lineRule="exact"/>
        <w:ind w:firstLineChars="200" w:firstLine="560"/>
        <w:rPr>
          <w:rFonts w:ascii="仿宋" w:eastAsia="仿宋" w:hAnsi="仿宋"/>
          <w:sz w:val="28"/>
          <w:szCs w:val="28"/>
        </w:rPr>
      </w:pPr>
      <w:r w:rsidRPr="005F7EB6">
        <w:rPr>
          <w:rFonts w:ascii="仿宋" w:eastAsia="仿宋" w:hAnsi="仿宋" w:hint="eastAsia"/>
          <w:sz w:val="28"/>
          <w:szCs w:val="28"/>
        </w:rPr>
        <w:t>（</w:t>
      </w:r>
      <w:r w:rsidRPr="005F7EB6">
        <w:rPr>
          <w:rFonts w:ascii="仿宋" w:eastAsia="仿宋" w:hAnsi="仿宋"/>
          <w:sz w:val="28"/>
          <w:szCs w:val="28"/>
        </w:rPr>
        <w:t>2）</w:t>
      </w:r>
      <w:bookmarkStart w:id="0" w:name="_Hlk40972917"/>
      <w:r w:rsidRPr="005F7EB6">
        <w:rPr>
          <w:rFonts w:ascii="仿宋" w:eastAsia="仿宋" w:hAnsi="仿宋"/>
          <w:sz w:val="28"/>
          <w:szCs w:val="28"/>
        </w:rPr>
        <w:t>在项目名称后标注“关键技术攻关项目”。</w:t>
      </w:r>
      <w:bookmarkEnd w:id="0"/>
    </w:p>
    <w:p w14:paraId="07E09687" w14:textId="3BF3F38D" w:rsidR="005F7EB6" w:rsidRPr="005F7EB6" w:rsidRDefault="005F7EB6" w:rsidP="00752A82">
      <w:pPr>
        <w:spacing w:line="440" w:lineRule="exact"/>
        <w:ind w:firstLineChars="200" w:firstLine="560"/>
        <w:rPr>
          <w:rFonts w:ascii="仿宋" w:eastAsia="仿宋" w:hAnsi="仿宋"/>
          <w:sz w:val="28"/>
          <w:szCs w:val="28"/>
        </w:rPr>
      </w:pPr>
      <w:r w:rsidRPr="005F7EB6">
        <w:rPr>
          <w:rFonts w:ascii="仿宋" w:eastAsia="仿宋" w:hAnsi="仿宋" w:hint="eastAsia"/>
          <w:sz w:val="28"/>
          <w:szCs w:val="28"/>
        </w:rPr>
        <w:t>（</w:t>
      </w:r>
      <w:r w:rsidRPr="005F7EB6">
        <w:rPr>
          <w:rFonts w:ascii="仿宋" w:eastAsia="仿宋" w:hAnsi="仿宋"/>
          <w:sz w:val="28"/>
          <w:szCs w:val="28"/>
        </w:rPr>
        <w:t>3）企业牵头申报的项目，自筹经费与申请经费比例不低于2:1。申报时须出具</w:t>
      </w:r>
      <w:r w:rsidR="00B0490D">
        <w:rPr>
          <w:rFonts w:ascii="仿宋" w:eastAsia="仿宋" w:hAnsi="仿宋" w:hint="eastAsia"/>
          <w:sz w:val="28"/>
          <w:szCs w:val="28"/>
        </w:rPr>
        <w:t>资金配套承诺书</w:t>
      </w:r>
      <w:r w:rsidRPr="005F7EB6">
        <w:rPr>
          <w:rFonts w:ascii="仿宋" w:eastAsia="仿宋" w:hAnsi="仿宋"/>
          <w:sz w:val="28"/>
          <w:szCs w:val="28"/>
        </w:rPr>
        <w:t>。</w:t>
      </w:r>
    </w:p>
    <w:p w14:paraId="4348076D" w14:textId="36C1A683" w:rsidR="005F7EB6" w:rsidRPr="005F7EB6" w:rsidRDefault="005F7EB6" w:rsidP="00752A82">
      <w:pPr>
        <w:spacing w:line="440" w:lineRule="exact"/>
        <w:ind w:firstLineChars="200" w:firstLine="560"/>
        <w:rPr>
          <w:rFonts w:ascii="黑体" w:eastAsia="黑体" w:hAnsi="黑体"/>
          <w:sz w:val="28"/>
          <w:szCs w:val="28"/>
        </w:rPr>
      </w:pPr>
      <w:r w:rsidRPr="005F7EB6">
        <w:rPr>
          <w:rFonts w:ascii="黑体" w:eastAsia="黑体" w:hAnsi="黑体" w:hint="eastAsia"/>
          <w:sz w:val="28"/>
          <w:szCs w:val="28"/>
        </w:rPr>
        <w:t>三、农业产业</w:t>
      </w:r>
      <w:r w:rsidR="0003122A">
        <w:rPr>
          <w:rFonts w:ascii="黑体" w:eastAsia="黑体" w:hAnsi="黑体" w:hint="eastAsia"/>
          <w:sz w:val="28"/>
          <w:szCs w:val="28"/>
        </w:rPr>
        <w:t>示范基地项目</w:t>
      </w:r>
    </w:p>
    <w:p w14:paraId="3D51B6EA" w14:textId="77777777" w:rsidR="005F7EB6" w:rsidRPr="008F3494" w:rsidRDefault="005F7EB6" w:rsidP="00752A82">
      <w:pPr>
        <w:spacing w:line="440" w:lineRule="exact"/>
        <w:ind w:firstLineChars="200" w:firstLine="562"/>
        <w:rPr>
          <w:rFonts w:ascii="仿宋" w:eastAsia="仿宋" w:hAnsi="仿宋"/>
          <w:b/>
          <w:bCs/>
          <w:sz w:val="28"/>
          <w:szCs w:val="28"/>
        </w:rPr>
      </w:pPr>
      <w:r w:rsidRPr="008F3494">
        <w:rPr>
          <w:rFonts w:ascii="仿宋" w:eastAsia="仿宋" w:hAnsi="仿宋"/>
          <w:b/>
          <w:bCs/>
          <w:sz w:val="28"/>
          <w:szCs w:val="28"/>
        </w:rPr>
        <w:lastRenderedPageBreak/>
        <w:t>(</w:t>
      </w:r>
      <w:proofErr w:type="gramStart"/>
      <w:r w:rsidRPr="008F3494">
        <w:rPr>
          <w:rFonts w:ascii="仿宋" w:eastAsia="仿宋" w:hAnsi="仿宋"/>
          <w:b/>
          <w:bCs/>
          <w:sz w:val="28"/>
          <w:szCs w:val="28"/>
        </w:rPr>
        <w:t>一</w:t>
      </w:r>
      <w:proofErr w:type="gramEnd"/>
      <w:r w:rsidRPr="008F3494">
        <w:rPr>
          <w:rFonts w:ascii="仿宋" w:eastAsia="仿宋" w:hAnsi="仿宋"/>
          <w:b/>
          <w:bCs/>
          <w:sz w:val="28"/>
          <w:szCs w:val="28"/>
        </w:rPr>
        <w:t>)资金支持方式</w:t>
      </w:r>
    </w:p>
    <w:p w14:paraId="02E31271" w14:textId="77777777" w:rsidR="005F7EB6" w:rsidRPr="005F7EB6" w:rsidRDefault="005F7EB6" w:rsidP="00752A82">
      <w:pPr>
        <w:spacing w:line="440" w:lineRule="exact"/>
        <w:ind w:firstLineChars="200" w:firstLine="560"/>
        <w:rPr>
          <w:rFonts w:ascii="仿宋" w:eastAsia="仿宋" w:hAnsi="仿宋"/>
          <w:sz w:val="28"/>
          <w:szCs w:val="28"/>
        </w:rPr>
      </w:pPr>
      <w:r w:rsidRPr="005F7EB6">
        <w:rPr>
          <w:rFonts w:ascii="仿宋" w:eastAsia="仿宋" w:hAnsi="仿宋" w:hint="eastAsia"/>
          <w:sz w:val="28"/>
          <w:szCs w:val="28"/>
        </w:rPr>
        <w:t>专项资金采取前补助支持方式</w:t>
      </w:r>
    </w:p>
    <w:p w14:paraId="5C472DF3" w14:textId="77777777" w:rsidR="005F7EB6" w:rsidRPr="008F3494" w:rsidRDefault="005F7EB6" w:rsidP="00752A82">
      <w:pPr>
        <w:spacing w:line="440" w:lineRule="exact"/>
        <w:ind w:firstLineChars="200" w:firstLine="562"/>
        <w:rPr>
          <w:rFonts w:ascii="仿宋" w:eastAsia="仿宋" w:hAnsi="仿宋"/>
          <w:b/>
          <w:bCs/>
          <w:sz w:val="28"/>
          <w:szCs w:val="28"/>
        </w:rPr>
      </w:pPr>
      <w:r w:rsidRPr="008F3494">
        <w:rPr>
          <w:rFonts w:ascii="仿宋" w:eastAsia="仿宋" w:hAnsi="仿宋"/>
          <w:b/>
          <w:bCs/>
          <w:sz w:val="28"/>
          <w:szCs w:val="28"/>
        </w:rPr>
        <w:t>(二)支持项目个数及经费。</w:t>
      </w:r>
    </w:p>
    <w:p w14:paraId="31BAA643" w14:textId="7A49EE79" w:rsidR="005F7EB6" w:rsidRPr="005F7EB6" w:rsidRDefault="005F7EB6" w:rsidP="00752A82">
      <w:pPr>
        <w:spacing w:line="440" w:lineRule="exact"/>
        <w:ind w:firstLineChars="200" w:firstLine="560"/>
        <w:rPr>
          <w:rFonts w:ascii="仿宋" w:eastAsia="仿宋" w:hAnsi="仿宋"/>
          <w:sz w:val="28"/>
          <w:szCs w:val="28"/>
        </w:rPr>
      </w:pPr>
      <w:proofErr w:type="gramStart"/>
      <w:r w:rsidRPr="005F7EB6">
        <w:rPr>
          <w:rFonts w:ascii="仿宋" w:eastAsia="仿宋" w:hAnsi="仿宋" w:hint="eastAsia"/>
          <w:sz w:val="28"/>
          <w:szCs w:val="28"/>
        </w:rPr>
        <w:t>拟支持</w:t>
      </w:r>
      <w:proofErr w:type="gramEnd"/>
      <w:r w:rsidRPr="005F7EB6">
        <w:rPr>
          <w:rFonts w:ascii="仿宋" w:eastAsia="仿宋" w:hAnsi="仿宋" w:hint="eastAsia"/>
          <w:sz w:val="28"/>
          <w:szCs w:val="28"/>
        </w:rPr>
        <w:t>立项不超过</w:t>
      </w:r>
      <w:r w:rsidR="00B0490D">
        <w:rPr>
          <w:rFonts w:ascii="仿宋" w:eastAsia="仿宋" w:hAnsi="仿宋"/>
          <w:sz w:val="28"/>
          <w:szCs w:val="28"/>
        </w:rPr>
        <w:t>2</w:t>
      </w:r>
      <w:r w:rsidRPr="005F7EB6">
        <w:rPr>
          <w:rFonts w:ascii="仿宋" w:eastAsia="仿宋" w:hAnsi="仿宋"/>
          <w:sz w:val="28"/>
          <w:szCs w:val="28"/>
        </w:rPr>
        <w:t>项，每项资金支持不超过20万元；</w:t>
      </w:r>
    </w:p>
    <w:p w14:paraId="608920CB" w14:textId="77777777" w:rsidR="005F7EB6" w:rsidRPr="008F3494" w:rsidRDefault="005F7EB6" w:rsidP="00752A82">
      <w:pPr>
        <w:spacing w:line="440" w:lineRule="exact"/>
        <w:ind w:firstLineChars="200" w:firstLine="562"/>
        <w:rPr>
          <w:rFonts w:ascii="仿宋" w:eastAsia="仿宋" w:hAnsi="仿宋"/>
          <w:b/>
          <w:bCs/>
          <w:sz w:val="28"/>
          <w:szCs w:val="28"/>
        </w:rPr>
      </w:pPr>
      <w:r w:rsidRPr="008F3494">
        <w:rPr>
          <w:rFonts w:ascii="仿宋" w:eastAsia="仿宋" w:hAnsi="仿宋"/>
          <w:b/>
          <w:bCs/>
          <w:sz w:val="28"/>
          <w:szCs w:val="28"/>
        </w:rPr>
        <w:t>(三)实施周期</w:t>
      </w:r>
    </w:p>
    <w:p w14:paraId="07BBFE64" w14:textId="77777777" w:rsidR="005F7EB6" w:rsidRPr="005F7EB6" w:rsidRDefault="005F7EB6" w:rsidP="00752A82">
      <w:pPr>
        <w:spacing w:line="440" w:lineRule="exact"/>
        <w:ind w:firstLineChars="200" w:firstLine="560"/>
        <w:rPr>
          <w:rFonts w:ascii="仿宋" w:eastAsia="仿宋" w:hAnsi="仿宋"/>
          <w:sz w:val="28"/>
          <w:szCs w:val="28"/>
        </w:rPr>
      </w:pPr>
      <w:r w:rsidRPr="005F7EB6">
        <w:rPr>
          <w:rFonts w:ascii="仿宋" w:eastAsia="仿宋" w:hAnsi="仿宋" w:hint="eastAsia"/>
          <w:sz w:val="28"/>
          <w:szCs w:val="28"/>
        </w:rPr>
        <w:t>一般为两年，</w:t>
      </w:r>
      <w:r w:rsidRPr="005F7EB6">
        <w:rPr>
          <w:rFonts w:ascii="仿宋" w:eastAsia="仿宋" w:hAnsi="仿宋"/>
          <w:sz w:val="28"/>
          <w:szCs w:val="28"/>
        </w:rPr>
        <w:t>2021年1月至2022年12月。</w:t>
      </w:r>
    </w:p>
    <w:p w14:paraId="521AF25B" w14:textId="77777777" w:rsidR="005F7EB6" w:rsidRPr="008F3494" w:rsidRDefault="005F7EB6" w:rsidP="00752A82">
      <w:pPr>
        <w:spacing w:line="440" w:lineRule="exact"/>
        <w:ind w:firstLineChars="200" w:firstLine="562"/>
        <w:rPr>
          <w:rFonts w:ascii="仿宋" w:eastAsia="仿宋" w:hAnsi="仿宋"/>
          <w:b/>
          <w:bCs/>
          <w:sz w:val="28"/>
          <w:szCs w:val="28"/>
        </w:rPr>
      </w:pPr>
      <w:r w:rsidRPr="008F3494">
        <w:rPr>
          <w:rFonts w:ascii="仿宋" w:eastAsia="仿宋" w:hAnsi="仿宋" w:hint="eastAsia"/>
          <w:b/>
          <w:bCs/>
          <w:sz w:val="28"/>
          <w:szCs w:val="28"/>
        </w:rPr>
        <w:t>（四）支持重点</w:t>
      </w:r>
    </w:p>
    <w:p w14:paraId="6ED07774" w14:textId="3CC65696" w:rsidR="005F7EB6" w:rsidRPr="005F7EB6" w:rsidRDefault="005F7EB6" w:rsidP="00752A82">
      <w:pPr>
        <w:spacing w:line="440" w:lineRule="exact"/>
        <w:ind w:firstLineChars="200" w:firstLine="560"/>
        <w:rPr>
          <w:rFonts w:ascii="仿宋" w:eastAsia="仿宋" w:hAnsi="仿宋"/>
          <w:sz w:val="28"/>
          <w:szCs w:val="28"/>
        </w:rPr>
      </w:pPr>
      <w:r w:rsidRPr="005F7EB6">
        <w:rPr>
          <w:rFonts w:ascii="仿宋" w:eastAsia="仿宋" w:hAnsi="仿宋" w:hint="eastAsia"/>
          <w:sz w:val="28"/>
          <w:szCs w:val="28"/>
        </w:rPr>
        <w:t>针对“三大百亿”优势特色农业产业中高端产品少、产业链不长、竞争力不强等问题，按照“育企业、建基地、创品牌、强产业、富农户”的思路，重点支持生猪、肉鸡、肉用山羊、</w:t>
      </w:r>
      <w:r w:rsidR="0003122A" w:rsidRPr="005F7EB6">
        <w:rPr>
          <w:rFonts w:ascii="仿宋" w:eastAsia="仿宋" w:hAnsi="仿宋" w:hint="eastAsia"/>
          <w:sz w:val="28"/>
          <w:szCs w:val="28"/>
        </w:rPr>
        <w:t>肉</w:t>
      </w:r>
      <w:r w:rsidRPr="005F7EB6">
        <w:rPr>
          <w:rFonts w:ascii="仿宋" w:eastAsia="仿宋" w:hAnsi="仿宋" w:hint="eastAsia"/>
          <w:sz w:val="28"/>
          <w:szCs w:val="28"/>
        </w:rPr>
        <w:t>牛、肉兔、肉鸭、竹、花椒、核桃、猕猴桃、中药材等优势特色产业链，开展技术集成创新与产业化示范，</w:t>
      </w:r>
      <w:proofErr w:type="gramStart"/>
      <w:r w:rsidRPr="005F7EB6">
        <w:rPr>
          <w:rFonts w:ascii="仿宋" w:eastAsia="仿宋" w:hAnsi="仿宋" w:hint="eastAsia"/>
          <w:sz w:val="28"/>
          <w:szCs w:val="28"/>
        </w:rPr>
        <w:t>构建全产业链技术</w:t>
      </w:r>
      <w:proofErr w:type="gramEnd"/>
      <w:r w:rsidRPr="005F7EB6">
        <w:rPr>
          <w:rFonts w:ascii="仿宋" w:eastAsia="仿宋" w:hAnsi="仿宋" w:hint="eastAsia"/>
          <w:sz w:val="28"/>
          <w:szCs w:val="28"/>
        </w:rPr>
        <w:t>体系，建设科技示范基地，促进农业转型升级，保障农产品供给侧的有效对接，提高农业综合效益。</w:t>
      </w:r>
    </w:p>
    <w:p w14:paraId="4E839AA5" w14:textId="77777777" w:rsidR="005F7EB6" w:rsidRPr="008F3494" w:rsidRDefault="005F7EB6" w:rsidP="00752A82">
      <w:pPr>
        <w:spacing w:line="440" w:lineRule="exact"/>
        <w:ind w:firstLineChars="200" w:firstLine="562"/>
        <w:rPr>
          <w:rFonts w:ascii="仿宋" w:eastAsia="仿宋" w:hAnsi="仿宋"/>
          <w:b/>
          <w:bCs/>
          <w:sz w:val="28"/>
          <w:szCs w:val="28"/>
        </w:rPr>
      </w:pPr>
      <w:r w:rsidRPr="008F3494">
        <w:rPr>
          <w:rFonts w:ascii="仿宋" w:eastAsia="仿宋" w:hAnsi="仿宋" w:hint="eastAsia"/>
          <w:b/>
          <w:bCs/>
          <w:sz w:val="28"/>
          <w:szCs w:val="28"/>
        </w:rPr>
        <w:t>（五）考核指标</w:t>
      </w:r>
    </w:p>
    <w:p w14:paraId="29D08F5F" w14:textId="40F8EE05" w:rsidR="005F7EB6" w:rsidRPr="005F7EB6" w:rsidRDefault="005F7EB6" w:rsidP="00752A82">
      <w:pPr>
        <w:spacing w:line="440" w:lineRule="exact"/>
        <w:ind w:firstLineChars="200" w:firstLine="560"/>
        <w:rPr>
          <w:rFonts w:ascii="仿宋" w:eastAsia="仿宋" w:hAnsi="仿宋"/>
          <w:sz w:val="28"/>
          <w:szCs w:val="28"/>
        </w:rPr>
      </w:pPr>
      <w:r w:rsidRPr="005F7EB6">
        <w:rPr>
          <w:rFonts w:ascii="仿宋" w:eastAsia="仿宋" w:hAnsi="仿宋" w:hint="eastAsia"/>
          <w:sz w:val="28"/>
          <w:szCs w:val="28"/>
        </w:rPr>
        <w:t>引进新品种</w:t>
      </w:r>
      <w:r w:rsidRPr="005F7EB6">
        <w:rPr>
          <w:rFonts w:ascii="仿宋" w:eastAsia="仿宋" w:hAnsi="仿宋"/>
          <w:sz w:val="28"/>
          <w:szCs w:val="28"/>
        </w:rPr>
        <w:t>2—3个，集成新技术、新模式5项以上，制定技术规程或技术标准1个以上，培育1个以上农业产业知名品牌或拳头产品。主要粮油作物基地核心区面积100亩以上，带动连片面积1000亩以上;特色经济作物及林木产业基地核心区面积100亩以上，带动连片面积</w:t>
      </w:r>
      <w:r w:rsidR="00DC2D8C">
        <w:rPr>
          <w:rFonts w:ascii="仿宋" w:eastAsia="仿宋" w:hAnsi="仿宋"/>
          <w:sz w:val="28"/>
          <w:szCs w:val="28"/>
        </w:rPr>
        <w:t>500</w:t>
      </w:r>
      <w:r w:rsidRPr="005F7EB6">
        <w:rPr>
          <w:rFonts w:ascii="仿宋" w:eastAsia="仿宋" w:hAnsi="仿宋"/>
          <w:sz w:val="28"/>
          <w:szCs w:val="28"/>
        </w:rPr>
        <w:t>亩以上;猪羊年出(存)栏1000头以上，牛年出(存)栏200头以上，家禽、兔年出(存)栏5000只以上，特色水产等养殖水面100亩以上，出(存)</w:t>
      </w:r>
      <w:proofErr w:type="gramStart"/>
      <w:r w:rsidRPr="005F7EB6">
        <w:rPr>
          <w:rFonts w:ascii="仿宋" w:eastAsia="仿宋" w:hAnsi="仿宋"/>
          <w:sz w:val="28"/>
          <w:szCs w:val="28"/>
        </w:rPr>
        <w:t>栏销售</w:t>
      </w:r>
      <w:proofErr w:type="gramEnd"/>
      <w:r w:rsidRPr="005F7EB6">
        <w:rPr>
          <w:rFonts w:ascii="仿宋" w:eastAsia="仿宋" w:hAnsi="仿宋"/>
          <w:sz w:val="28"/>
          <w:szCs w:val="28"/>
        </w:rPr>
        <w:t>1万尾（只）以上。</w:t>
      </w:r>
      <w:r w:rsidR="00B0490D">
        <w:rPr>
          <w:rFonts w:ascii="仿宋" w:eastAsia="仿宋" w:hAnsi="仿宋" w:hint="eastAsia"/>
          <w:sz w:val="28"/>
          <w:szCs w:val="28"/>
        </w:rPr>
        <w:t>形成产销完善的供给侧体系。</w:t>
      </w:r>
    </w:p>
    <w:p w14:paraId="41190AC6" w14:textId="77777777" w:rsidR="005F7EB6" w:rsidRPr="008F3494" w:rsidRDefault="005F7EB6" w:rsidP="00752A82">
      <w:pPr>
        <w:spacing w:line="440" w:lineRule="exact"/>
        <w:ind w:firstLineChars="200" w:firstLine="562"/>
        <w:rPr>
          <w:rFonts w:ascii="仿宋" w:eastAsia="仿宋" w:hAnsi="仿宋"/>
          <w:b/>
          <w:bCs/>
          <w:sz w:val="28"/>
          <w:szCs w:val="28"/>
        </w:rPr>
      </w:pPr>
      <w:r w:rsidRPr="008F3494">
        <w:rPr>
          <w:rFonts w:ascii="仿宋" w:eastAsia="仿宋" w:hAnsi="仿宋" w:hint="eastAsia"/>
          <w:b/>
          <w:bCs/>
          <w:sz w:val="28"/>
          <w:szCs w:val="28"/>
        </w:rPr>
        <w:t>（六）有关要求</w:t>
      </w:r>
    </w:p>
    <w:p w14:paraId="78BF30E8" w14:textId="0C47C261" w:rsidR="005F7EB6" w:rsidRPr="005F7EB6" w:rsidRDefault="005F7EB6" w:rsidP="00752A82">
      <w:pPr>
        <w:spacing w:line="440" w:lineRule="exact"/>
        <w:ind w:firstLineChars="200" w:firstLine="560"/>
        <w:rPr>
          <w:rFonts w:ascii="仿宋" w:eastAsia="仿宋" w:hAnsi="仿宋"/>
          <w:sz w:val="28"/>
          <w:szCs w:val="28"/>
        </w:rPr>
      </w:pPr>
      <w:r w:rsidRPr="005F7EB6">
        <w:rPr>
          <w:rFonts w:ascii="仿宋" w:eastAsia="仿宋" w:hAnsi="仿宋" w:hint="eastAsia"/>
          <w:sz w:val="28"/>
          <w:szCs w:val="28"/>
        </w:rPr>
        <w:t>（</w:t>
      </w:r>
      <w:r w:rsidRPr="005F7EB6">
        <w:rPr>
          <w:rFonts w:ascii="仿宋" w:eastAsia="仿宋" w:hAnsi="仿宋"/>
          <w:sz w:val="28"/>
          <w:szCs w:val="28"/>
        </w:rPr>
        <w:t>1）牵头申报单位须是在苍溪县内注册的相关产业领域的县级及以上农业重点龙头企业</w:t>
      </w:r>
      <w:r w:rsidR="00A800FE">
        <w:rPr>
          <w:rFonts w:ascii="仿宋" w:eastAsia="仿宋" w:hAnsi="仿宋" w:hint="eastAsia"/>
          <w:sz w:val="28"/>
          <w:szCs w:val="28"/>
        </w:rPr>
        <w:t>或专业合作社</w:t>
      </w:r>
      <w:r w:rsidRPr="005F7EB6">
        <w:rPr>
          <w:rFonts w:ascii="仿宋" w:eastAsia="仿宋" w:hAnsi="仿宋"/>
          <w:sz w:val="28"/>
          <w:szCs w:val="28"/>
        </w:rPr>
        <w:t>，</w:t>
      </w:r>
      <w:r w:rsidR="00B0490D">
        <w:rPr>
          <w:rFonts w:ascii="仿宋" w:eastAsia="仿宋" w:hAnsi="仿宋" w:hint="eastAsia"/>
          <w:sz w:val="28"/>
          <w:szCs w:val="28"/>
        </w:rPr>
        <w:t>实施</w:t>
      </w:r>
      <w:r w:rsidRPr="005F7EB6">
        <w:rPr>
          <w:rFonts w:ascii="仿宋" w:eastAsia="仿宋" w:hAnsi="仿宋"/>
          <w:sz w:val="28"/>
          <w:szCs w:val="28"/>
        </w:rPr>
        <w:t>产学研联合申报。在项目名称后标注“</w:t>
      </w:r>
      <w:r w:rsidR="0003122A" w:rsidRPr="0003122A">
        <w:rPr>
          <w:rFonts w:ascii="仿宋" w:eastAsia="仿宋" w:hAnsi="仿宋" w:hint="eastAsia"/>
          <w:sz w:val="28"/>
          <w:szCs w:val="28"/>
        </w:rPr>
        <w:t>农业产业示范基地</w:t>
      </w:r>
      <w:r w:rsidRPr="005F7EB6">
        <w:rPr>
          <w:rFonts w:ascii="仿宋" w:eastAsia="仿宋" w:hAnsi="仿宋"/>
          <w:sz w:val="28"/>
          <w:szCs w:val="28"/>
        </w:rPr>
        <w:t>”。</w:t>
      </w:r>
    </w:p>
    <w:p w14:paraId="59C43276" w14:textId="21E5B6D8" w:rsidR="005F7EB6" w:rsidRPr="005F7EB6" w:rsidRDefault="005F7EB6" w:rsidP="00752A82">
      <w:pPr>
        <w:spacing w:line="440" w:lineRule="exact"/>
        <w:ind w:firstLineChars="200" w:firstLine="560"/>
        <w:rPr>
          <w:rFonts w:ascii="仿宋" w:eastAsia="仿宋" w:hAnsi="仿宋"/>
          <w:sz w:val="28"/>
          <w:szCs w:val="28"/>
        </w:rPr>
      </w:pPr>
      <w:r w:rsidRPr="005F7EB6">
        <w:rPr>
          <w:rFonts w:ascii="仿宋" w:eastAsia="仿宋" w:hAnsi="仿宋" w:hint="eastAsia"/>
          <w:sz w:val="28"/>
          <w:szCs w:val="28"/>
        </w:rPr>
        <w:t>（</w:t>
      </w:r>
      <w:r w:rsidRPr="005F7EB6">
        <w:rPr>
          <w:rFonts w:ascii="仿宋" w:eastAsia="仿宋" w:hAnsi="仿宋"/>
          <w:sz w:val="28"/>
          <w:szCs w:val="28"/>
        </w:rPr>
        <w:t>2）项目自筹经费与申请经费比例不低于2:1。申报时须出具资金配套</w:t>
      </w:r>
      <w:r w:rsidR="00B0490D">
        <w:rPr>
          <w:rFonts w:ascii="仿宋" w:eastAsia="仿宋" w:hAnsi="仿宋" w:hint="eastAsia"/>
          <w:sz w:val="28"/>
          <w:szCs w:val="28"/>
        </w:rPr>
        <w:t>承诺书</w:t>
      </w:r>
      <w:r w:rsidRPr="005F7EB6">
        <w:rPr>
          <w:rFonts w:ascii="仿宋" w:eastAsia="仿宋" w:hAnsi="仿宋"/>
          <w:sz w:val="28"/>
          <w:szCs w:val="28"/>
        </w:rPr>
        <w:t>。</w:t>
      </w:r>
    </w:p>
    <w:p w14:paraId="56D0AE36" w14:textId="77777777" w:rsidR="005F7EB6" w:rsidRPr="005F7EB6" w:rsidRDefault="005F7EB6" w:rsidP="00752A82">
      <w:pPr>
        <w:spacing w:line="440" w:lineRule="exact"/>
        <w:ind w:firstLineChars="200" w:firstLine="560"/>
        <w:rPr>
          <w:rFonts w:ascii="黑体" w:eastAsia="黑体" w:hAnsi="黑体"/>
          <w:sz w:val="28"/>
          <w:szCs w:val="28"/>
        </w:rPr>
      </w:pPr>
      <w:r w:rsidRPr="005F7EB6">
        <w:rPr>
          <w:rFonts w:ascii="黑体" w:eastAsia="黑体" w:hAnsi="黑体" w:hint="eastAsia"/>
          <w:sz w:val="28"/>
          <w:szCs w:val="28"/>
        </w:rPr>
        <w:t>四、县域科技创新</w:t>
      </w:r>
    </w:p>
    <w:p w14:paraId="1EB82330" w14:textId="77777777" w:rsidR="005F7EB6" w:rsidRPr="008F3494" w:rsidRDefault="005F7EB6" w:rsidP="00752A82">
      <w:pPr>
        <w:spacing w:line="440" w:lineRule="exact"/>
        <w:ind w:firstLineChars="200" w:firstLine="562"/>
        <w:rPr>
          <w:rFonts w:ascii="仿宋" w:eastAsia="仿宋" w:hAnsi="仿宋"/>
          <w:b/>
          <w:bCs/>
          <w:sz w:val="28"/>
          <w:szCs w:val="28"/>
        </w:rPr>
      </w:pPr>
      <w:r w:rsidRPr="008F3494">
        <w:rPr>
          <w:rFonts w:ascii="仿宋" w:eastAsia="仿宋" w:hAnsi="仿宋" w:hint="eastAsia"/>
          <w:b/>
          <w:bCs/>
          <w:sz w:val="28"/>
          <w:szCs w:val="28"/>
        </w:rPr>
        <w:t>（一）资金支持方式。</w:t>
      </w:r>
    </w:p>
    <w:p w14:paraId="192AAC8D" w14:textId="77777777" w:rsidR="005F7EB6" w:rsidRPr="005F7EB6" w:rsidRDefault="005F7EB6" w:rsidP="00752A82">
      <w:pPr>
        <w:spacing w:line="440" w:lineRule="exact"/>
        <w:ind w:firstLineChars="200" w:firstLine="560"/>
        <w:rPr>
          <w:rFonts w:ascii="仿宋" w:eastAsia="仿宋" w:hAnsi="仿宋"/>
          <w:sz w:val="28"/>
          <w:szCs w:val="28"/>
        </w:rPr>
      </w:pPr>
      <w:r w:rsidRPr="005F7EB6">
        <w:rPr>
          <w:rFonts w:ascii="仿宋" w:eastAsia="仿宋" w:hAnsi="仿宋" w:hint="eastAsia"/>
          <w:sz w:val="28"/>
          <w:szCs w:val="28"/>
        </w:rPr>
        <w:t>专项资金采取前补助支持方式。</w:t>
      </w:r>
    </w:p>
    <w:p w14:paraId="152A54F9" w14:textId="77777777" w:rsidR="005F7EB6" w:rsidRPr="008F3494" w:rsidRDefault="005F7EB6" w:rsidP="00752A82">
      <w:pPr>
        <w:spacing w:line="440" w:lineRule="exact"/>
        <w:ind w:firstLineChars="200" w:firstLine="562"/>
        <w:rPr>
          <w:rFonts w:ascii="仿宋" w:eastAsia="仿宋" w:hAnsi="仿宋"/>
          <w:b/>
          <w:bCs/>
          <w:sz w:val="28"/>
          <w:szCs w:val="28"/>
        </w:rPr>
      </w:pPr>
      <w:r w:rsidRPr="008F3494">
        <w:rPr>
          <w:rFonts w:ascii="仿宋" w:eastAsia="仿宋" w:hAnsi="仿宋" w:hint="eastAsia"/>
          <w:b/>
          <w:bCs/>
          <w:sz w:val="28"/>
          <w:szCs w:val="28"/>
        </w:rPr>
        <w:lastRenderedPageBreak/>
        <w:t>（二）支持经费。</w:t>
      </w:r>
    </w:p>
    <w:p w14:paraId="140A8D55" w14:textId="77777777" w:rsidR="005F7EB6" w:rsidRPr="005F7EB6" w:rsidRDefault="005F7EB6" w:rsidP="00752A82">
      <w:pPr>
        <w:spacing w:line="440" w:lineRule="exact"/>
        <w:ind w:firstLineChars="200" w:firstLine="560"/>
        <w:rPr>
          <w:rFonts w:ascii="仿宋" w:eastAsia="仿宋" w:hAnsi="仿宋"/>
          <w:sz w:val="28"/>
          <w:szCs w:val="28"/>
        </w:rPr>
      </w:pPr>
      <w:proofErr w:type="gramStart"/>
      <w:r w:rsidRPr="005F7EB6">
        <w:rPr>
          <w:rFonts w:ascii="仿宋" w:eastAsia="仿宋" w:hAnsi="仿宋" w:hint="eastAsia"/>
          <w:sz w:val="28"/>
          <w:szCs w:val="28"/>
        </w:rPr>
        <w:t>拟支持</w:t>
      </w:r>
      <w:proofErr w:type="gramEnd"/>
      <w:r w:rsidRPr="005F7EB6">
        <w:rPr>
          <w:rFonts w:ascii="仿宋" w:eastAsia="仿宋" w:hAnsi="仿宋" w:hint="eastAsia"/>
          <w:sz w:val="28"/>
          <w:szCs w:val="28"/>
        </w:rPr>
        <w:t>项目不超过</w:t>
      </w:r>
      <w:r w:rsidRPr="005F7EB6">
        <w:rPr>
          <w:rFonts w:ascii="仿宋" w:eastAsia="仿宋" w:hAnsi="仿宋"/>
          <w:sz w:val="28"/>
          <w:szCs w:val="28"/>
        </w:rPr>
        <w:t xml:space="preserve">2项，每个项目支持经费不超过30万元。 </w:t>
      </w:r>
    </w:p>
    <w:p w14:paraId="73DCA42F" w14:textId="77777777" w:rsidR="005F7EB6" w:rsidRPr="008F3494" w:rsidRDefault="005F7EB6" w:rsidP="00752A82">
      <w:pPr>
        <w:spacing w:line="440" w:lineRule="exact"/>
        <w:ind w:firstLineChars="200" w:firstLine="562"/>
        <w:rPr>
          <w:rFonts w:ascii="仿宋" w:eastAsia="仿宋" w:hAnsi="仿宋"/>
          <w:b/>
          <w:bCs/>
          <w:sz w:val="28"/>
          <w:szCs w:val="28"/>
        </w:rPr>
      </w:pPr>
      <w:r w:rsidRPr="008F3494">
        <w:rPr>
          <w:rFonts w:ascii="仿宋" w:eastAsia="仿宋" w:hAnsi="仿宋" w:hint="eastAsia"/>
          <w:b/>
          <w:bCs/>
          <w:sz w:val="28"/>
          <w:szCs w:val="28"/>
        </w:rPr>
        <w:t>（三）实施周期。</w:t>
      </w:r>
    </w:p>
    <w:p w14:paraId="729382A7" w14:textId="77777777" w:rsidR="005F7EB6" w:rsidRPr="005F7EB6" w:rsidRDefault="005F7EB6" w:rsidP="00752A82">
      <w:pPr>
        <w:spacing w:line="440" w:lineRule="exact"/>
        <w:ind w:firstLineChars="200" w:firstLine="560"/>
        <w:rPr>
          <w:rFonts w:ascii="仿宋" w:eastAsia="仿宋" w:hAnsi="仿宋"/>
          <w:sz w:val="28"/>
          <w:szCs w:val="28"/>
        </w:rPr>
      </w:pPr>
      <w:r w:rsidRPr="005F7EB6">
        <w:rPr>
          <w:rFonts w:ascii="仿宋" w:eastAsia="仿宋" w:hAnsi="仿宋" w:hint="eastAsia"/>
          <w:sz w:val="28"/>
          <w:szCs w:val="28"/>
        </w:rPr>
        <w:t>项目执行期</w:t>
      </w:r>
      <w:r w:rsidRPr="005F7EB6">
        <w:rPr>
          <w:rFonts w:ascii="仿宋" w:eastAsia="仿宋" w:hAnsi="仿宋"/>
          <w:sz w:val="28"/>
          <w:szCs w:val="28"/>
        </w:rPr>
        <w:t>1年，起止时间2021年1月—2021年12月。</w:t>
      </w:r>
    </w:p>
    <w:p w14:paraId="200829F2" w14:textId="77777777" w:rsidR="005F7EB6" w:rsidRPr="008F3494" w:rsidRDefault="005F7EB6" w:rsidP="00752A82">
      <w:pPr>
        <w:spacing w:line="440" w:lineRule="exact"/>
        <w:ind w:firstLineChars="200" w:firstLine="562"/>
        <w:rPr>
          <w:rFonts w:ascii="仿宋" w:eastAsia="仿宋" w:hAnsi="仿宋"/>
          <w:b/>
          <w:bCs/>
          <w:sz w:val="28"/>
          <w:szCs w:val="28"/>
        </w:rPr>
      </w:pPr>
      <w:r w:rsidRPr="008F3494">
        <w:rPr>
          <w:rFonts w:ascii="仿宋" w:eastAsia="仿宋" w:hAnsi="仿宋" w:hint="eastAsia"/>
          <w:b/>
          <w:bCs/>
          <w:sz w:val="28"/>
          <w:szCs w:val="28"/>
        </w:rPr>
        <w:t>（四）支持重点。</w:t>
      </w:r>
    </w:p>
    <w:p w14:paraId="056D6C4C" w14:textId="3595C20E" w:rsidR="005F7EB6" w:rsidRPr="005F7EB6" w:rsidRDefault="005F7EB6" w:rsidP="00752A82">
      <w:pPr>
        <w:spacing w:line="440" w:lineRule="exact"/>
        <w:ind w:firstLineChars="200" w:firstLine="560"/>
        <w:rPr>
          <w:rFonts w:ascii="仿宋" w:eastAsia="仿宋" w:hAnsi="仿宋"/>
          <w:sz w:val="28"/>
          <w:szCs w:val="28"/>
        </w:rPr>
      </w:pPr>
      <w:r w:rsidRPr="005F7EB6">
        <w:rPr>
          <w:rFonts w:ascii="仿宋" w:eastAsia="仿宋" w:hAnsi="仿宋" w:hint="eastAsia"/>
          <w:sz w:val="28"/>
          <w:szCs w:val="28"/>
        </w:rPr>
        <w:t>支持县域</w:t>
      </w:r>
      <w:r w:rsidR="00A800FE">
        <w:rPr>
          <w:rFonts w:ascii="仿宋" w:eastAsia="仿宋" w:hAnsi="仿宋" w:hint="eastAsia"/>
          <w:sz w:val="28"/>
          <w:szCs w:val="28"/>
        </w:rPr>
        <w:t>科研院所</w:t>
      </w:r>
      <w:r w:rsidRPr="005F7EB6">
        <w:rPr>
          <w:rFonts w:ascii="仿宋" w:eastAsia="仿宋" w:hAnsi="仿宋" w:hint="eastAsia"/>
          <w:sz w:val="28"/>
          <w:szCs w:val="28"/>
        </w:rPr>
        <w:t>、</w:t>
      </w:r>
      <w:r w:rsidR="00A800FE">
        <w:rPr>
          <w:rFonts w:ascii="仿宋" w:eastAsia="仿宋" w:hAnsi="仿宋" w:hint="eastAsia"/>
          <w:sz w:val="28"/>
          <w:szCs w:val="28"/>
        </w:rPr>
        <w:t>企事业单位</w:t>
      </w:r>
      <w:r w:rsidRPr="005F7EB6">
        <w:rPr>
          <w:rFonts w:ascii="仿宋" w:eastAsia="仿宋" w:hAnsi="仿宋" w:hint="eastAsia"/>
          <w:sz w:val="28"/>
          <w:szCs w:val="28"/>
        </w:rPr>
        <w:t>，</w:t>
      </w:r>
      <w:proofErr w:type="gramStart"/>
      <w:r w:rsidRPr="005F7EB6">
        <w:rPr>
          <w:rFonts w:ascii="仿宋" w:eastAsia="仿宋" w:hAnsi="仿宋" w:hint="eastAsia"/>
          <w:sz w:val="28"/>
          <w:szCs w:val="28"/>
        </w:rPr>
        <w:t>建设星创天地</w:t>
      </w:r>
      <w:proofErr w:type="gramEnd"/>
      <w:r w:rsidRPr="005F7EB6">
        <w:rPr>
          <w:rFonts w:ascii="仿宋" w:eastAsia="仿宋" w:hAnsi="仿宋" w:hint="eastAsia"/>
          <w:sz w:val="28"/>
          <w:szCs w:val="28"/>
        </w:rPr>
        <w:t>、专家大院、</w:t>
      </w:r>
      <w:r w:rsidR="002C72EE">
        <w:rPr>
          <w:rFonts w:ascii="仿宋" w:eastAsia="仿宋" w:hAnsi="仿宋" w:hint="eastAsia"/>
          <w:sz w:val="28"/>
          <w:szCs w:val="28"/>
        </w:rPr>
        <w:t>开展</w:t>
      </w:r>
      <w:r w:rsidRPr="005F7EB6">
        <w:rPr>
          <w:rFonts w:ascii="仿宋" w:eastAsia="仿宋" w:hAnsi="仿宋" w:hint="eastAsia"/>
          <w:sz w:val="28"/>
          <w:szCs w:val="28"/>
        </w:rPr>
        <w:t>科技特派员专项、国家农业科技园区创建。</w:t>
      </w:r>
    </w:p>
    <w:p w14:paraId="51E043CD" w14:textId="77777777" w:rsidR="005F7EB6" w:rsidRPr="008F3494" w:rsidRDefault="005F7EB6" w:rsidP="00752A82">
      <w:pPr>
        <w:spacing w:line="440" w:lineRule="exact"/>
        <w:ind w:firstLineChars="200" w:firstLine="562"/>
        <w:rPr>
          <w:rFonts w:ascii="仿宋" w:eastAsia="仿宋" w:hAnsi="仿宋"/>
          <w:b/>
          <w:bCs/>
          <w:sz w:val="28"/>
          <w:szCs w:val="28"/>
        </w:rPr>
      </w:pPr>
      <w:r w:rsidRPr="008F3494">
        <w:rPr>
          <w:rFonts w:ascii="仿宋" w:eastAsia="仿宋" w:hAnsi="仿宋" w:hint="eastAsia"/>
          <w:b/>
          <w:bCs/>
          <w:sz w:val="28"/>
          <w:szCs w:val="28"/>
        </w:rPr>
        <w:t>（五）考核指标。</w:t>
      </w:r>
    </w:p>
    <w:p w14:paraId="2395DF0C" w14:textId="77777777" w:rsidR="005F7EB6" w:rsidRPr="005F7EB6" w:rsidRDefault="005F7EB6" w:rsidP="00752A82">
      <w:pPr>
        <w:spacing w:line="440" w:lineRule="exact"/>
        <w:ind w:firstLineChars="200" w:firstLine="560"/>
        <w:rPr>
          <w:rFonts w:ascii="仿宋" w:eastAsia="仿宋" w:hAnsi="仿宋"/>
          <w:sz w:val="28"/>
          <w:szCs w:val="28"/>
        </w:rPr>
      </w:pPr>
      <w:r w:rsidRPr="005F7EB6">
        <w:rPr>
          <w:rFonts w:ascii="仿宋" w:eastAsia="仿宋" w:hAnsi="仿宋" w:hint="eastAsia"/>
          <w:sz w:val="28"/>
          <w:szCs w:val="28"/>
        </w:rPr>
        <w:t>科技特派员专项：人数含市级达</w:t>
      </w:r>
      <w:r w:rsidRPr="005F7EB6">
        <w:rPr>
          <w:rFonts w:ascii="仿宋" w:eastAsia="仿宋" w:hAnsi="仿宋"/>
          <w:sz w:val="28"/>
          <w:szCs w:val="28"/>
        </w:rPr>
        <w:t>60人，技术培训不少于30场1000人次，全年开展“三农”活动人均不少于4场次。</w:t>
      </w:r>
    </w:p>
    <w:p w14:paraId="479AA574" w14:textId="217366B3" w:rsidR="005F7EB6" w:rsidRPr="005F7EB6" w:rsidRDefault="005F7EB6" w:rsidP="00752A82">
      <w:pPr>
        <w:spacing w:line="440" w:lineRule="exact"/>
        <w:ind w:firstLineChars="200" w:firstLine="560"/>
        <w:rPr>
          <w:rFonts w:ascii="仿宋" w:eastAsia="仿宋" w:hAnsi="仿宋"/>
          <w:sz w:val="28"/>
          <w:szCs w:val="28"/>
        </w:rPr>
      </w:pPr>
      <w:r w:rsidRPr="005F7EB6">
        <w:rPr>
          <w:rFonts w:ascii="仿宋" w:eastAsia="仿宋" w:hAnsi="仿宋" w:hint="eastAsia"/>
          <w:sz w:val="28"/>
          <w:szCs w:val="28"/>
        </w:rPr>
        <w:t>国家农业科技园区创建：</w:t>
      </w:r>
      <w:r w:rsidR="00B0490D">
        <w:rPr>
          <w:rFonts w:ascii="仿宋" w:eastAsia="仿宋" w:hAnsi="仿宋" w:hint="eastAsia"/>
          <w:sz w:val="28"/>
          <w:szCs w:val="28"/>
        </w:rPr>
        <w:t>完善的</w:t>
      </w:r>
      <w:r w:rsidRPr="005F7EB6">
        <w:rPr>
          <w:rFonts w:ascii="仿宋" w:eastAsia="仿宋" w:hAnsi="仿宋" w:hint="eastAsia"/>
          <w:sz w:val="28"/>
          <w:szCs w:val="28"/>
        </w:rPr>
        <w:t>组织机构，组织协调相关部门三年任务两年完成的任务目标。</w:t>
      </w:r>
    </w:p>
    <w:p w14:paraId="12CA21AB" w14:textId="77777777" w:rsidR="005F7EB6" w:rsidRPr="008F3494" w:rsidRDefault="005F7EB6" w:rsidP="00752A82">
      <w:pPr>
        <w:spacing w:line="440" w:lineRule="exact"/>
        <w:ind w:firstLineChars="200" w:firstLine="562"/>
        <w:rPr>
          <w:rFonts w:ascii="仿宋" w:eastAsia="仿宋" w:hAnsi="仿宋"/>
          <w:b/>
          <w:bCs/>
          <w:sz w:val="28"/>
          <w:szCs w:val="28"/>
        </w:rPr>
      </w:pPr>
      <w:r w:rsidRPr="008F3494">
        <w:rPr>
          <w:rFonts w:ascii="仿宋" w:eastAsia="仿宋" w:hAnsi="仿宋" w:hint="eastAsia"/>
          <w:b/>
          <w:bCs/>
          <w:sz w:val="28"/>
          <w:szCs w:val="28"/>
        </w:rPr>
        <w:t>（六）有关要求。</w:t>
      </w:r>
    </w:p>
    <w:p w14:paraId="6F7A5E62" w14:textId="0980AFF6" w:rsidR="005F7EB6" w:rsidRPr="005F7EB6" w:rsidRDefault="005F7EB6" w:rsidP="00752A82">
      <w:pPr>
        <w:spacing w:line="440" w:lineRule="exact"/>
        <w:ind w:firstLineChars="200" w:firstLine="560"/>
        <w:rPr>
          <w:rFonts w:ascii="仿宋" w:eastAsia="仿宋" w:hAnsi="仿宋"/>
          <w:sz w:val="28"/>
          <w:szCs w:val="28"/>
        </w:rPr>
      </w:pPr>
      <w:r w:rsidRPr="005F7EB6">
        <w:rPr>
          <w:rFonts w:ascii="仿宋" w:eastAsia="仿宋" w:hAnsi="仿宋" w:hint="eastAsia"/>
          <w:sz w:val="28"/>
          <w:szCs w:val="28"/>
        </w:rPr>
        <w:t>申报单位为在县域内注册的具有相应资质和能力的</w:t>
      </w:r>
      <w:r w:rsidR="00A800FE">
        <w:rPr>
          <w:rFonts w:ascii="仿宋" w:eastAsia="仿宋" w:hAnsi="仿宋" w:hint="eastAsia"/>
          <w:sz w:val="28"/>
          <w:szCs w:val="28"/>
        </w:rPr>
        <w:t>科研</w:t>
      </w:r>
      <w:r w:rsidRPr="005F7EB6">
        <w:rPr>
          <w:rFonts w:ascii="仿宋" w:eastAsia="仿宋" w:hAnsi="仿宋" w:hint="eastAsia"/>
          <w:sz w:val="28"/>
          <w:szCs w:val="28"/>
        </w:rPr>
        <w:t>企事业单位，具备较好的组织能力和研究开发基础。</w:t>
      </w:r>
      <w:r w:rsidR="0003122A" w:rsidRPr="0003122A">
        <w:rPr>
          <w:rFonts w:ascii="仿宋" w:eastAsia="仿宋" w:hAnsi="仿宋" w:hint="eastAsia"/>
          <w:sz w:val="28"/>
          <w:szCs w:val="28"/>
        </w:rPr>
        <w:t>在项目名称后标注“县域科技创新”。</w:t>
      </w:r>
    </w:p>
    <w:p w14:paraId="4483B775" w14:textId="77777777" w:rsidR="005F7EB6" w:rsidRPr="005F7EB6" w:rsidRDefault="005F7EB6" w:rsidP="00752A82">
      <w:pPr>
        <w:spacing w:line="440" w:lineRule="exact"/>
        <w:ind w:firstLineChars="200" w:firstLine="560"/>
        <w:rPr>
          <w:rFonts w:ascii="黑体" w:eastAsia="黑体" w:hAnsi="黑体"/>
          <w:sz w:val="28"/>
          <w:szCs w:val="28"/>
        </w:rPr>
      </w:pPr>
      <w:r w:rsidRPr="005F7EB6">
        <w:rPr>
          <w:rFonts w:ascii="黑体" w:eastAsia="黑体" w:hAnsi="黑体" w:hint="eastAsia"/>
          <w:sz w:val="28"/>
          <w:szCs w:val="28"/>
        </w:rPr>
        <w:t>五、社发领域</w:t>
      </w:r>
    </w:p>
    <w:p w14:paraId="0C21E60A" w14:textId="77777777" w:rsidR="005F7EB6" w:rsidRPr="008F3494" w:rsidRDefault="005F7EB6" w:rsidP="00752A82">
      <w:pPr>
        <w:spacing w:line="440" w:lineRule="exact"/>
        <w:ind w:firstLineChars="200" w:firstLine="562"/>
        <w:rPr>
          <w:rFonts w:ascii="仿宋" w:eastAsia="仿宋" w:hAnsi="仿宋"/>
          <w:b/>
          <w:bCs/>
          <w:sz w:val="28"/>
          <w:szCs w:val="28"/>
        </w:rPr>
      </w:pPr>
      <w:r w:rsidRPr="008F3494">
        <w:rPr>
          <w:rFonts w:ascii="仿宋" w:eastAsia="仿宋" w:hAnsi="仿宋" w:hint="eastAsia"/>
          <w:b/>
          <w:bCs/>
          <w:sz w:val="28"/>
          <w:szCs w:val="28"/>
        </w:rPr>
        <w:t>（一）资金支持方式。</w:t>
      </w:r>
    </w:p>
    <w:p w14:paraId="0B82BBA4" w14:textId="77777777" w:rsidR="005F7EB6" w:rsidRPr="005F7EB6" w:rsidRDefault="005F7EB6" w:rsidP="00752A82">
      <w:pPr>
        <w:spacing w:line="440" w:lineRule="exact"/>
        <w:ind w:firstLineChars="200" w:firstLine="560"/>
        <w:rPr>
          <w:rFonts w:ascii="仿宋" w:eastAsia="仿宋" w:hAnsi="仿宋"/>
          <w:sz w:val="28"/>
          <w:szCs w:val="28"/>
        </w:rPr>
      </w:pPr>
      <w:r w:rsidRPr="005F7EB6">
        <w:rPr>
          <w:rFonts w:ascii="仿宋" w:eastAsia="仿宋" w:hAnsi="仿宋" w:hint="eastAsia"/>
          <w:sz w:val="28"/>
          <w:szCs w:val="28"/>
        </w:rPr>
        <w:t>专项资金采取前补助支持方式，或无补助方式。</w:t>
      </w:r>
    </w:p>
    <w:p w14:paraId="31654A49" w14:textId="77777777" w:rsidR="005F7EB6" w:rsidRPr="008F3494" w:rsidRDefault="005F7EB6" w:rsidP="00752A82">
      <w:pPr>
        <w:spacing w:line="440" w:lineRule="exact"/>
        <w:ind w:firstLineChars="200" w:firstLine="562"/>
        <w:rPr>
          <w:rFonts w:ascii="仿宋" w:eastAsia="仿宋" w:hAnsi="仿宋"/>
          <w:b/>
          <w:bCs/>
          <w:sz w:val="28"/>
          <w:szCs w:val="28"/>
        </w:rPr>
      </w:pPr>
      <w:r w:rsidRPr="008F3494">
        <w:rPr>
          <w:rFonts w:ascii="仿宋" w:eastAsia="仿宋" w:hAnsi="仿宋" w:hint="eastAsia"/>
          <w:b/>
          <w:bCs/>
          <w:sz w:val="28"/>
          <w:szCs w:val="28"/>
        </w:rPr>
        <w:t>（二）支持经费。</w:t>
      </w:r>
    </w:p>
    <w:p w14:paraId="15DFA5D8" w14:textId="77777777" w:rsidR="005F7EB6" w:rsidRPr="005F7EB6" w:rsidRDefault="005F7EB6" w:rsidP="00752A82">
      <w:pPr>
        <w:spacing w:line="440" w:lineRule="exact"/>
        <w:ind w:firstLineChars="200" w:firstLine="560"/>
        <w:rPr>
          <w:rFonts w:ascii="仿宋" w:eastAsia="仿宋" w:hAnsi="仿宋"/>
          <w:sz w:val="28"/>
          <w:szCs w:val="28"/>
        </w:rPr>
      </w:pPr>
      <w:r w:rsidRPr="005F7EB6">
        <w:rPr>
          <w:rFonts w:ascii="仿宋" w:eastAsia="仿宋" w:hAnsi="仿宋" w:hint="eastAsia"/>
          <w:sz w:val="28"/>
          <w:szCs w:val="28"/>
        </w:rPr>
        <w:t>拟立项不超过</w:t>
      </w:r>
      <w:r w:rsidRPr="005F7EB6">
        <w:rPr>
          <w:rFonts w:ascii="仿宋" w:eastAsia="仿宋" w:hAnsi="仿宋"/>
          <w:sz w:val="28"/>
          <w:szCs w:val="28"/>
        </w:rPr>
        <w:t xml:space="preserve">10项，有资金支持的不超过4项，每个支持资金不超过10万元。 </w:t>
      </w:r>
    </w:p>
    <w:p w14:paraId="3FEA0258" w14:textId="77777777" w:rsidR="005F7EB6" w:rsidRPr="008F3494" w:rsidRDefault="005F7EB6" w:rsidP="00752A82">
      <w:pPr>
        <w:spacing w:line="440" w:lineRule="exact"/>
        <w:ind w:firstLineChars="200" w:firstLine="562"/>
        <w:rPr>
          <w:rFonts w:ascii="仿宋" w:eastAsia="仿宋" w:hAnsi="仿宋"/>
          <w:b/>
          <w:bCs/>
          <w:sz w:val="28"/>
          <w:szCs w:val="28"/>
        </w:rPr>
      </w:pPr>
      <w:r w:rsidRPr="008F3494">
        <w:rPr>
          <w:rFonts w:ascii="仿宋" w:eastAsia="仿宋" w:hAnsi="仿宋" w:hint="eastAsia"/>
          <w:b/>
          <w:bCs/>
          <w:sz w:val="28"/>
          <w:szCs w:val="28"/>
        </w:rPr>
        <w:t>（三）实施周期。</w:t>
      </w:r>
    </w:p>
    <w:p w14:paraId="0F68D0A0" w14:textId="77777777" w:rsidR="005F7EB6" w:rsidRPr="005F7EB6" w:rsidRDefault="005F7EB6" w:rsidP="00752A82">
      <w:pPr>
        <w:spacing w:line="440" w:lineRule="exact"/>
        <w:ind w:firstLineChars="200" w:firstLine="560"/>
        <w:rPr>
          <w:rFonts w:ascii="仿宋" w:eastAsia="仿宋" w:hAnsi="仿宋"/>
          <w:sz w:val="28"/>
          <w:szCs w:val="28"/>
        </w:rPr>
      </w:pPr>
      <w:r w:rsidRPr="005F7EB6">
        <w:rPr>
          <w:rFonts w:ascii="仿宋" w:eastAsia="仿宋" w:hAnsi="仿宋" w:hint="eastAsia"/>
          <w:sz w:val="28"/>
          <w:szCs w:val="28"/>
        </w:rPr>
        <w:t>项目执行期</w:t>
      </w:r>
      <w:r w:rsidRPr="005F7EB6">
        <w:rPr>
          <w:rFonts w:ascii="仿宋" w:eastAsia="仿宋" w:hAnsi="仿宋"/>
          <w:sz w:val="28"/>
          <w:szCs w:val="28"/>
        </w:rPr>
        <w:t>2年，起止时间2021年1月—2022年12月。</w:t>
      </w:r>
    </w:p>
    <w:p w14:paraId="431837C2" w14:textId="77777777" w:rsidR="005F7EB6" w:rsidRPr="008F3494" w:rsidRDefault="005F7EB6" w:rsidP="00752A82">
      <w:pPr>
        <w:spacing w:line="440" w:lineRule="exact"/>
        <w:ind w:firstLineChars="200" w:firstLine="562"/>
        <w:rPr>
          <w:rFonts w:ascii="仿宋" w:eastAsia="仿宋" w:hAnsi="仿宋"/>
          <w:b/>
          <w:bCs/>
          <w:sz w:val="28"/>
          <w:szCs w:val="28"/>
        </w:rPr>
      </w:pPr>
      <w:r w:rsidRPr="008F3494">
        <w:rPr>
          <w:rFonts w:ascii="仿宋" w:eastAsia="仿宋" w:hAnsi="仿宋" w:hint="eastAsia"/>
          <w:b/>
          <w:bCs/>
          <w:sz w:val="28"/>
          <w:szCs w:val="28"/>
        </w:rPr>
        <w:t>（四）支持重点。</w:t>
      </w:r>
    </w:p>
    <w:p w14:paraId="131FD8B5" w14:textId="28EB2E2F" w:rsidR="005F7EB6" w:rsidRPr="005F7EB6" w:rsidRDefault="005F7EB6" w:rsidP="00752A82">
      <w:pPr>
        <w:spacing w:line="440" w:lineRule="exact"/>
        <w:ind w:firstLineChars="200" w:firstLine="560"/>
        <w:rPr>
          <w:rFonts w:ascii="仿宋" w:eastAsia="仿宋" w:hAnsi="仿宋"/>
          <w:sz w:val="28"/>
          <w:szCs w:val="28"/>
        </w:rPr>
      </w:pPr>
      <w:r w:rsidRPr="005F7EB6">
        <w:rPr>
          <w:rFonts w:ascii="仿宋" w:eastAsia="仿宋" w:hAnsi="仿宋"/>
          <w:sz w:val="28"/>
          <w:szCs w:val="28"/>
        </w:rPr>
        <w:t>1．现代中药：围绕白及、天麻、</w:t>
      </w:r>
      <w:proofErr w:type="gramStart"/>
      <w:r w:rsidRPr="005F7EB6">
        <w:rPr>
          <w:rFonts w:ascii="仿宋" w:eastAsia="仿宋" w:hAnsi="仿宋"/>
          <w:sz w:val="28"/>
          <w:szCs w:val="28"/>
        </w:rPr>
        <w:t>川明参等</w:t>
      </w:r>
      <w:proofErr w:type="gramEnd"/>
      <w:r w:rsidRPr="005F7EB6">
        <w:rPr>
          <w:rFonts w:ascii="仿宋" w:eastAsia="仿宋" w:hAnsi="仿宋"/>
          <w:sz w:val="28"/>
          <w:szCs w:val="28"/>
        </w:rPr>
        <w:t>道地中药材，开展中药饮片炮制工艺及质量标准关键技术研究与应用，中药新药研究开发。</w:t>
      </w:r>
    </w:p>
    <w:p w14:paraId="12744FCC" w14:textId="165A6329" w:rsidR="005F7EB6" w:rsidRPr="005F7EB6" w:rsidRDefault="005F7EB6" w:rsidP="00752A82">
      <w:pPr>
        <w:spacing w:line="440" w:lineRule="exact"/>
        <w:ind w:firstLineChars="200" w:firstLine="560"/>
        <w:rPr>
          <w:rFonts w:ascii="仿宋" w:eastAsia="仿宋" w:hAnsi="仿宋"/>
          <w:sz w:val="28"/>
          <w:szCs w:val="28"/>
        </w:rPr>
      </w:pPr>
      <w:r w:rsidRPr="003914D5">
        <w:rPr>
          <w:rFonts w:ascii="黑体" w:eastAsia="黑体" w:hAnsi="黑体" w:hint="eastAsia"/>
          <w:sz w:val="28"/>
          <w:szCs w:val="28"/>
        </w:rPr>
        <w:t>考核目标</w:t>
      </w:r>
      <w:r w:rsidR="00B0490D" w:rsidRPr="003914D5">
        <w:rPr>
          <w:rFonts w:ascii="黑体" w:eastAsia="黑体" w:hAnsi="黑体" w:hint="eastAsia"/>
          <w:sz w:val="28"/>
          <w:szCs w:val="28"/>
        </w:rPr>
        <w:t>：</w:t>
      </w:r>
      <w:r w:rsidRPr="005F7EB6">
        <w:rPr>
          <w:rFonts w:ascii="仿宋" w:eastAsia="仿宋" w:hAnsi="仿宋" w:hint="eastAsia"/>
          <w:sz w:val="28"/>
          <w:szCs w:val="28"/>
        </w:rPr>
        <w:t>发明专利</w:t>
      </w:r>
      <w:r w:rsidRPr="005F7EB6">
        <w:rPr>
          <w:rFonts w:ascii="仿宋" w:eastAsia="仿宋" w:hAnsi="仿宋"/>
          <w:sz w:val="28"/>
          <w:szCs w:val="28"/>
        </w:rPr>
        <w:t>1-2项，形成至少市内领先的医药技术标准1项以上。</w:t>
      </w:r>
    </w:p>
    <w:p w14:paraId="1325F0A5" w14:textId="77777777" w:rsidR="005F7EB6" w:rsidRPr="005F7EB6" w:rsidRDefault="005F7EB6" w:rsidP="00752A82">
      <w:pPr>
        <w:spacing w:line="440" w:lineRule="exact"/>
        <w:ind w:firstLineChars="200" w:firstLine="560"/>
        <w:rPr>
          <w:rFonts w:ascii="仿宋" w:eastAsia="仿宋" w:hAnsi="仿宋"/>
          <w:sz w:val="28"/>
          <w:szCs w:val="28"/>
        </w:rPr>
      </w:pPr>
      <w:r w:rsidRPr="005F7EB6">
        <w:rPr>
          <w:rFonts w:ascii="仿宋" w:eastAsia="仿宋" w:hAnsi="仿宋"/>
          <w:sz w:val="28"/>
          <w:szCs w:val="28"/>
        </w:rPr>
        <w:t>2．人口健康：重大疾病的预防与治疗新技术的应用和先进医疗设备引进和推广。</w:t>
      </w:r>
    </w:p>
    <w:p w14:paraId="23EDA03D" w14:textId="24F88CBD" w:rsidR="005F7EB6" w:rsidRPr="005F7EB6" w:rsidRDefault="005F7EB6" w:rsidP="00752A82">
      <w:pPr>
        <w:spacing w:line="440" w:lineRule="exact"/>
        <w:ind w:firstLineChars="200" w:firstLine="560"/>
        <w:rPr>
          <w:rFonts w:ascii="仿宋" w:eastAsia="仿宋" w:hAnsi="仿宋"/>
          <w:sz w:val="28"/>
          <w:szCs w:val="28"/>
        </w:rPr>
      </w:pPr>
      <w:r w:rsidRPr="005F7EB6">
        <w:rPr>
          <w:rFonts w:ascii="仿宋" w:eastAsia="仿宋" w:hAnsi="仿宋" w:hint="eastAsia"/>
          <w:sz w:val="28"/>
          <w:szCs w:val="28"/>
        </w:rPr>
        <w:lastRenderedPageBreak/>
        <w:t>考核目标</w:t>
      </w:r>
      <w:r w:rsidR="00B0490D">
        <w:rPr>
          <w:rFonts w:ascii="仿宋" w:eastAsia="仿宋" w:hAnsi="仿宋" w:hint="eastAsia"/>
          <w:sz w:val="28"/>
          <w:szCs w:val="28"/>
        </w:rPr>
        <w:t>：</w:t>
      </w:r>
      <w:r w:rsidRPr="005F7EB6">
        <w:rPr>
          <w:rFonts w:ascii="仿宋" w:eastAsia="仿宋" w:hAnsi="仿宋" w:hint="eastAsia"/>
          <w:sz w:val="28"/>
          <w:szCs w:val="28"/>
        </w:rPr>
        <w:t>实现县级技术突破，市（省、国）内领先，提高社会效益，使患者和医院的投入降到相关</w:t>
      </w:r>
      <w:r w:rsidR="00B0490D">
        <w:rPr>
          <w:rFonts w:ascii="仿宋" w:eastAsia="仿宋" w:hAnsi="仿宋" w:hint="eastAsia"/>
          <w:sz w:val="28"/>
          <w:szCs w:val="28"/>
        </w:rPr>
        <w:t>政策</w:t>
      </w:r>
      <w:r w:rsidRPr="005F7EB6">
        <w:rPr>
          <w:rFonts w:ascii="仿宋" w:eastAsia="仿宋" w:hAnsi="仿宋" w:hint="eastAsia"/>
          <w:sz w:val="28"/>
          <w:szCs w:val="28"/>
        </w:rPr>
        <w:t>标准或国内平均值以下。</w:t>
      </w:r>
    </w:p>
    <w:p w14:paraId="6E291109" w14:textId="3F1736B4" w:rsidR="005F7EB6" w:rsidRDefault="005F7EB6" w:rsidP="00752A82">
      <w:pPr>
        <w:spacing w:line="440" w:lineRule="exact"/>
        <w:ind w:firstLineChars="200" w:firstLine="560"/>
        <w:rPr>
          <w:rFonts w:ascii="仿宋" w:eastAsia="仿宋" w:hAnsi="仿宋"/>
          <w:sz w:val="28"/>
          <w:szCs w:val="28"/>
        </w:rPr>
      </w:pPr>
      <w:r w:rsidRPr="005F7EB6">
        <w:rPr>
          <w:rFonts w:ascii="仿宋" w:eastAsia="仿宋" w:hAnsi="仿宋"/>
          <w:sz w:val="28"/>
          <w:szCs w:val="28"/>
        </w:rPr>
        <w:t>3．民生科技：青少年科技创新能力提升研究，青少年科技活动室建设；教育教学新设备、新技术、新方法的引进与推广；科技场馆创新示范、科普创新单元开发、科技创新普及培训。</w:t>
      </w:r>
    </w:p>
    <w:p w14:paraId="387F6E0C" w14:textId="77777777" w:rsidR="005F7EB6" w:rsidRPr="003914D5" w:rsidRDefault="005F7EB6" w:rsidP="00752A82">
      <w:pPr>
        <w:spacing w:line="440" w:lineRule="exact"/>
        <w:ind w:firstLineChars="200" w:firstLine="560"/>
        <w:rPr>
          <w:rFonts w:ascii="黑体" w:eastAsia="黑体" w:hAnsi="黑体"/>
          <w:sz w:val="28"/>
          <w:szCs w:val="28"/>
        </w:rPr>
      </w:pPr>
      <w:r w:rsidRPr="003914D5">
        <w:rPr>
          <w:rFonts w:ascii="黑体" w:eastAsia="黑体" w:hAnsi="黑体" w:hint="eastAsia"/>
          <w:sz w:val="28"/>
          <w:szCs w:val="28"/>
        </w:rPr>
        <w:t>考核目标</w:t>
      </w:r>
    </w:p>
    <w:p w14:paraId="0BAD8BDE" w14:textId="3C9071BB" w:rsidR="005F7EB6" w:rsidRPr="005F7EB6" w:rsidRDefault="005F7EB6" w:rsidP="00752A82">
      <w:pPr>
        <w:spacing w:line="440" w:lineRule="exact"/>
        <w:ind w:firstLineChars="200" w:firstLine="560"/>
        <w:rPr>
          <w:rFonts w:ascii="仿宋" w:eastAsia="仿宋" w:hAnsi="仿宋"/>
          <w:sz w:val="28"/>
          <w:szCs w:val="28"/>
        </w:rPr>
      </w:pPr>
      <w:r w:rsidRPr="005F7EB6">
        <w:rPr>
          <w:rFonts w:ascii="仿宋" w:eastAsia="仿宋" w:hAnsi="仿宋" w:hint="eastAsia"/>
          <w:sz w:val="28"/>
          <w:szCs w:val="28"/>
        </w:rPr>
        <w:t>场地面积不少于</w:t>
      </w:r>
      <w:r w:rsidRPr="005F7EB6">
        <w:rPr>
          <w:rFonts w:ascii="仿宋" w:eastAsia="仿宋" w:hAnsi="仿宋"/>
          <w:sz w:val="28"/>
          <w:szCs w:val="28"/>
        </w:rPr>
        <w:t>100m</w:t>
      </w:r>
      <w:r w:rsidRPr="00B0490D">
        <w:rPr>
          <w:rFonts w:ascii="仿宋" w:eastAsia="仿宋" w:hAnsi="仿宋"/>
          <w:sz w:val="28"/>
          <w:szCs w:val="28"/>
          <w:vertAlign w:val="superscript"/>
        </w:rPr>
        <w:t>2</w:t>
      </w:r>
      <w:r w:rsidRPr="005F7EB6">
        <w:rPr>
          <w:rFonts w:ascii="仿宋" w:eastAsia="仿宋" w:hAnsi="仿宋"/>
          <w:sz w:val="28"/>
          <w:szCs w:val="28"/>
        </w:rPr>
        <w:t>,科技</w:t>
      </w:r>
      <w:r w:rsidR="00B0490D">
        <w:rPr>
          <w:rFonts w:ascii="仿宋" w:eastAsia="仿宋" w:hAnsi="仿宋" w:hint="eastAsia"/>
          <w:sz w:val="28"/>
          <w:szCs w:val="28"/>
        </w:rPr>
        <w:t>展示</w:t>
      </w:r>
      <w:r w:rsidRPr="005F7EB6">
        <w:rPr>
          <w:rFonts w:ascii="仿宋" w:eastAsia="仿宋" w:hAnsi="仿宋"/>
          <w:sz w:val="28"/>
          <w:szCs w:val="28"/>
        </w:rPr>
        <w:t>设备或教学模型不少于20项（</w:t>
      </w:r>
      <w:proofErr w:type="gramStart"/>
      <w:r w:rsidRPr="005F7EB6">
        <w:rPr>
          <w:rFonts w:ascii="仿宋" w:eastAsia="仿宋" w:hAnsi="仿宋"/>
          <w:sz w:val="28"/>
          <w:szCs w:val="28"/>
        </w:rPr>
        <w:t>个</w:t>
      </w:r>
      <w:proofErr w:type="gramEnd"/>
      <w:r w:rsidRPr="005F7EB6">
        <w:rPr>
          <w:rFonts w:ascii="仿宋" w:eastAsia="仿宋" w:hAnsi="仿宋"/>
          <w:sz w:val="28"/>
          <w:szCs w:val="28"/>
        </w:rPr>
        <w:t>），科技活动室（场）培训或组织参观学习不少于2000人次</w:t>
      </w:r>
      <w:r w:rsidR="00B0490D">
        <w:rPr>
          <w:rFonts w:ascii="仿宋" w:eastAsia="仿宋" w:hAnsi="仿宋" w:hint="eastAsia"/>
          <w:sz w:val="28"/>
          <w:szCs w:val="28"/>
        </w:rPr>
        <w:t>/年</w:t>
      </w:r>
      <w:r w:rsidR="00720962">
        <w:rPr>
          <w:rFonts w:ascii="仿宋" w:eastAsia="仿宋" w:hAnsi="仿宋" w:hint="eastAsia"/>
          <w:sz w:val="28"/>
          <w:szCs w:val="28"/>
        </w:rPr>
        <w:t>。或者研究对象不少于2</w:t>
      </w:r>
      <w:r w:rsidR="00720962">
        <w:rPr>
          <w:rFonts w:ascii="仿宋" w:eastAsia="仿宋" w:hAnsi="仿宋"/>
          <w:sz w:val="28"/>
          <w:szCs w:val="28"/>
        </w:rPr>
        <w:t>00</w:t>
      </w:r>
      <w:r w:rsidR="00720962">
        <w:rPr>
          <w:rFonts w:ascii="仿宋" w:eastAsia="仿宋" w:hAnsi="仿宋" w:hint="eastAsia"/>
          <w:sz w:val="28"/>
          <w:szCs w:val="28"/>
        </w:rPr>
        <w:t>人，处于全县（市、省）领先地位。</w:t>
      </w:r>
    </w:p>
    <w:p w14:paraId="1BDB7E65" w14:textId="77777777" w:rsidR="005F7EB6" w:rsidRPr="008F3494" w:rsidRDefault="005F7EB6" w:rsidP="00752A82">
      <w:pPr>
        <w:spacing w:line="440" w:lineRule="exact"/>
        <w:ind w:firstLineChars="200" w:firstLine="562"/>
        <w:rPr>
          <w:rFonts w:ascii="仿宋" w:eastAsia="仿宋" w:hAnsi="仿宋"/>
          <w:b/>
          <w:bCs/>
          <w:sz w:val="28"/>
          <w:szCs w:val="28"/>
        </w:rPr>
      </w:pPr>
      <w:r w:rsidRPr="008F3494">
        <w:rPr>
          <w:rFonts w:ascii="仿宋" w:eastAsia="仿宋" w:hAnsi="仿宋" w:hint="eastAsia"/>
          <w:b/>
          <w:bCs/>
          <w:sz w:val="28"/>
          <w:szCs w:val="28"/>
        </w:rPr>
        <w:t>（五）申报要求</w:t>
      </w:r>
      <w:r w:rsidRPr="008F3494">
        <w:rPr>
          <w:rFonts w:ascii="仿宋" w:eastAsia="仿宋" w:hAnsi="仿宋"/>
          <w:b/>
          <w:bCs/>
          <w:sz w:val="28"/>
          <w:szCs w:val="28"/>
        </w:rPr>
        <w:t xml:space="preserve"> </w:t>
      </w:r>
    </w:p>
    <w:p w14:paraId="4E8CABC0" w14:textId="68EED638" w:rsidR="005F7EB6" w:rsidRPr="005F7EB6" w:rsidRDefault="005F7EB6" w:rsidP="00752A82">
      <w:pPr>
        <w:spacing w:line="440" w:lineRule="exact"/>
        <w:ind w:firstLineChars="200" w:firstLine="560"/>
        <w:rPr>
          <w:rFonts w:ascii="仿宋" w:eastAsia="仿宋" w:hAnsi="仿宋"/>
          <w:sz w:val="28"/>
          <w:szCs w:val="28"/>
        </w:rPr>
      </w:pPr>
      <w:r w:rsidRPr="005F7EB6">
        <w:rPr>
          <w:rFonts w:ascii="仿宋" w:eastAsia="仿宋" w:hAnsi="仿宋"/>
          <w:sz w:val="28"/>
          <w:szCs w:val="28"/>
        </w:rPr>
        <w:t xml:space="preserve">1. </w:t>
      </w:r>
      <w:r w:rsidR="00B0490D">
        <w:rPr>
          <w:rFonts w:ascii="仿宋" w:eastAsia="仿宋" w:hAnsi="仿宋" w:hint="eastAsia"/>
          <w:sz w:val="28"/>
          <w:szCs w:val="28"/>
        </w:rPr>
        <w:t>在项目名称后注明“社发”</w:t>
      </w:r>
    </w:p>
    <w:p w14:paraId="05A5D466" w14:textId="6157954B" w:rsidR="005F7EB6" w:rsidRPr="005F7EB6" w:rsidRDefault="005F7EB6" w:rsidP="00752A82">
      <w:pPr>
        <w:spacing w:line="440" w:lineRule="exact"/>
        <w:ind w:firstLineChars="200" w:firstLine="560"/>
        <w:rPr>
          <w:rFonts w:ascii="仿宋" w:eastAsia="仿宋" w:hAnsi="仿宋"/>
          <w:sz w:val="28"/>
          <w:szCs w:val="28"/>
        </w:rPr>
      </w:pPr>
      <w:r w:rsidRPr="005F7EB6">
        <w:rPr>
          <w:rFonts w:ascii="仿宋" w:eastAsia="仿宋" w:hAnsi="仿宋"/>
          <w:sz w:val="28"/>
          <w:szCs w:val="28"/>
        </w:rPr>
        <w:t>2. 申报单位应是在县域内注册的科研院所、企事业单位，具备较好的技术创新能力和研究开发基础。</w:t>
      </w:r>
    </w:p>
    <w:p w14:paraId="4F5C7016" w14:textId="1295CE0C" w:rsidR="008F3494" w:rsidRDefault="00924D5F" w:rsidP="00924D5F">
      <w:pPr>
        <w:spacing w:line="440" w:lineRule="exact"/>
        <w:ind w:firstLineChars="200" w:firstLine="560"/>
        <w:rPr>
          <w:rFonts w:ascii="方正大标宋简体" w:eastAsia="方正大标宋简体" w:hAnsi="仿宋"/>
          <w:sz w:val="32"/>
          <w:szCs w:val="32"/>
        </w:rPr>
      </w:pPr>
      <w:r>
        <w:rPr>
          <w:rFonts w:ascii="仿宋" w:eastAsia="仿宋" w:hAnsi="仿宋" w:hint="eastAsia"/>
          <w:sz w:val="28"/>
          <w:szCs w:val="28"/>
        </w:rPr>
        <w:t>3</w:t>
      </w:r>
      <w:r>
        <w:rPr>
          <w:rFonts w:ascii="仿宋" w:eastAsia="仿宋" w:hAnsi="仿宋"/>
          <w:sz w:val="28"/>
          <w:szCs w:val="28"/>
        </w:rPr>
        <w:t xml:space="preserve">. </w:t>
      </w:r>
      <w:r>
        <w:rPr>
          <w:rFonts w:ascii="仿宋" w:eastAsia="仿宋" w:hAnsi="仿宋" w:hint="eastAsia"/>
          <w:sz w:val="28"/>
          <w:szCs w:val="28"/>
        </w:rPr>
        <w:t>现代中药、人口健康的</w:t>
      </w:r>
      <w:r w:rsidRPr="00924D5F">
        <w:rPr>
          <w:rFonts w:ascii="仿宋" w:eastAsia="仿宋" w:hAnsi="仿宋" w:hint="eastAsia"/>
          <w:sz w:val="28"/>
          <w:szCs w:val="28"/>
        </w:rPr>
        <w:t>自筹经费与申请经费比例不低于</w:t>
      </w:r>
      <w:r w:rsidRPr="00924D5F">
        <w:rPr>
          <w:rFonts w:ascii="仿宋" w:eastAsia="仿宋" w:hAnsi="仿宋"/>
          <w:sz w:val="28"/>
          <w:szCs w:val="28"/>
        </w:rPr>
        <w:t>2:1。</w:t>
      </w:r>
      <w:bookmarkStart w:id="1" w:name="_GoBack"/>
      <w:bookmarkEnd w:id="1"/>
    </w:p>
    <w:sectPr w:rsidR="008F3494" w:rsidSect="000235FF">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2F56E" w14:textId="77777777" w:rsidR="00E357AB" w:rsidRDefault="00E357AB" w:rsidP="00AA3DBC">
      <w:r>
        <w:separator/>
      </w:r>
    </w:p>
  </w:endnote>
  <w:endnote w:type="continuationSeparator" w:id="0">
    <w:p w14:paraId="178110A0" w14:textId="77777777" w:rsidR="00E357AB" w:rsidRDefault="00E357AB" w:rsidP="00AA3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大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5639257"/>
      <w:docPartObj>
        <w:docPartGallery w:val="Page Numbers (Bottom of Page)"/>
        <w:docPartUnique/>
      </w:docPartObj>
    </w:sdtPr>
    <w:sdtEndPr/>
    <w:sdtContent>
      <w:sdt>
        <w:sdtPr>
          <w:id w:val="-109354860"/>
          <w:docPartObj>
            <w:docPartGallery w:val="Page Numbers (Top of Page)"/>
            <w:docPartUnique/>
          </w:docPartObj>
        </w:sdtPr>
        <w:sdtEndPr/>
        <w:sdtContent>
          <w:p w14:paraId="2D593E3B" w14:textId="77777777" w:rsidR="000235FF" w:rsidRDefault="000235FF">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C0432A">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C0432A">
              <w:rPr>
                <w:b/>
                <w:bCs/>
                <w:noProof/>
              </w:rPr>
              <w:t>5</w:t>
            </w:r>
            <w:r>
              <w:rPr>
                <w:b/>
                <w:bCs/>
                <w:sz w:val="24"/>
                <w:szCs w:val="24"/>
              </w:rPr>
              <w:fldChar w:fldCharType="end"/>
            </w:r>
          </w:p>
        </w:sdtContent>
      </w:sdt>
    </w:sdtContent>
  </w:sdt>
  <w:p w14:paraId="53B515C7" w14:textId="77777777" w:rsidR="000235FF" w:rsidRDefault="000235F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AB8A1C" w14:textId="77777777" w:rsidR="00E357AB" w:rsidRDefault="00E357AB" w:rsidP="00AA3DBC">
      <w:r>
        <w:separator/>
      </w:r>
    </w:p>
  </w:footnote>
  <w:footnote w:type="continuationSeparator" w:id="0">
    <w:p w14:paraId="24798CC2" w14:textId="77777777" w:rsidR="00E357AB" w:rsidRDefault="00E357AB" w:rsidP="00AA3D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EB6"/>
    <w:rsid w:val="000235FF"/>
    <w:rsid w:val="0003122A"/>
    <w:rsid w:val="000821B9"/>
    <w:rsid w:val="000D40F5"/>
    <w:rsid w:val="001202A3"/>
    <w:rsid w:val="001808FC"/>
    <w:rsid w:val="001B12B0"/>
    <w:rsid w:val="001E6989"/>
    <w:rsid w:val="00222F76"/>
    <w:rsid w:val="002C72EE"/>
    <w:rsid w:val="00331D64"/>
    <w:rsid w:val="003914D5"/>
    <w:rsid w:val="003944FA"/>
    <w:rsid w:val="00425B97"/>
    <w:rsid w:val="00443C15"/>
    <w:rsid w:val="00483BCE"/>
    <w:rsid w:val="004D181B"/>
    <w:rsid w:val="005033A9"/>
    <w:rsid w:val="00510EFB"/>
    <w:rsid w:val="005351FF"/>
    <w:rsid w:val="005F7EB6"/>
    <w:rsid w:val="00663121"/>
    <w:rsid w:val="006C276C"/>
    <w:rsid w:val="00720962"/>
    <w:rsid w:val="00752A82"/>
    <w:rsid w:val="0079134D"/>
    <w:rsid w:val="007A21F5"/>
    <w:rsid w:val="007F0694"/>
    <w:rsid w:val="00830BB6"/>
    <w:rsid w:val="00893D06"/>
    <w:rsid w:val="008D765B"/>
    <w:rsid w:val="008F3494"/>
    <w:rsid w:val="00924D5F"/>
    <w:rsid w:val="00986B1F"/>
    <w:rsid w:val="009C54EB"/>
    <w:rsid w:val="009F7935"/>
    <w:rsid w:val="00A332BF"/>
    <w:rsid w:val="00A800FE"/>
    <w:rsid w:val="00AA378D"/>
    <w:rsid w:val="00AA3DBC"/>
    <w:rsid w:val="00AA541C"/>
    <w:rsid w:val="00B0490D"/>
    <w:rsid w:val="00B431F8"/>
    <w:rsid w:val="00BD45EC"/>
    <w:rsid w:val="00BE7728"/>
    <w:rsid w:val="00BF2157"/>
    <w:rsid w:val="00C0432A"/>
    <w:rsid w:val="00C14140"/>
    <w:rsid w:val="00C63209"/>
    <w:rsid w:val="00CB328E"/>
    <w:rsid w:val="00CC098B"/>
    <w:rsid w:val="00D03ACD"/>
    <w:rsid w:val="00D1282C"/>
    <w:rsid w:val="00D838AC"/>
    <w:rsid w:val="00DC2D8C"/>
    <w:rsid w:val="00DC7843"/>
    <w:rsid w:val="00E357AB"/>
    <w:rsid w:val="00E97B3B"/>
    <w:rsid w:val="00F21A81"/>
    <w:rsid w:val="00FD5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ED3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3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C72EE"/>
    <w:rPr>
      <w:sz w:val="18"/>
      <w:szCs w:val="18"/>
    </w:rPr>
  </w:style>
  <w:style w:type="character" w:customStyle="1" w:styleId="Char">
    <w:name w:val="批注框文本 Char"/>
    <w:basedOn w:val="a0"/>
    <w:link w:val="a3"/>
    <w:uiPriority w:val="99"/>
    <w:semiHidden/>
    <w:rsid w:val="002C72EE"/>
    <w:rPr>
      <w:sz w:val="18"/>
      <w:szCs w:val="18"/>
    </w:rPr>
  </w:style>
  <w:style w:type="paragraph" w:styleId="a4">
    <w:name w:val="header"/>
    <w:basedOn w:val="a"/>
    <w:link w:val="Char0"/>
    <w:uiPriority w:val="99"/>
    <w:unhideWhenUsed/>
    <w:rsid w:val="00AA3DB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A3DBC"/>
    <w:rPr>
      <w:sz w:val="18"/>
      <w:szCs w:val="18"/>
    </w:rPr>
  </w:style>
  <w:style w:type="paragraph" w:styleId="a5">
    <w:name w:val="footer"/>
    <w:basedOn w:val="a"/>
    <w:link w:val="Char1"/>
    <w:uiPriority w:val="99"/>
    <w:unhideWhenUsed/>
    <w:rsid w:val="00AA3DBC"/>
    <w:pPr>
      <w:tabs>
        <w:tab w:val="center" w:pos="4153"/>
        <w:tab w:val="right" w:pos="8306"/>
      </w:tabs>
      <w:snapToGrid w:val="0"/>
      <w:jc w:val="left"/>
    </w:pPr>
    <w:rPr>
      <w:sz w:val="18"/>
      <w:szCs w:val="18"/>
    </w:rPr>
  </w:style>
  <w:style w:type="character" w:customStyle="1" w:styleId="Char1">
    <w:name w:val="页脚 Char"/>
    <w:basedOn w:val="a0"/>
    <w:link w:val="a5"/>
    <w:uiPriority w:val="99"/>
    <w:rsid w:val="00AA3DB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3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C72EE"/>
    <w:rPr>
      <w:sz w:val="18"/>
      <w:szCs w:val="18"/>
    </w:rPr>
  </w:style>
  <w:style w:type="character" w:customStyle="1" w:styleId="Char">
    <w:name w:val="批注框文本 Char"/>
    <w:basedOn w:val="a0"/>
    <w:link w:val="a3"/>
    <w:uiPriority w:val="99"/>
    <w:semiHidden/>
    <w:rsid w:val="002C72EE"/>
    <w:rPr>
      <w:sz w:val="18"/>
      <w:szCs w:val="18"/>
    </w:rPr>
  </w:style>
  <w:style w:type="paragraph" w:styleId="a4">
    <w:name w:val="header"/>
    <w:basedOn w:val="a"/>
    <w:link w:val="Char0"/>
    <w:uiPriority w:val="99"/>
    <w:unhideWhenUsed/>
    <w:rsid w:val="00AA3DB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A3DBC"/>
    <w:rPr>
      <w:sz w:val="18"/>
      <w:szCs w:val="18"/>
    </w:rPr>
  </w:style>
  <w:style w:type="paragraph" w:styleId="a5">
    <w:name w:val="footer"/>
    <w:basedOn w:val="a"/>
    <w:link w:val="Char1"/>
    <w:uiPriority w:val="99"/>
    <w:unhideWhenUsed/>
    <w:rsid w:val="00AA3DBC"/>
    <w:pPr>
      <w:tabs>
        <w:tab w:val="center" w:pos="4153"/>
        <w:tab w:val="right" w:pos="8306"/>
      </w:tabs>
      <w:snapToGrid w:val="0"/>
      <w:jc w:val="left"/>
    </w:pPr>
    <w:rPr>
      <w:sz w:val="18"/>
      <w:szCs w:val="18"/>
    </w:rPr>
  </w:style>
  <w:style w:type="character" w:customStyle="1" w:styleId="Char1">
    <w:name w:val="页脚 Char"/>
    <w:basedOn w:val="a0"/>
    <w:link w:val="a5"/>
    <w:uiPriority w:val="99"/>
    <w:rsid w:val="00AA3DB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432F7-6D79-46C4-9440-FE141A236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424</Words>
  <Characters>2418</Characters>
  <Application>Microsoft Office Word</Application>
  <DocSecurity>0</DocSecurity>
  <Lines>20</Lines>
  <Paragraphs>5</Paragraphs>
  <ScaleCrop>false</ScaleCrop>
  <Company>微软公司</Company>
  <LinksUpToDate>false</LinksUpToDate>
  <CharactersWithSpaces>2837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SS3322</dc:creator>
  <cp:lastModifiedBy>Anonymous</cp:lastModifiedBy>
  <cp:revision>3</cp:revision>
  <cp:lastPrinted>2020-05-15T08:31:00Z</cp:lastPrinted>
  <dcterms:created xsi:type="dcterms:W3CDTF">2020-05-27T07:02:00Z</dcterms:created>
  <dcterms:modified xsi:type="dcterms:W3CDTF">2020-05-27T07:07:00Z</dcterms:modified>
</cp:coreProperties>
</file>