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4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D5DDF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单位基本情况</w:t>
      </w:r>
    </w:p>
    <w:p w14:paraId="68A60F41"/>
    <w:tbl>
      <w:tblPr>
        <w:tblStyle w:val="3"/>
        <w:tblW w:w="12858" w:type="dxa"/>
        <w:tblInd w:w="-7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1"/>
        <w:gridCol w:w="3063"/>
        <w:gridCol w:w="6304"/>
      </w:tblGrid>
      <w:tr w14:paraId="37AD9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7F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D5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63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D56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招聘岗位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主要职能简介</w:t>
            </w:r>
          </w:p>
        </w:tc>
      </w:tr>
      <w:tr w14:paraId="1C8F6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349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87CFA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苍溪县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养老服务中心</w:t>
            </w:r>
          </w:p>
        </w:tc>
        <w:tc>
          <w:tcPr>
            <w:tcW w:w="306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373D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苍溪县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江南干道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120号</w:t>
            </w:r>
          </w:p>
        </w:tc>
        <w:tc>
          <w:tcPr>
            <w:tcW w:w="630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2D2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协助各区域性养老服务中心（原乡镇敬老院）负责人开展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日常管理，以及必要的老人护理、安全、食堂帮厨等养老服务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</w:p>
        </w:tc>
      </w:tr>
    </w:tbl>
    <w:p w14:paraId="7D82D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20" w:lineRule="exact"/>
        <w:ind w:left="720" w:leftChars="0" w:right="0" w:rightChars="0" w:hanging="720" w:hangingChars="3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苍溪县养老服务中心属苍溪县民政局下属公益一类事业单位，负责指导管理全县养老服务机构日常工作，此次招聘岗位共9个，为各区域性养老服务中心（原乡镇敬老院）临时聘用人员。薪资待遇：劳动法本地最低工资+考核绩效+五险，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统一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提供三餐费用自理，可提供住宿。</w:t>
      </w:r>
    </w:p>
    <w:p w14:paraId="697743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EE77E4-293B-4C23-8163-0523A17E98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B7EF80A-E7E4-4787-9840-8271260AC2F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1BCFA0-723C-42DC-B183-1BCC66505A7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7D49FFA-DC67-4886-8001-AED2F5D7F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2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2025-06-09T02:59:24Z</dcterms:created>
  <dc:creator>Administrator</dc:creator>
  <cp:lastModifiedBy>%E6%88%91%E6%98%AF%E8%B5%B5%E4%BF%8A</cp:lastModifiedBy>
  <dcterms:modified xsi:type="dcterms:W3CDTF">2025-06-09T02:59:35Z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eyJoZGlkIjoiOTEzODcxMTk3OGM5NDU2ZTc1ZDg2MTA2MjkxZjg0NDkiLCJ1c2VySWQiOiI0Mzc0MTE3MzQifQ==</vt:lpwstr>
  </property>
  <property fmtid="{D5CDD505-2E9C-101B-9397-08002B2CF9AE}" pid="4" name="ICV">
    <vt:lpwstr>B1840F89EDB24D1094BB289EDEE814B4_12</vt:lpwstr>
  </property>
</Properties>
</file>