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autoSpaceDE w:val="0"/>
        <w:spacing w:afterLines="50"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公开招聘单位基本情况表</w:t>
      </w:r>
    </w:p>
    <w:tbl>
      <w:tblPr>
        <w:tblStyle w:val="5"/>
        <w:tblW w:w="4989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0"/>
        <w:gridCol w:w="1039"/>
        <w:gridCol w:w="1937"/>
        <w:gridCol w:w="4579"/>
        <w:gridCol w:w="2530"/>
        <w:gridCol w:w="1545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6" w:hRule="atLeast"/>
        </w:trPr>
        <w:tc>
          <w:tcPr>
            <w:tcW w:w="37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序号</w:t>
            </w:r>
          </w:p>
        </w:tc>
        <w:tc>
          <w:tcPr>
            <w:tcW w:w="1034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主管部门</w:t>
            </w:r>
          </w:p>
        </w:tc>
        <w:tc>
          <w:tcPr>
            <w:tcW w:w="192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招聘单位</w:t>
            </w:r>
          </w:p>
        </w:tc>
        <w:tc>
          <w:tcPr>
            <w:tcW w:w="455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主要职能</w:t>
            </w:r>
          </w:p>
        </w:tc>
        <w:tc>
          <w:tcPr>
            <w:tcW w:w="251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单位地址</w:t>
            </w:r>
          </w:p>
        </w:tc>
        <w:tc>
          <w:tcPr>
            <w:tcW w:w="153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联系人</w:t>
            </w:r>
          </w:p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联系电话</w:t>
            </w:r>
          </w:p>
        </w:tc>
        <w:tc>
          <w:tcPr>
            <w:tcW w:w="1963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报名邮箱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7" w:hRule="atLeast"/>
        </w:trPr>
        <w:tc>
          <w:tcPr>
            <w:tcW w:w="37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pacing w:val="4"/>
              </w:rPr>
            </w:pPr>
            <w:r>
              <w:rPr>
                <w:rFonts w:hint="eastAsia" w:asciiTheme="majorEastAsia" w:hAnsiTheme="majorEastAsia" w:eastAsiaTheme="majorEastAsia"/>
                <w:spacing w:val="4"/>
              </w:rPr>
              <w:t>苍溪县国有资产和金融事务中心</w:t>
            </w:r>
          </w:p>
        </w:tc>
        <w:tc>
          <w:tcPr>
            <w:tcW w:w="192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pacing w:val="4"/>
              </w:rPr>
            </w:pPr>
            <w:r>
              <w:rPr>
                <w:rFonts w:hint="eastAsia" w:asciiTheme="majorEastAsia" w:hAnsiTheme="majorEastAsia" w:eastAsiaTheme="majorEastAsia"/>
              </w:rPr>
              <w:t>四川苍溪国有投资（集团）有限公司</w:t>
            </w:r>
          </w:p>
        </w:tc>
        <w:tc>
          <w:tcPr>
            <w:tcW w:w="4557" w:type="dxa"/>
            <w:vAlign w:val="center"/>
          </w:tcPr>
          <w:p>
            <w:pPr>
              <w:spacing w:line="280" w:lineRule="exact"/>
              <w:rPr>
                <w:rFonts w:asciiTheme="majorEastAsia" w:hAnsiTheme="majorEastAsia" w:eastAsiaTheme="majorEastAsia"/>
                <w:spacing w:val="4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主要从事国有资产投资经营；市政基础设施建设、土地整理、房地产开发、酒店餐饮及住宿、旅游、物业管理项目的投资、经营和管理等工作。</w:t>
            </w:r>
          </w:p>
        </w:tc>
        <w:tc>
          <w:tcPr>
            <w:tcW w:w="251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pacing w:val="4"/>
              </w:rPr>
            </w:pPr>
            <w:r>
              <w:rPr>
                <w:rFonts w:hint="eastAsia" w:asciiTheme="majorEastAsia" w:hAnsiTheme="majorEastAsia" w:eastAsiaTheme="majorEastAsia"/>
              </w:rPr>
              <w:t>苍溪县陵江镇白鹤路27号</w:t>
            </w:r>
          </w:p>
        </w:tc>
        <w:tc>
          <w:tcPr>
            <w:tcW w:w="153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牛小娜</w:t>
            </w:r>
          </w:p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0839-2986668</w:t>
            </w:r>
          </w:p>
        </w:tc>
        <w:tc>
          <w:tcPr>
            <w:tcW w:w="1963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pacing w:val="4"/>
              </w:rPr>
            </w:pPr>
            <w:r>
              <w:rPr>
                <w:rFonts w:hint="eastAsia" w:asciiTheme="majorEastAsia" w:hAnsiTheme="majorEastAsia" w:eastAsiaTheme="majorEastAsia"/>
                <w:spacing w:val="4"/>
              </w:rPr>
              <w:t>137117154@qq.com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0" w:hRule="atLeast"/>
        </w:trPr>
        <w:tc>
          <w:tcPr>
            <w:tcW w:w="37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</w:t>
            </w: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92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苍溪县城乡建设投资有限公司</w:t>
            </w:r>
          </w:p>
        </w:tc>
        <w:tc>
          <w:tcPr>
            <w:tcW w:w="4557" w:type="dxa"/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主要从事城乡建设投资；水利工程建设投资管理、保障性住房、危旧房棚户区、城乡安置房代建、房地产开发、城市基础设施建设、受托国有资产经营管理；政府特许经营权授权经营、房屋建筑、市政公用；水利水电、机电、公路、环保、城市及道路照明、建筑装饰装修、园林绿化工程施工；建筑劳务分包作业；物业管理；碳汇开发，双碳咨询服务，节能减排，能源托管，生态环保等经营业务。</w:t>
            </w:r>
          </w:p>
        </w:tc>
        <w:tc>
          <w:tcPr>
            <w:tcW w:w="251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苍溪县陵江镇解放路东段329号</w:t>
            </w:r>
          </w:p>
        </w:tc>
        <w:tc>
          <w:tcPr>
            <w:tcW w:w="153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周豪</w:t>
            </w:r>
          </w:p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0839-5222701</w:t>
            </w:r>
          </w:p>
        </w:tc>
        <w:tc>
          <w:tcPr>
            <w:tcW w:w="1963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ct5222701@163.com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1" w:hRule="atLeast"/>
        </w:trPr>
        <w:tc>
          <w:tcPr>
            <w:tcW w:w="37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3</w:t>
            </w: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92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四川聚宝源投资有限公司</w:t>
            </w:r>
          </w:p>
        </w:tc>
        <w:tc>
          <w:tcPr>
            <w:tcW w:w="4557" w:type="dxa"/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主要从事国有土地整理储备复垦开发、砂石及矿石资源经营管理、燃气销售、地籍测绘等工作。</w:t>
            </w:r>
          </w:p>
        </w:tc>
        <w:tc>
          <w:tcPr>
            <w:tcW w:w="251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苍溪县云峰镇陶家垭G212东北侧</w:t>
            </w:r>
          </w:p>
        </w:tc>
        <w:tc>
          <w:tcPr>
            <w:tcW w:w="1537" w:type="dxa"/>
            <w:vAlign w:val="center"/>
          </w:tcPr>
          <w:p>
            <w:pPr>
              <w:pStyle w:val="7"/>
              <w:spacing w:before="0" w:beforeAutospacing="0" w:after="0" w:afterAutospacing="0" w:line="280" w:lineRule="exact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侯森</w:t>
            </w:r>
          </w:p>
          <w:p>
            <w:pPr>
              <w:pStyle w:val="7"/>
              <w:spacing w:before="0" w:beforeAutospacing="0" w:after="0" w:afterAutospacing="0" w:line="280" w:lineRule="exact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13981278166</w:t>
            </w:r>
          </w:p>
        </w:tc>
        <w:tc>
          <w:tcPr>
            <w:tcW w:w="1963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只接受现场报名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5" w:hRule="atLeast"/>
        </w:trPr>
        <w:tc>
          <w:tcPr>
            <w:tcW w:w="37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4</w:t>
            </w: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92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四川苍溪文化旅游发展集团有限公司</w:t>
            </w:r>
          </w:p>
        </w:tc>
        <w:tc>
          <w:tcPr>
            <w:tcW w:w="4557" w:type="dxa"/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</w:rPr>
              <w:t>主要从事旅游管理、酒店管理、项目管理等工作。</w:t>
            </w:r>
          </w:p>
        </w:tc>
        <w:tc>
          <w:tcPr>
            <w:tcW w:w="251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苍溪县陵江镇梨仙湖三清社区商业广场4号楼三楼</w:t>
            </w:r>
          </w:p>
        </w:tc>
        <w:tc>
          <w:tcPr>
            <w:tcW w:w="1537" w:type="dxa"/>
            <w:vAlign w:val="center"/>
          </w:tcPr>
          <w:p>
            <w:pPr>
              <w:pStyle w:val="7"/>
              <w:spacing w:before="0" w:beforeAutospacing="0" w:after="0" w:afterAutospacing="0" w:line="280" w:lineRule="exact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张茜</w:t>
            </w:r>
          </w:p>
          <w:p>
            <w:pPr>
              <w:pStyle w:val="7"/>
              <w:spacing w:before="0" w:beforeAutospacing="0" w:after="0" w:afterAutospacing="0" w:line="280" w:lineRule="exact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0839-2970801</w:t>
            </w:r>
          </w:p>
        </w:tc>
        <w:tc>
          <w:tcPr>
            <w:tcW w:w="1963" w:type="dxa"/>
            <w:vAlign w:val="center"/>
          </w:tcPr>
          <w:p>
            <w:pPr>
              <w:pStyle w:val="4"/>
              <w:shd w:val="clear" w:color="auto" w:fill="FFFFFF"/>
              <w:spacing w:line="28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  <w:shd w:val="clear" w:color="auto" w:fill="FFFFFF"/>
              </w:rPr>
              <w:t>2992084718@qq.com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37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5</w:t>
            </w:r>
          </w:p>
        </w:tc>
        <w:tc>
          <w:tcPr>
            <w:tcW w:w="1034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kern w:val="0"/>
              </w:rPr>
            </w:pPr>
          </w:p>
        </w:tc>
        <w:tc>
          <w:tcPr>
            <w:tcW w:w="192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苍溪县乡镇供水有限公司</w:t>
            </w:r>
          </w:p>
        </w:tc>
        <w:tc>
          <w:tcPr>
            <w:tcW w:w="4557" w:type="dxa"/>
            <w:vAlign w:val="center"/>
          </w:tcPr>
          <w:p>
            <w:pPr>
              <w:spacing w:line="280" w:lineRule="exact"/>
              <w:jc w:val="left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</w:rPr>
              <w:t>主要从事自来水生产与供应、自来水管道安装维修、五金产品批发与零售等工作。</w:t>
            </w:r>
          </w:p>
        </w:tc>
        <w:tc>
          <w:tcPr>
            <w:tcW w:w="2518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苍溪县陵江镇红军路中段360号</w:t>
            </w:r>
          </w:p>
        </w:tc>
        <w:tc>
          <w:tcPr>
            <w:tcW w:w="1537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陈薇</w:t>
            </w:r>
          </w:p>
          <w:p>
            <w:pPr>
              <w:pStyle w:val="7"/>
              <w:spacing w:before="0" w:beforeAutospacing="0" w:after="0" w:afterAutospacing="0" w:line="280" w:lineRule="exact"/>
              <w:ind w:left="0" w:leftChars="0" w:firstLine="0" w:firstLineChars="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0839-6091505</w:t>
            </w:r>
          </w:p>
        </w:tc>
        <w:tc>
          <w:tcPr>
            <w:tcW w:w="1963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只接受现场报名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MGQwMWZiODc2NzEwYzNlYzI3MTNhZmM4OTYzY2UifQ=="/>
  </w:docVars>
  <w:rsids>
    <w:rsidRoot w:val="2BF60E16"/>
    <w:rsid w:val="2BF6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 w:after="140" w:line="288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正文首行缩进 211"/>
    <w:basedOn w:val="8"/>
    <w:qFormat/>
    <w:uiPriority w:val="0"/>
    <w:pPr>
      <w:ind w:firstLine="420" w:firstLineChars="200"/>
    </w:pPr>
  </w:style>
  <w:style w:type="paragraph" w:customStyle="1" w:styleId="8">
    <w:name w:val="正文文本缩进11"/>
    <w:basedOn w:val="1"/>
    <w:qFormat/>
    <w:uiPriority w:val="0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2023-05-19T03:14:00Z</dcterms:created>
  <dc:creator>HashTree</dc:creator>
  <cp:lastModifiedBy>HashTree</cp:lastModifiedBy>
  <dcterms:modified xsi:type="dcterms:W3CDTF">2023-05-19T03:14:49Z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1C7C5414044A41949555FFB3FBF474C2_11</vt:lpwstr>
  </property>
</Properties>
</file>